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885A1" w14:textId="77777777" w:rsidR="000A566F" w:rsidRPr="00EA37DA" w:rsidRDefault="001911E2" w:rsidP="00F22B69">
      <w:pPr>
        <w:jc w:val="center"/>
        <w:rPr>
          <w:rFonts w:ascii="Times New Roman" w:hAnsi="Times New Roman" w:cs="Times New Roman"/>
          <w:b/>
          <w:bCs/>
          <w:sz w:val="40"/>
          <w:szCs w:val="40"/>
        </w:rPr>
      </w:pPr>
      <w:bookmarkStart w:id="0" w:name="_Hlk499127924"/>
      <w:bookmarkStart w:id="1" w:name="_Hlk88136041"/>
      <w:r w:rsidRPr="00EA37DA">
        <w:rPr>
          <w:rFonts w:ascii="Times New Roman" w:hAnsi="Times New Roman" w:cs="Times New Roman"/>
          <w:b/>
          <w:bCs/>
          <w:sz w:val="40"/>
          <w:szCs w:val="40"/>
        </w:rPr>
        <w:t xml:space="preserve">It </w:t>
      </w:r>
      <w:proofErr w:type="spellStart"/>
      <w:r w:rsidRPr="00EA37DA">
        <w:rPr>
          <w:rFonts w:ascii="Times New Roman" w:hAnsi="Times New Roman" w:cs="Times New Roman"/>
          <w:b/>
          <w:bCs/>
          <w:sz w:val="40"/>
          <w:szCs w:val="40"/>
        </w:rPr>
        <w:t>Ain’t</w:t>
      </w:r>
      <w:proofErr w:type="spellEnd"/>
      <w:r w:rsidRPr="00EA37DA">
        <w:rPr>
          <w:rFonts w:ascii="Times New Roman" w:hAnsi="Times New Roman" w:cs="Times New Roman"/>
          <w:b/>
          <w:bCs/>
          <w:sz w:val="40"/>
          <w:szCs w:val="40"/>
        </w:rPr>
        <w:t xml:space="preserve"> That Deep</w:t>
      </w:r>
      <w:r w:rsidR="000C465B" w:rsidRPr="00EA37DA">
        <w:rPr>
          <w:rFonts w:ascii="Times New Roman" w:hAnsi="Times New Roman" w:cs="Times New Roman"/>
          <w:b/>
          <w:bCs/>
          <w:sz w:val="40"/>
          <w:szCs w:val="40"/>
        </w:rPr>
        <w:t xml:space="preserve">: </w:t>
      </w:r>
    </w:p>
    <w:p w14:paraId="77D7698B" w14:textId="51E8EDDF" w:rsidR="00F22B69" w:rsidRPr="00EA37DA" w:rsidRDefault="00B31449" w:rsidP="00F22B69">
      <w:pPr>
        <w:jc w:val="center"/>
        <w:rPr>
          <w:rFonts w:ascii="Times New Roman" w:hAnsi="Times New Roman" w:cs="Times New Roman"/>
          <w:b/>
          <w:bCs/>
          <w:sz w:val="40"/>
          <w:szCs w:val="40"/>
        </w:rPr>
      </w:pPr>
      <w:r w:rsidRPr="00EA37DA">
        <w:rPr>
          <w:rFonts w:ascii="Times New Roman" w:hAnsi="Times New Roman" w:cs="Times New Roman"/>
          <w:b/>
          <w:bCs/>
          <w:sz w:val="40"/>
          <w:szCs w:val="40"/>
        </w:rPr>
        <w:t>Metaphysics and the Problem of Progress</w:t>
      </w:r>
    </w:p>
    <w:bookmarkEnd w:id="1"/>
    <w:p w14:paraId="4DDC5BF6" w14:textId="19C0D100" w:rsidR="00F22B69" w:rsidRPr="00EA37DA" w:rsidRDefault="00F22B69" w:rsidP="00F22B69">
      <w:pPr>
        <w:rPr>
          <w:rFonts w:ascii="Times New Roman" w:hAnsi="Times New Roman" w:cs="Times New Roman"/>
          <w:sz w:val="24"/>
          <w:szCs w:val="24"/>
        </w:rPr>
      </w:pPr>
    </w:p>
    <w:p w14:paraId="26669FD6" w14:textId="77777777" w:rsidR="00F22B69" w:rsidRPr="00EA37DA" w:rsidRDefault="00F22B69" w:rsidP="00F22B69">
      <w:pPr>
        <w:rPr>
          <w:rFonts w:ascii="Times New Roman" w:hAnsi="Times New Roman" w:cs="Times New Roman"/>
          <w:sz w:val="24"/>
          <w:szCs w:val="24"/>
        </w:rPr>
      </w:pPr>
    </w:p>
    <w:p w14:paraId="2050F316" w14:textId="77203AB1" w:rsidR="007E59F0" w:rsidRPr="00EA37DA" w:rsidRDefault="0023569F" w:rsidP="007B3850">
      <w:pPr>
        <w:spacing w:line="360" w:lineRule="auto"/>
        <w:rPr>
          <w:rFonts w:ascii="Times New Roman" w:hAnsi="Times New Roman" w:cs="Times New Roman"/>
          <w:bCs/>
          <w:sz w:val="20"/>
          <w:szCs w:val="20"/>
        </w:rPr>
      </w:pPr>
      <w:bookmarkStart w:id="2" w:name="_Hlk88136094"/>
      <w:r w:rsidRPr="00EA37DA">
        <w:rPr>
          <w:rFonts w:ascii="Times New Roman" w:hAnsi="Times New Roman" w:cs="Times New Roman"/>
          <w:b/>
          <w:i/>
          <w:iCs/>
          <w:sz w:val="20"/>
          <w:szCs w:val="20"/>
        </w:rPr>
        <w:t xml:space="preserve">Abstract: </w:t>
      </w:r>
      <w:r w:rsidR="004E1E5B" w:rsidRPr="00EA37DA">
        <w:rPr>
          <w:rFonts w:ascii="Times New Roman" w:hAnsi="Times New Roman" w:cs="Times New Roman"/>
          <w:bCs/>
          <w:i/>
          <w:iCs/>
          <w:sz w:val="20"/>
          <w:szCs w:val="20"/>
        </w:rPr>
        <w:t xml:space="preserve">In this paper, I </w:t>
      </w:r>
      <w:r w:rsidR="001A7FCA" w:rsidRPr="00EA37DA">
        <w:rPr>
          <w:rFonts w:ascii="Times New Roman" w:hAnsi="Times New Roman" w:cs="Times New Roman"/>
          <w:bCs/>
          <w:i/>
          <w:iCs/>
          <w:sz w:val="20"/>
          <w:szCs w:val="20"/>
        </w:rPr>
        <w:t>present</w:t>
      </w:r>
      <w:r w:rsidR="004E1E5B" w:rsidRPr="00EA37DA">
        <w:rPr>
          <w:rFonts w:ascii="Times New Roman" w:hAnsi="Times New Roman" w:cs="Times New Roman"/>
          <w:bCs/>
          <w:i/>
          <w:iCs/>
          <w:sz w:val="20"/>
          <w:szCs w:val="20"/>
        </w:rPr>
        <w:t xml:space="preserve"> a novel, unifying account of progress </w:t>
      </w:r>
      <w:r w:rsidR="00AC6F8B" w:rsidRPr="00EA37DA">
        <w:rPr>
          <w:rFonts w:ascii="Times New Roman" w:hAnsi="Times New Roman" w:cs="Times New Roman"/>
          <w:bCs/>
          <w:i/>
          <w:iCs/>
          <w:sz w:val="20"/>
          <w:szCs w:val="20"/>
        </w:rPr>
        <w:t>across</w:t>
      </w:r>
      <w:r w:rsidR="004E1E5B" w:rsidRPr="00EA37DA">
        <w:rPr>
          <w:rFonts w:ascii="Times New Roman" w:hAnsi="Times New Roman" w:cs="Times New Roman"/>
          <w:bCs/>
          <w:i/>
          <w:iCs/>
          <w:sz w:val="20"/>
          <w:szCs w:val="20"/>
        </w:rPr>
        <w:t xml:space="preserve"> science and metaphysics</w:t>
      </w:r>
      <w:r w:rsidR="00371611" w:rsidRPr="00EA37DA">
        <w:rPr>
          <w:rFonts w:ascii="Times New Roman" w:hAnsi="Times New Roman" w:cs="Times New Roman"/>
          <w:bCs/>
          <w:i/>
          <w:iCs/>
          <w:sz w:val="20"/>
          <w:szCs w:val="20"/>
        </w:rPr>
        <w:t xml:space="preserve"> in terms of deepening explanation</w:t>
      </w:r>
      <w:r w:rsidR="004E1E5B" w:rsidRPr="00EA37DA">
        <w:rPr>
          <w:rFonts w:ascii="Times New Roman" w:hAnsi="Times New Roman" w:cs="Times New Roman"/>
          <w:bCs/>
          <w:i/>
          <w:iCs/>
          <w:sz w:val="20"/>
          <w:szCs w:val="20"/>
        </w:rPr>
        <w:t xml:space="preserve">. </w:t>
      </w:r>
      <w:r w:rsidR="00AC6F8B" w:rsidRPr="00EA37DA">
        <w:rPr>
          <w:rFonts w:ascii="Times New Roman" w:hAnsi="Times New Roman" w:cs="Times New Roman"/>
          <w:bCs/>
          <w:i/>
          <w:iCs/>
          <w:sz w:val="20"/>
          <w:szCs w:val="20"/>
        </w:rPr>
        <w:t xml:space="preserve">In so doing, I supplement an understanding-based </w:t>
      </w:r>
      <w:r w:rsidR="001A7FCA" w:rsidRPr="00EA37DA">
        <w:rPr>
          <w:rFonts w:ascii="Times New Roman" w:hAnsi="Times New Roman" w:cs="Times New Roman"/>
          <w:bCs/>
          <w:i/>
          <w:iCs/>
          <w:sz w:val="20"/>
          <w:szCs w:val="20"/>
        </w:rPr>
        <w:t>conception</w:t>
      </w:r>
      <w:r w:rsidR="00AC6F8B" w:rsidRPr="00EA37DA">
        <w:rPr>
          <w:rFonts w:ascii="Times New Roman" w:hAnsi="Times New Roman" w:cs="Times New Roman"/>
          <w:bCs/>
          <w:i/>
          <w:iCs/>
          <w:sz w:val="20"/>
          <w:szCs w:val="20"/>
        </w:rPr>
        <w:t xml:space="preserve"> of scientific progress with interventionist analyses of both explanatory depth and metaphysical explanation. On the resulting view, progress is made when scientists and metaphysicians grasp explanations of increasing depth, where the depth of an explanation is measured </w:t>
      </w:r>
      <w:r w:rsidR="00AC6F8B" w:rsidRPr="00EA37DA">
        <w:rPr>
          <w:rFonts w:ascii="Times New Roman" w:hAnsi="Times New Roman" w:cs="Times New Roman"/>
          <w:bCs/>
          <w:i/>
          <w:iCs/>
          <w:sz w:val="20"/>
          <w:szCs w:val="20"/>
        </w:rPr>
        <w:t xml:space="preserve">with respect to the range of interventions under which it </w:t>
      </w:r>
      <w:r w:rsidR="00616778">
        <w:rPr>
          <w:rFonts w:ascii="Times New Roman" w:hAnsi="Times New Roman" w:cs="Times New Roman"/>
          <w:bCs/>
          <w:i/>
          <w:iCs/>
          <w:sz w:val="20"/>
          <w:szCs w:val="20"/>
        </w:rPr>
        <w:t>is</w:t>
      </w:r>
      <w:r w:rsidR="00AC6F8B" w:rsidRPr="00EA37DA">
        <w:rPr>
          <w:rFonts w:ascii="Times New Roman" w:hAnsi="Times New Roman" w:cs="Times New Roman"/>
          <w:bCs/>
          <w:i/>
          <w:iCs/>
          <w:sz w:val="20"/>
          <w:szCs w:val="20"/>
        </w:rPr>
        <w:t xml:space="preserve"> invariant.</w:t>
      </w:r>
      <w:r w:rsidR="00AC6F8B" w:rsidRPr="00EA37DA">
        <w:rPr>
          <w:rFonts w:ascii="Times New Roman" w:hAnsi="Times New Roman" w:cs="Times New Roman"/>
          <w:bCs/>
          <w:i/>
          <w:iCs/>
          <w:sz w:val="20"/>
          <w:szCs w:val="20"/>
        </w:rPr>
        <w:t xml:space="preserve"> Further, I argue that </w:t>
      </w:r>
      <w:r w:rsidR="001A7FCA" w:rsidRPr="00EA37DA">
        <w:rPr>
          <w:rFonts w:ascii="Times New Roman" w:hAnsi="Times New Roman" w:cs="Times New Roman"/>
          <w:bCs/>
          <w:i/>
          <w:iCs/>
          <w:sz w:val="20"/>
          <w:szCs w:val="20"/>
        </w:rPr>
        <w:t>“</w:t>
      </w:r>
      <w:r w:rsidR="00AC6F8B" w:rsidRPr="00EA37DA">
        <w:rPr>
          <w:rFonts w:ascii="Times New Roman" w:hAnsi="Times New Roman" w:cs="Times New Roman"/>
          <w:bCs/>
          <w:i/>
          <w:iCs/>
          <w:sz w:val="20"/>
          <w:szCs w:val="20"/>
        </w:rPr>
        <w:t>correspondence</w:t>
      </w:r>
      <w:r w:rsidR="001A7FCA" w:rsidRPr="00EA37DA">
        <w:rPr>
          <w:rFonts w:ascii="Times New Roman" w:hAnsi="Times New Roman" w:cs="Times New Roman"/>
          <w:bCs/>
          <w:i/>
          <w:iCs/>
          <w:sz w:val="20"/>
          <w:szCs w:val="20"/>
        </w:rPr>
        <w:t>”</w:t>
      </w:r>
      <w:r w:rsidR="00AC6F8B" w:rsidRPr="00EA37DA">
        <w:rPr>
          <w:rFonts w:ascii="Times New Roman" w:hAnsi="Times New Roman" w:cs="Times New Roman"/>
          <w:bCs/>
          <w:i/>
          <w:iCs/>
          <w:sz w:val="20"/>
          <w:szCs w:val="20"/>
        </w:rPr>
        <w:t xml:space="preserve"> occurs where this</w:t>
      </w:r>
      <w:r w:rsidR="007B3850" w:rsidRPr="00EA37DA">
        <w:rPr>
          <w:rFonts w:ascii="Times New Roman" w:hAnsi="Times New Roman" w:cs="Times New Roman"/>
          <w:bCs/>
          <w:i/>
          <w:iCs/>
          <w:sz w:val="20"/>
          <w:szCs w:val="20"/>
        </w:rPr>
        <w:t xml:space="preserve"> </w:t>
      </w:r>
      <w:r w:rsidR="00AC6F8B" w:rsidRPr="00EA37DA">
        <w:rPr>
          <w:rFonts w:ascii="Times New Roman" w:hAnsi="Times New Roman" w:cs="Times New Roman"/>
          <w:bCs/>
          <w:i/>
          <w:iCs/>
          <w:sz w:val="20"/>
          <w:szCs w:val="20"/>
        </w:rPr>
        <w:t xml:space="preserve">range contains those </w:t>
      </w:r>
      <w:r w:rsidR="007F711B" w:rsidRPr="00EA37DA">
        <w:rPr>
          <w:rFonts w:ascii="Times New Roman" w:hAnsi="Times New Roman" w:cs="Times New Roman"/>
          <w:bCs/>
          <w:i/>
          <w:iCs/>
          <w:sz w:val="20"/>
          <w:szCs w:val="20"/>
        </w:rPr>
        <w:t xml:space="preserve">same </w:t>
      </w:r>
      <w:r w:rsidR="00AC6F8B" w:rsidRPr="00EA37DA">
        <w:rPr>
          <w:rFonts w:ascii="Times New Roman" w:hAnsi="Times New Roman" w:cs="Times New Roman"/>
          <w:bCs/>
          <w:i/>
          <w:iCs/>
          <w:sz w:val="20"/>
          <w:szCs w:val="20"/>
        </w:rPr>
        <w:t xml:space="preserve">interventions under which </w:t>
      </w:r>
      <w:r w:rsidR="001A7FCA" w:rsidRPr="00EA37DA">
        <w:rPr>
          <w:rFonts w:ascii="Times New Roman" w:hAnsi="Times New Roman" w:cs="Times New Roman"/>
          <w:bCs/>
          <w:i/>
          <w:iCs/>
          <w:sz w:val="20"/>
          <w:szCs w:val="20"/>
        </w:rPr>
        <w:t>a</w:t>
      </w:r>
      <w:r w:rsidR="00AC6F8B" w:rsidRPr="00EA37DA">
        <w:rPr>
          <w:rFonts w:ascii="Times New Roman" w:hAnsi="Times New Roman" w:cs="Times New Roman"/>
          <w:bCs/>
          <w:i/>
          <w:iCs/>
          <w:sz w:val="20"/>
          <w:szCs w:val="20"/>
        </w:rPr>
        <w:t xml:space="preserve"> prior explanation is invariant. </w:t>
      </w:r>
      <w:r w:rsidR="00AC6F8B" w:rsidRPr="00EA37DA">
        <w:rPr>
          <w:rFonts w:ascii="Times New Roman" w:hAnsi="Times New Roman" w:cs="Times New Roman"/>
          <w:bCs/>
          <w:i/>
          <w:iCs/>
          <w:sz w:val="20"/>
          <w:szCs w:val="20"/>
        </w:rPr>
        <w:t xml:space="preserve">I </w:t>
      </w:r>
      <w:r w:rsidR="007B3850" w:rsidRPr="00EA37DA">
        <w:rPr>
          <w:rFonts w:ascii="Times New Roman" w:hAnsi="Times New Roman" w:cs="Times New Roman"/>
          <w:bCs/>
          <w:i/>
          <w:iCs/>
          <w:sz w:val="20"/>
          <w:szCs w:val="20"/>
        </w:rPr>
        <w:t xml:space="preserve">then </w:t>
      </w:r>
      <w:r w:rsidR="00AC6F8B" w:rsidRPr="00EA37DA">
        <w:rPr>
          <w:rFonts w:ascii="Times New Roman" w:hAnsi="Times New Roman" w:cs="Times New Roman"/>
          <w:bCs/>
          <w:i/>
          <w:iCs/>
          <w:sz w:val="20"/>
          <w:szCs w:val="20"/>
        </w:rPr>
        <w:t>apply this notion of progress to</w:t>
      </w:r>
      <w:r w:rsidR="007F711B" w:rsidRPr="00EA37DA">
        <w:rPr>
          <w:rFonts w:ascii="Times New Roman" w:hAnsi="Times New Roman" w:cs="Times New Roman"/>
          <w:bCs/>
          <w:i/>
          <w:iCs/>
          <w:sz w:val="20"/>
          <w:szCs w:val="20"/>
        </w:rPr>
        <w:t xml:space="preserve"> a</w:t>
      </w:r>
      <w:r w:rsidR="00AC6F8B" w:rsidRPr="00EA37DA">
        <w:rPr>
          <w:rFonts w:ascii="Times New Roman" w:hAnsi="Times New Roman" w:cs="Times New Roman"/>
          <w:bCs/>
          <w:i/>
          <w:iCs/>
          <w:sz w:val="20"/>
          <w:szCs w:val="20"/>
        </w:rPr>
        <w:t xml:space="preserve"> case study concerning two rival </w:t>
      </w:r>
      <w:r w:rsidR="007F711B" w:rsidRPr="00EA37DA">
        <w:rPr>
          <w:rFonts w:ascii="Times New Roman" w:hAnsi="Times New Roman" w:cs="Times New Roman"/>
          <w:bCs/>
          <w:i/>
          <w:iCs/>
          <w:sz w:val="20"/>
          <w:szCs w:val="20"/>
        </w:rPr>
        <w:t>metaphysical explanations of</w:t>
      </w:r>
      <w:r w:rsidR="00AC6F8B" w:rsidRPr="00EA37DA">
        <w:rPr>
          <w:rFonts w:ascii="Times New Roman" w:hAnsi="Times New Roman" w:cs="Times New Roman"/>
          <w:bCs/>
          <w:i/>
          <w:iCs/>
          <w:sz w:val="20"/>
          <w:szCs w:val="20"/>
        </w:rPr>
        <w:t xml:space="preserve"> the identity and distinctness of concrete objects</w:t>
      </w:r>
      <w:r w:rsidR="00AC6F8B" w:rsidRPr="00EA37DA">
        <w:rPr>
          <w:rFonts w:ascii="Times New Roman" w:hAnsi="Times New Roman" w:cs="Times New Roman"/>
          <w:bCs/>
          <w:i/>
          <w:iCs/>
          <w:sz w:val="20"/>
          <w:szCs w:val="20"/>
        </w:rPr>
        <w:t xml:space="preserve">. </w:t>
      </w:r>
      <w:r w:rsidR="007B3850" w:rsidRPr="00EA37DA">
        <w:rPr>
          <w:rFonts w:ascii="Times New Roman" w:hAnsi="Times New Roman" w:cs="Times New Roman"/>
          <w:bCs/>
          <w:i/>
          <w:iCs/>
          <w:sz w:val="20"/>
          <w:szCs w:val="20"/>
        </w:rPr>
        <w:t>I demonstrate that t</w:t>
      </w:r>
      <w:r w:rsidR="00AC6F8B" w:rsidRPr="00EA37DA">
        <w:rPr>
          <w:rFonts w:ascii="Times New Roman" w:hAnsi="Times New Roman" w:cs="Times New Roman"/>
          <w:bCs/>
          <w:i/>
          <w:iCs/>
          <w:sz w:val="20"/>
          <w:szCs w:val="20"/>
        </w:rPr>
        <w:t xml:space="preserve">he weak discernibility proposal </w:t>
      </w:r>
      <w:r w:rsidR="007F711B" w:rsidRPr="00EA37DA">
        <w:rPr>
          <w:rFonts w:ascii="Times New Roman" w:hAnsi="Times New Roman" w:cs="Times New Roman"/>
          <w:bCs/>
          <w:i/>
          <w:iCs/>
          <w:sz w:val="20"/>
          <w:szCs w:val="20"/>
        </w:rPr>
        <w:t>is</w:t>
      </w:r>
      <w:r w:rsidR="00AC6F8B" w:rsidRPr="00EA37DA">
        <w:rPr>
          <w:rFonts w:ascii="Times New Roman" w:hAnsi="Times New Roman" w:cs="Times New Roman"/>
          <w:bCs/>
          <w:i/>
          <w:iCs/>
          <w:sz w:val="20"/>
          <w:szCs w:val="20"/>
        </w:rPr>
        <w:t xml:space="preserve"> progressive with respect to the </w:t>
      </w:r>
      <w:r w:rsidR="009022B4">
        <w:rPr>
          <w:rFonts w:ascii="Times New Roman" w:hAnsi="Times New Roman" w:cs="Times New Roman"/>
          <w:bCs/>
          <w:i/>
          <w:iCs/>
          <w:sz w:val="20"/>
          <w:szCs w:val="20"/>
        </w:rPr>
        <w:t>earlier</w:t>
      </w:r>
      <w:r w:rsidR="00AC6F8B" w:rsidRPr="00EA37DA">
        <w:rPr>
          <w:rFonts w:ascii="Times New Roman" w:hAnsi="Times New Roman" w:cs="Times New Roman"/>
          <w:bCs/>
          <w:i/>
          <w:iCs/>
          <w:sz w:val="20"/>
          <w:szCs w:val="20"/>
        </w:rPr>
        <w:t xml:space="preserve"> qualitative </w:t>
      </w:r>
      <w:proofErr w:type="gramStart"/>
      <w:r w:rsidR="00AC6F8B" w:rsidRPr="00EA37DA">
        <w:rPr>
          <w:rFonts w:ascii="Times New Roman" w:hAnsi="Times New Roman" w:cs="Times New Roman"/>
          <w:bCs/>
          <w:i/>
          <w:iCs/>
          <w:sz w:val="20"/>
          <w:szCs w:val="20"/>
        </w:rPr>
        <w:t>properties</w:t>
      </w:r>
      <w:proofErr w:type="gramEnd"/>
      <w:r w:rsidR="00AC6F8B" w:rsidRPr="00EA37DA">
        <w:rPr>
          <w:rFonts w:ascii="Times New Roman" w:hAnsi="Times New Roman" w:cs="Times New Roman"/>
          <w:bCs/>
          <w:i/>
          <w:iCs/>
          <w:sz w:val="20"/>
          <w:szCs w:val="20"/>
        </w:rPr>
        <w:t xml:space="preserve"> proposal, precisely because the former remains invariant under a wider range of interventions</w:t>
      </w:r>
      <w:r w:rsidR="007B3850" w:rsidRPr="00EA37DA">
        <w:rPr>
          <w:rFonts w:ascii="Times New Roman" w:hAnsi="Times New Roman" w:cs="Times New Roman"/>
          <w:bCs/>
          <w:i/>
          <w:iCs/>
          <w:sz w:val="20"/>
          <w:szCs w:val="20"/>
        </w:rPr>
        <w:t xml:space="preserve"> than the latter. What’s more, since </w:t>
      </w:r>
      <w:r w:rsidR="009022B4">
        <w:rPr>
          <w:rFonts w:ascii="Times New Roman" w:hAnsi="Times New Roman" w:cs="Times New Roman"/>
          <w:bCs/>
          <w:i/>
          <w:iCs/>
          <w:sz w:val="20"/>
          <w:szCs w:val="20"/>
        </w:rPr>
        <w:t>this</w:t>
      </w:r>
      <w:r w:rsidR="007B3850" w:rsidRPr="00EA37DA">
        <w:rPr>
          <w:rFonts w:ascii="Times New Roman" w:hAnsi="Times New Roman" w:cs="Times New Roman"/>
          <w:bCs/>
          <w:i/>
          <w:iCs/>
          <w:sz w:val="20"/>
          <w:szCs w:val="20"/>
        </w:rPr>
        <w:t xml:space="preserve"> </w:t>
      </w:r>
      <w:r w:rsidR="009022B4">
        <w:rPr>
          <w:rFonts w:ascii="Times New Roman" w:hAnsi="Times New Roman" w:cs="Times New Roman"/>
          <w:bCs/>
          <w:i/>
          <w:iCs/>
          <w:sz w:val="20"/>
          <w:szCs w:val="20"/>
        </w:rPr>
        <w:t xml:space="preserve">wider </w:t>
      </w:r>
      <w:r w:rsidR="007B3850" w:rsidRPr="00EA37DA">
        <w:rPr>
          <w:rFonts w:ascii="Times New Roman" w:hAnsi="Times New Roman" w:cs="Times New Roman"/>
          <w:bCs/>
          <w:i/>
          <w:iCs/>
          <w:sz w:val="20"/>
          <w:szCs w:val="20"/>
        </w:rPr>
        <w:t xml:space="preserve">range contains the range of interventions under which the qualitative properties proposal is invariant, these </w:t>
      </w:r>
      <w:r w:rsidR="009022B4">
        <w:rPr>
          <w:rFonts w:ascii="Times New Roman" w:hAnsi="Times New Roman" w:cs="Times New Roman"/>
          <w:bCs/>
          <w:i/>
          <w:iCs/>
          <w:sz w:val="20"/>
          <w:szCs w:val="20"/>
        </w:rPr>
        <w:t xml:space="preserve">metaphysical </w:t>
      </w:r>
      <w:r w:rsidR="007B3850" w:rsidRPr="00EA37DA">
        <w:rPr>
          <w:rFonts w:ascii="Times New Roman" w:hAnsi="Times New Roman" w:cs="Times New Roman"/>
          <w:bCs/>
          <w:i/>
          <w:iCs/>
          <w:sz w:val="20"/>
          <w:szCs w:val="20"/>
        </w:rPr>
        <w:t xml:space="preserve">theories can </w:t>
      </w:r>
      <w:r w:rsidR="001A7FCA" w:rsidRPr="00EA37DA">
        <w:rPr>
          <w:rFonts w:ascii="Times New Roman" w:hAnsi="Times New Roman" w:cs="Times New Roman"/>
          <w:bCs/>
          <w:i/>
          <w:iCs/>
          <w:sz w:val="20"/>
          <w:szCs w:val="20"/>
        </w:rPr>
        <w:t xml:space="preserve">meaningfully </w:t>
      </w:r>
      <w:r w:rsidR="007B3850" w:rsidRPr="00EA37DA">
        <w:rPr>
          <w:rFonts w:ascii="Times New Roman" w:hAnsi="Times New Roman" w:cs="Times New Roman"/>
          <w:bCs/>
          <w:i/>
          <w:iCs/>
          <w:sz w:val="20"/>
          <w:szCs w:val="20"/>
        </w:rPr>
        <w:t>be said to correspond.</w:t>
      </w:r>
      <w:r w:rsidR="007B3850" w:rsidRPr="00EA37DA">
        <w:rPr>
          <w:rFonts w:ascii="Times New Roman" w:hAnsi="Times New Roman" w:cs="Times New Roman"/>
          <w:bCs/>
          <w:sz w:val="20"/>
          <w:szCs w:val="20"/>
        </w:rPr>
        <w:t xml:space="preserve"> </w:t>
      </w:r>
    </w:p>
    <w:p w14:paraId="0756886A" w14:textId="31E9AF6C" w:rsidR="0023569F" w:rsidRPr="00EA37DA" w:rsidRDefault="0023569F" w:rsidP="00C726BA">
      <w:pPr>
        <w:spacing w:after="0" w:line="480" w:lineRule="auto"/>
        <w:rPr>
          <w:rFonts w:ascii="Times New Roman" w:hAnsi="Times New Roman" w:cs="Times New Roman"/>
          <w:i/>
          <w:iCs/>
          <w:sz w:val="20"/>
          <w:szCs w:val="20"/>
        </w:rPr>
      </w:pPr>
      <w:r w:rsidRPr="00EA37DA">
        <w:rPr>
          <w:rFonts w:ascii="Times New Roman" w:hAnsi="Times New Roman" w:cs="Times New Roman"/>
          <w:b/>
          <w:bCs/>
          <w:i/>
          <w:iCs/>
          <w:sz w:val="20"/>
          <w:szCs w:val="20"/>
        </w:rPr>
        <w:t>Wordcount:</w:t>
      </w:r>
      <w:r w:rsidRPr="00EA37DA">
        <w:rPr>
          <w:rFonts w:ascii="Times New Roman" w:hAnsi="Times New Roman" w:cs="Times New Roman"/>
          <w:i/>
          <w:iCs/>
          <w:sz w:val="20"/>
          <w:szCs w:val="20"/>
        </w:rPr>
        <w:t xml:space="preserve"> </w:t>
      </w:r>
      <w:r w:rsidR="00EB1ADF" w:rsidRPr="00EA37DA">
        <w:rPr>
          <w:rFonts w:ascii="Times New Roman" w:hAnsi="Times New Roman" w:cs="Times New Roman"/>
          <w:i/>
          <w:iCs/>
          <w:sz w:val="20"/>
          <w:szCs w:val="20"/>
        </w:rPr>
        <w:t>7</w:t>
      </w:r>
      <w:r w:rsidR="00FE5FAB" w:rsidRPr="00EA37DA">
        <w:rPr>
          <w:rFonts w:ascii="Times New Roman" w:hAnsi="Times New Roman" w:cs="Times New Roman"/>
          <w:i/>
          <w:iCs/>
          <w:sz w:val="20"/>
          <w:szCs w:val="20"/>
        </w:rPr>
        <w:t>4</w:t>
      </w:r>
      <w:r w:rsidR="00424DFD">
        <w:rPr>
          <w:rFonts w:ascii="Times New Roman" w:hAnsi="Times New Roman" w:cs="Times New Roman"/>
          <w:i/>
          <w:iCs/>
          <w:sz w:val="20"/>
          <w:szCs w:val="20"/>
        </w:rPr>
        <w:t>29</w:t>
      </w:r>
    </w:p>
    <w:p w14:paraId="1DBBFB70" w14:textId="0E692867" w:rsidR="0023569F" w:rsidRPr="00EA37DA" w:rsidRDefault="0023569F" w:rsidP="0023569F">
      <w:pPr>
        <w:spacing w:line="480" w:lineRule="auto"/>
        <w:rPr>
          <w:rFonts w:ascii="Times New Roman" w:hAnsi="Times New Roman" w:cs="Times New Roman"/>
          <w:sz w:val="20"/>
          <w:szCs w:val="20"/>
        </w:rPr>
      </w:pPr>
      <w:r w:rsidRPr="00EA37DA">
        <w:rPr>
          <w:rFonts w:ascii="Times New Roman" w:hAnsi="Times New Roman" w:cs="Times New Roman"/>
          <w:b/>
          <w:bCs/>
          <w:i/>
          <w:iCs/>
          <w:sz w:val="20"/>
          <w:szCs w:val="20"/>
        </w:rPr>
        <w:t>Keywords:</w:t>
      </w:r>
      <w:r w:rsidR="005B420A" w:rsidRPr="00EA37DA">
        <w:rPr>
          <w:rFonts w:ascii="Times New Roman" w:hAnsi="Times New Roman" w:cs="Times New Roman"/>
          <w:b/>
          <w:bCs/>
          <w:i/>
          <w:iCs/>
          <w:sz w:val="20"/>
          <w:szCs w:val="20"/>
        </w:rPr>
        <w:t xml:space="preserve"> </w:t>
      </w:r>
      <w:r w:rsidR="005B420A" w:rsidRPr="00EA37DA">
        <w:rPr>
          <w:rFonts w:ascii="Times New Roman" w:hAnsi="Times New Roman" w:cs="Times New Roman"/>
          <w:i/>
          <w:iCs/>
          <w:sz w:val="20"/>
          <w:szCs w:val="20"/>
        </w:rPr>
        <w:t>Scientific</w:t>
      </w:r>
      <w:r w:rsidRPr="00EA37DA">
        <w:rPr>
          <w:rFonts w:ascii="Times New Roman" w:hAnsi="Times New Roman" w:cs="Times New Roman"/>
          <w:b/>
          <w:bCs/>
          <w:i/>
          <w:iCs/>
          <w:sz w:val="20"/>
          <w:szCs w:val="20"/>
        </w:rPr>
        <w:t xml:space="preserve"> </w:t>
      </w:r>
      <w:r w:rsidR="003002F4" w:rsidRPr="00EA37DA">
        <w:rPr>
          <w:rFonts w:ascii="Times New Roman" w:hAnsi="Times New Roman" w:cs="Times New Roman"/>
          <w:i/>
          <w:iCs/>
          <w:sz w:val="20"/>
          <w:szCs w:val="20"/>
        </w:rPr>
        <w:t>progress</w:t>
      </w:r>
      <w:r w:rsidR="005B420A" w:rsidRPr="00EA37DA">
        <w:rPr>
          <w:rFonts w:ascii="Times New Roman" w:hAnsi="Times New Roman" w:cs="Times New Roman"/>
          <w:i/>
          <w:iCs/>
          <w:sz w:val="20"/>
          <w:szCs w:val="20"/>
        </w:rPr>
        <w:t>;</w:t>
      </w:r>
      <w:r w:rsidR="003002F4" w:rsidRPr="00EA37DA">
        <w:rPr>
          <w:rFonts w:ascii="Times New Roman" w:hAnsi="Times New Roman" w:cs="Times New Roman"/>
          <w:i/>
          <w:iCs/>
          <w:sz w:val="20"/>
          <w:szCs w:val="20"/>
        </w:rPr>
        <w:t xml:space="preserve"> </w:t>
      </w:r>
      <w:r w:rsidR="00D3293E" w:rsidRPr="00EA37DA">
        <w:rPr>
          <w:rFonts w:ascii="Times New Roman" w:hAnsi="Times New Roman" w:cs="Times New Roman"/>
          <w:i/>
          <w:iCs/>
          <w:sz w:val="20"/>
          <w:szCs w:val="20"/>
        </w:rPr>
        <w:t xml:space="preserve">Philosophical progress; </w:t>
      </w:r>
      <w:r w:rsidR="005B420A" w:rsidRPr="00EA37DA">
        <w:rPr>
          <w:rFonts w:ascii="Times New Roman" w:hAnsi="Times New Roman" w:cs="Times New Roman"/>
          <w:i/>
          <w:iCs/>
          <w:sz w:val="20"/>
          <w:szCs w:val="20"/>
        </w:rPr>
        <w:t>E</w:t>
      </w:r>
      <w:r w:rsidR="003002F4" w:rsidRPr="00EA37DA">
        <w:rPr>
          <w:rFonts w:ascii="Times New Roman" w:hAnsi="Times New Roman" w:cs="Times New Roman"/>
          <w:i/>
          <w:iCs/>
          <w:sz w:val="20"/>
          <w:szCs w:val="20"/>
        </w:rPr>
        <w:t>xplanatory depth</w:t>
      </w:r>
      <w:r w:rsidR="005B420A" w:rsidRPr="00EA37DA">
        <w:rPr>
          <w:rFonts w:ascii="Times New Roman" w:hAnsi="Times New Roman" w:cs="Times New Roman"/>
          <w:i/>
          <w:iCs/>
          <w:sz w:val="20"/>
          <w:szCs w:val="20"/>
        </w:rPr>
        <w:t>;</w:t>
      </w:r>
      <w:r w:rsidR="003002F4" w:rsidRPr="00EA37DA">
        <w:rPr>
          <w:rFonts w:ascii="Times New Roman" w:hAnsi="Times New Roman" w:cs="Times New Roman"/>
          <w:i/>
          <w:iCs/>
          <w:sz w:val="20"/>
          <w:szCs w:val="20"/>
        </w:rPr>
        <w:t xml:space="preserve"> </w:t>
      </w:r>
      <w:r w:rsidR="005B420A" w:rsidRPr="00EA37DA">
        <w:rPr>
          <w:rFonts w:ascii="Times New Roman" w:hAnsi="Times New Roman" w:cs="Times New Roman"/>
          <w:i/>
          <w:iCs/>
          <w:sz w:val="20"/>
          <w:szCs w:val="20"/>
        </w:rPr>
        <w:t>Metaphysical Explanation; C</w:t>
      </w:r>
      <w:r w:rsidR="00CD3636" w:rsidRPr="00EA37DA">
        <w:rPr>
          <w:rFonts w:ascii="Times New Roman" w:hAnsi="Times New Roman" w:cs="Times New Roman"/>
          <w:i/>
          <w:iCs/>
          <w:sz w:val="20"/>
          <w:szCs w:val="20"/>
        </w:rPr>
        <w:t>orrespondence</w:t>
      </w:r>
      <w:r w:rsidR="005B420A" w:rsidRPr="00EA37DA">
        <w:rPr>
          <w:rFonts w:ascii="Times New Roman" w:hAnsi="Times New Roman" w:cs="Times New Roman"/>
          <w:i/>
          <w:iCs/>
          <w:sz w:val="20"/>
          <w:szCs w:val="20"/>
        </w:rPr>
        <w:t>.</w:t>
      </w:r>
    </w:p>
    <w:p w14:paraId="6495C439" w14:textId="77777777" w:rsidR="008606A9" w:rsidRPr="00EA37DA" w:rsidRDefault="008606A9" w:rsidP="00ED3AB6">
      <w:pPr>
        <w:spacing w:line="480" w:lineRule="auto"/>
        <w:jc w:val="both"/>
        <w:rPr>
          <w:rFonts w:ascii="Times New Roman" w:hAnsi="Times New Roman" w:cs="Times New Roman"/>
          <w:sz w:val="24"/>
          <w:szCs w:val="24"/>
        </w:rPr>
      </w:pPr>
    </w:p>
    <w:p w14:paraId="6C23177A" w14:textId="6B27C135" w:rsidR="008B6FC1" w:rsidRPr="00EA37DA" w:rsidRDefault="00613808" w:rsidP="00565924">
      <w:pPr>
        <w:pStyle w:val="ListParagraph"/>
        <w:numPr>
          <w:ilvl w:val="0"/>
          <w:numId w:val="22"/>
        </w:numPr>
        <w:spacing w:before="240" w:line="480" w:lineRule="auto"/>
        <w:rPr>
          <w:rFonts w:ascii="Times New Roman" w:hAnsi="Times New Roman" w:cs="Times New Roman"/>
          <w:b/>
          <w:bCs/>
          <w:sz w:val="24"/>
          <w:szCs w:val="24"/>
        </w:rPr>
      </w:pPr>
      <w:bookmarkStart w:id="3" w:name="_Hlk41665146"/>
      <w:bookmarkEnd w:id="0"/>
      <w:r w:rsidRPr="00EA37DA">
        <w:rPr>
          <w:rFonts w:ascii="Times New Roman" w:hAnsi="Times New Roman" w:cs="Times New Roman"/>
          <w:b/>
          <w:bCs/>
          <w:sz w:val="24"/>
          <w:szCs w:val="24"/>
        </w:rPr>
        <w:t>Introduction:</w:t>
      </w:r>
    </w:p>
    <w:p w14:paraId="17277C5B" w14:textId="0D7E9337" w:rsidR="00430673" w:rsidRPr="00EA37DA" w:rsidRDefault="00ED35DC" w:rsidP="00CE2746">
      <w:pPr>
        <w:tabs>
          <w:tab w:val="left" w:pos="2676"/>
        </w:tabs>
        <w:spacing w:before="240" w:line="480" w:lineRule="auto"/>
        <w:rPr>
          <w:rFonts w:ascii="Times New Roman" w:hAnsi="Times New Roman" w:cs="Times New Roman"/>
          <w:sz w:val="24"/>
          <w:szCs w:val="24"/>
        </w:rPr>
      </w:pPr>
      <w:r w:rsidRPr="00EA37DA">
        <w:rPr>
          <w:rFonts w:ascii="Times New Roman" w:hAnsi="Times New Roman" w:cs="Times New Roman"/>
          <w:sz w:val="24"/>
          <w:szCs w:val="24"/>
        </w:rPr>
        <w:t>In this paper</w:t>
      </w:r>
      <w:r w:rsidR="00121CDD" w:rsidRPr="00EA37DA">
        <w:rPr>
          <w:rFonts w:ascii="Times New Roman" w:hAnsi="Times New Roman" w:cs="Times New Roman"/>
          <w:sz w:val="24"/>
          <w:szCs w:val="24"/>
        </w:rPr>
        <w:t xml:space="preserve"> </w:t>
      </w:r>
      <w:r w:rsidR="00E10EE4" w:rsidRPr="00EA37DA">
        <w:rPr>
          <w:rFonts w:ascii="Times New Roman" w:hAnsi="Times New Roman" w:cs="Times New Roman"/>
          <w:sz w:val="24"/>
          <w:szCs w:val="24"/>
        </w:rPr>
        <w:t>I put forward a novel,</w:t>
      </w:r>
      <w:r w:rsidR="00121CDD" w:rsidRPr="00EA37DA">
        <w:rPr>
          <w:rFonts w:ascii="Times New Roman" w:hAnsi="Times New Roman" w:cs="Times New Roman"/>
          <w:sz w:val="24"/>
          <w:szCs w:val="24"/>
        </w:rPr>
        <w:t xml:space="preserve"> </w:t>
      </w:r>
      <w:r w:rsidR="00121CDD" w:rsidRPr="00EA37DA">
        <w:rPr>
          <w:rFonts w:ascii="Times New Roman" w:hAnsi="Times New Roman" w:cs="Times New Roman"/>
          <w:i/>
          <w:iCs/>
          <w:sz w:val="24"/>
          <w:szCs w:val="24"/>
        </w:rPr>
        <w:t>unifying</w:t>
      </w:r>
      <w:r w:rsidR="00362FDC" w:rsidRPr="00EA37DA">
        <w:rPr>
          <w:rFonts w:ascii="Times New Roman" w:hAnsi="Times New Roman" w:cs="Times New Roman"/>
          <w:i/>
          <w:iCs/>
          <w:sz w:val="24"/>
          <w:szCs w:val="24"/>
        </w:rPr>
        <w:t>,</w:t>
      </w:r>
      <w:r w:rsidR="00121CDD" w:rsidRPr="00EA37DA">
        <w:rPr>
          <w:rFonts w:ascii="Times New Roman" w:hAnsi="Times New Roman" w:cs="Times New Roman"/>
          <w:sz w:val="24"/>
          <w:szCs w:val="24"/>
        </w:rPr>
        <w:t xml:space="preserve"> account of progress </w:t>
      </w:r>
      <w:r w:rsidRPr="00EA37DA">
        <w:rPr>
          <w:rFonts w:ascii="Times New Roman" w:hAnsi="Times New Roman" w:cs="Times New Roman"/>
          <w:sz w:val="24"/>
          <w:szCs w:val="24"/>
        </w:rPr>
        <w:t>across science and metaphysics</w:t>
      </w:r>
      <w:r w:rsidR="00121CDD" w:rsidRPr="00EA37DA">
        <w:rPr>
          <w:rFonts w:ascii="Times New Roman" w:hAnsi="Times New Roman" w:cs="Times New Roman"/>
          <w:sz w:val="24"/>
          <w:szCs w:val="24"/>
        </w:rPr>
        <w:t xml:space="preserve">. </w:t>
      </w:r>
      <w:r w:rsidR="003D7EAE" w:rsidRPr="00EA37DA">
        <w:rPr>
          <w:rFonts w:ascii="Times New Roman" w:hAnsi="Times New Roman" w:cs="Times New Roman"/>
          <w:sz w:val="24"/>
          <w:szCs w:val="24"/>
        </w:rPr>
        <w:t xml:space="preserve">Progress, </w:t>
      </w:r>
      <w:r w:rsidR="00430673" w:rsidRPr="00EA37DA">
        <w:rPr>
          <w:rFonts w:ascii="Times New Roman" w:hAnsi="Times New Roman" w:cs="Times New Roman"/>
          <w:sz w:val="24"/>
          <w:szCs w:val="24"/>
        </w:rPr>
        <w:t>on my view</w:t>
      </w:r>
      <w:r w:rsidR="003D7EAE" w:rsidRPr="00EA37DA">
        <w:rPr>
          <w:rFonts w:ascii="Times New Roman" w:hAnsi="Times New Roman" w:cs="Times New Roman"/>
          <w:sz w:val="24"/>
          <w:szCs w:val="24"/>
        </w:rPr>
        <w:t>,</w:t>
      </w:r>
      <w:r w:rsidR="00121CDD" w:rsidRPr="00EA37DA">
        <w:rPr>
          <w:rFonts w:ascii="Times New Roman" w:hAnsi="Times New Roman" w:cs="Times New Roman"/>
          <w:sz w:val="24"/>
          <w:szCs w:val="24"/>
        </w:rPr>
        <w:t xml:space="preserve"> is made when</w:t>
      </w:r>
      <w:r w:rsidR="00E10EE4" w:rsidRPr="00EA37DA">
        <w:rPr>
          <w:rFonts w:ascii="Times New Roman" w:hAnsi="Times New Roman" w:cs="Times New Roman"/>
          <w:sz w:val="24"/>
          <w:szCs w:val="24"/>
        </w:rPr>
        <w:t xml:space="preserve"> both</w:t>
      </w:r>
      <w:r w:rsidR="00121CDD" w:rsidRPr="00EA37DA">
        <w:rPr>
          <w:rFonts w:ascii="Times New Roman" w:hAnsi="Times New Roman" w:cs="Times New Roman"/>
          <w:sz w:val="24"/>
          <w:szCs w:val="24"/>
        </w:rPr>
        <w:t xml:space="preserve"> scientists and metaphysicians provide </w:t>
      </w:r>
      <w:r w:rsidR="00121CDD" w:rsidRPr="00EA37DA">
        <w:rPr>
          <w:rFonts w:ascii="Times New Roman" w:hAnsi="Times New Roman" w:cs="Times New Roman"/>
          <w:i/>
          <w:iCs/>
          <w:sz w:val="24"/>
          <w:szCs w:val="24"/>
        </w:rPr>
        <w:t xml:space="preserve">deepening </w:t>
      </w:r>
      <w:r w:rsidR="00121CDD" w:rsidRPr="00EA37DA">
        <w:rPr>
          <w:rFonts w:ascii="Times New Roman" w:hAnsi="Times New Roman" w:cs="Times New Roman"/>
          <w:sz w:val="24"/>
          <w:szCs w:val="24"/>
        </w:rPr>
        <w:t xml:space="preserve">explanations of a target phenomenon. </w:t>
      </w:r>
      <w:r w:rsidR="00430673" w:rsidRPr="00EA37DA">
        <w:rPr>
          <w:rFonts w:ascii="Times New Roman" w:hAnsi="Times New Roman" w:cs="Times New Roman"/>
          <w:sz w:val="24"/>
          <w:szCs w:val="24"/>
        </w:rPr>
        <w:t xml:space="preserve">In so doing, I utilize a methodology recently put </w:t>
      </w:r>
      <w:r w:rsidR="001A7FCA" w:rsidRPr="00EA37DA">
        <w:rPr>
          <w:rFonts w:ascii="Times New Roman" w:hAnsi="Times New Roman" w:cs="Times New Roman"/>
          <w:sz w:val="24"/>
          <w:szCs w:val="24"/>
        </w:rPr>
        <w:t xml:space="preserve">developed </w:t>
      </w:r>
      <w:r w:rsidR="00430673" w:rsidRPr="00EA37DA">
        <w:rPr>
          <w:rFonts w:ascii="Times New Roman" w:hAnsi="Times New Roman" w:cs="Times New Roman"/>
          <w:sz w:val="24"/>
          <w:szCs w:val="24"/>
        </w:rPr>
        <w:t xml:space="preserve">by </w:t>
      </w:r>
      <w:proofErr w:type="spellStart"/>
      <w:r w:rsidR="00430673" w:rsidRPr="00EA37DA">
        <w:rPr>
          <w:rFonts w:ascii="Times New Roman" w:hAnsi="Times New Roman" w:cs="Times New Roman"/>
          <w:sz w:val="24"/>
          <w:szCs w:val="24"/>
        </w:rPr>
        <w:t>Finnur</w:t>
      </w:r>
      <w:proofErr w:type="spellEnd"/>
      <w:r w:rsidR="00430673" w:rsidRPr="00EA37DA">
        <w:rPr>
          <w:rFonts w:ascii="Times New Roman" w:hAnsi="Times New Roman" w:cs="Times New Roman"/>
          <w:sz w:val="24"/>
          <w:szCs w:val="24"/>
        </w:rPr>
        <w:t xml:space="preserve"> Dellsén, </w:t>
      </w:r>
      <w:proofErr w:type="spellStart"/>
      <w:r w:rsidR="00430673" w:rsidRPr="00EA37DA">
        <w:rPr>
          <w:rFonts w:ascii="Times New Roman" w:hAnsi="Times New Roman" w:cs="Times New Roman"/>
          <w:sz w:val="24"/>
          <w:szCs w:val="24"/>
        </w:rPr>
        <w:t>Insa</w:t>
      </w:r>
      <w:proofErr w:type="spellEnd"/>
      <w:r w:rsidR="00430673" w:rsidRPr="00EA37DA">
        <w:rPr>
          <w:rFonts w:ascii="Times New Roman" w:hAnsi="Times New Roman" w:cs="Times New Roman"/>
          <w:sz w:val="24"/>
          <w:szCs w:val="24"/>
        </w:rPr>
        <w:t xml:space="preserve"> Lawler &amp; James Norton</w:t>
      </w:r>
      <w:r w:rsidR="00430673" w:rsidRPr="00EA37DA">
        <w:rPr>
          <w:rFonts w:ascii="Times New Roman" w:hAnsi="Times New Roman" w:cs="Times New Roman"/>
          <w:sz w:val="24"/>
          <w:szCs w:val="24"/>
        </w:rPr>
        <w:t xml:space="preserve"> (</w:t>
      </w:r>
      <w:r w:rsidR="0034319B" w:rsidRPr="00EA37DA">
        <w:rPr>
          <w:rFonts w:ascii="Times New Roman" w:hAnsi="Times New Roman" w:cs="Times New Roman"/>
          <w:sz w:val="24"/>
          <w:szCs w:val="24"/>
        </w:rPr>
        <w:t>2021</w:t>
      </w:r>
      <w:r w:rsidR="00430673" w:rsidRPr="00EA37DA">
        <w:rPr>
          <w:rFonts w:ascii="Times New Roman" w:hAnsi="Times New Roman" w:cs="Times New Roman"/>
          <w:sz w:val="24"/>
          <w:szCs w:val="24"/>
        </w:rPr>
        <w:t xml:space="preserve">), who argue that we ought to use science as a “testing ground” for </w:t>
      </w:r>
      <w:r w:rsidR="001A7FCA" w:rsidRPr="00EA37DA">
        <w:rPr>
          <w:rFonts w:ascii="Times New Roman" w:hAnsi="Times New Roman" w:cs="Times New Roman"/>
          <w:sz w:val="24"/>
          <w:szCs w:val="24"/>
        </w:rPr>
        <w:t xml:space="preserve">a </w:t>
      </w:r>
      <w:r w:rsidR="001A7FCA" w:rsidRPr="00EA37DA">
        <w:rPr>
          <w:rFonts w:ascii="Times New Roman" w:hAnsi="Times New Roman" w:cs="Times New Roman"/>
          <w:i/>
          <w:iCs/>
          <w:sz w:val="24"/>
          <w:szCs w:val="24"/>
        </w:rPr>
        <w:t>general</w:t>
      </w:r>
      <w:r w:rsidR="001A7FCA" w:rsidRPr="00EA37DA">
        <w:rPr>
          <w:rFonts w:ascii="Times New Roman" w:hAnsi="Times New Roman" w:cs="Times New Roman"/>
          <w:sz w:val="24"/>
          <w:szCs w:val="24"/>
        </w:rPr>
        <w:t xml:space="preserve"> account of progress,</w:t>
      </w:r>
      <w:r w:rsidR="00430673" w:rsidRPr="00EA37DA">
        <w:rPr>
          <w:rFonts w:ascii="Times New Roman" w:hAnsi="Times New Roman" w:cs="Times New Roman"/>
          <w:sz w:val="24"/>
          <w:szCs w:val="24"/>
        </w:rPr>
        <w:t xml:space="preserve"> before then applying the resultant notion to philosophy. </w:t>
      </w:r>
    </w:p>
    <w:p w14:paraId="54DD30BA" w14:textId="43D8FED1" w:rsidR="00006235" w:rsidRPr="00EA37DA" w:rsidRDefault="00E10EE4" w:rsidP="00CE2746">
      <w:pPr>
        <w:tabs>
          <w:tab w:val="left" w:pos="2676"/>
        </w:tabs>
        <w:spacing w:before="240" w:line="480" w:lineRule="auto"/>
        <w:rPr>
          <w:rFonts w:ascii="Times New Roman" w:hAnsi="Times New Roman" w:cs="Times New Roman"/>
          <w:sz w:val="24"/>
          <w:szCs w:val="24"/>
        </w:rPr>
      </w:pPr>
      <w:r w:rsidRPr="00EA37DA">
        <w:rPr>
          <w:rFonts w:ascii="Times New Roman" w:hAnsi="Times New Roman" w:cs="Times New Roman"/>
          <w:sz w:val="24"/>
          <w:szCs w:val="24"/>
        </w:rPr>
        <w:lastRenderedPageBreak/>
        <w:t xml:space="preserve">          </w:t>
      </w:r>
      <w:r w:rsidR="00620DFC" w:rsidRPr="00EA37DA">
        <w:rPr>
          <w:rFonts w:ascii="Times New Roman" w:hAnsi="Times New Roman" w:cs="Times New Roman"/>
          <w:sz w:val="24"/>
          <w:szCs w:val="24"/>
        </w:rPr>
        <w:t xml:space="preserve">While </w:t>
      </w:r>
      <w:r w:rsidRPr="00EA37DA">
        <w:rPr>
          <w:rFonts w:ascii="Times New Roman" w:hAnsi="Times New Roman" w:cs="Times New Roman"/>
          <w:sz w:val="24"/>
          <w:szCs w:val="24"/>
        </w:rPr>
        <w:t xml:space="preserve">metaphysics </w:t>
      </w:r>
      <w:r w:rsidR="00620DFC" w:rsidRPr="00EA37DA">
        <w:rPr>
          <w:rFonts w:ascii="Times New Roman" w:hAnsi="Times New Roman" w:cs="Times New Roman"/>
          <w:sz w:val="24"/>
          <w:szCs w:val="24"/>
        </w:rPr>
        <w:t xml:space="preserve">might </w:t>
      </w:r>
      <w:r w:rsidRPr="00EA37DA">
        <w:rPr>
          <w:rFonts w:ascii="Times New Roman" w:hAnsi="Times New Roman" w:cs="Times New Roman"/>
          <w:sz w:val="24"/>
          <w:szCs w:val="24"/>
        </w:rPr>
        <w:t xml:space="preserve">seem like a discipline where such a methodology </w:t>
      </w:r>
      <w:r w:rsidR="00006235" w:rsidRPr="00EA37DA">
        <w:rPr>
          <w:rFonts w:ascii="Times New Roman" w:hAnsi="Times New Roman" w:cs="Times New Roman"/>
          <w:sz w:val="24"/>
          <w:szCs w:val="24"/>
        </w:rPr>
        <w:t xml:space="preserve">would </w:t>
      </w:r>
      <w:r w:rsidRPr="00EA37DA">
        <w:rPr>
          <w:rFonts w:ascii="Times New Roman" w:hAnsi="Times New Roman" w:cs="Times New Roman"/>
          <w:sz w:val="24"/>
          <w:szCs w:val="24"/>
        </w:rPr>
        <w:t>prove particularly fruitful</w:t>
      </w:r>
      <w:r w:rsidR="00620DFC" w:rsidRPr="00EA37DA">
        <w:rPr>
          <w:rFonts w:ascii="Times New Roman" w:hAnsi="Times New Roman" w:cs="Times New Roman"/>
          <w:sz w:val="24"/>
          <w:szCs w:val="24"/>
        </w:rPr>
        <w:t>,</w:t>
      </w:r>
      <w:r w:rsidRPr="00EA37DA">
        <w:rPr>
          <w:rFonts w:ascii="Times New Roman" w:hAnsi="Times New Roman" w:cs="Times New Roman"/>
          <w:sz w:val="24"/>
          <w:szCs w:val="24"/>
        </w:rPr>
        <w:t xml:space="preserve"> there are reasons to think that </w:t>
      </w:r>
      <w:r w:rsidR="00620DFC" w:rsidRPr="00EA37DA">
        <w:rPr>
          <w:rFonts w:ascii="Times New Roman" w:hAnsi="Times New Roman" w:cs="Times New Roman"/>
          <w:sz w:val="24"/>
          <w:szCs w:val="24"/>
        </w:rPr>
        <w:t xml:space="preserve">such </w:t>
      </w:r>
      <w:r w:rsidR="00616778">
        <w:rPr>
          <w:rFonts w:ascii="Times New Roman" w:hAnsi="Times New Roman" w:cs="Times New Roman"/>
          <w:sz w:val="24"/>
          <w:szCs w:val="24"/>
        </w:rPr>
        <w:t xml:space="preserve">intimal </w:t>
      </w:r>
      <w:r w:rsidR="00620DFC" w:rsidRPr="00EA37DA">
        <w:rPr>
          <w:rFonts w:ascii="Times New Roman" w:hAnsi="Times New Roman" w:cs="Times New Roman"/>
          <w:sz w:val="24"/>
          <w:szCs w:val="24"/>
        </w:rPr>
        <w:t>appearances are misleading.</w:t>
      </w:r>
      <w:r w:rsidR="00620DFC" w:rsidRPr="00EA37DA">
        <w:rPr>
          <w:rStyle w:val="FootnoteReference"/>
          <w:rFonts w:ascii="Times New Roman" w:hAnsi="Times New Roman" w:cs="Times New Roman"/>
          <w:sz w:val="24"/>
          <w:szCs w:val="24"/>
        </w:rPr>
        <w:footnoteReference w:id="1"/>
      </w:r>
      <w:r w:rsidR="00620DFC" w:rsidRPr="00EA37DA">
        <w:rPr>
          <w:rFonts w:ascii="Times New Roman" w:hAnsi="Times New Roman" w:cs="Times New Roman"/>
          <w:sz w:val="24"/>
          <w:szCs w:val="24"/>
        </w:rPr>
        <w:t xml:space="preserve"> While there is widespread pessimism regarding the scope of philosophical progress </w:t>
      </w:r>
      <w:r w:rsidR="000252C7" w:rsidRPr="00EA37DA">
        <w:rPr>
          <w:rFonts w:ascii="Times New Roman" w:hAnsi="Times New Roman" w:cs="Times New Roman"/>
          <w:i/>
          <w:iCs/>
          <w:sz w:val="24"/>
          <w:szCs w:val="24"/>
        </w:rPr>
        <w:t>tout court</w:t>
      </w:r>
      <w:r w:rsidR="00620DFC" w:rsidRPr="00EA37DA">
        <w:rPr>
          <w:rFonts w:ascii="Times New Roman" w:hAnsi="Times New Roman" w:cs="Times New Roman"/>
          <w:sz w:val="24"/>
          <w:szCs w:val="24"/>
        </w:rPr>
        <w:t xml:space="preserve">, </w:t>
      </w:r>
      <w:r w:rsidRPr="00EA37DA">
        <w:rPr>
          <w:rFonts w:ascii="Times New Roman" w:hAnsi="Times New Roman" w:cs="Times New Roman"/>
          <w:sz w:val="24"/>
          <w:szCs w:val="24"/>
        </w:rPr>
        <w:t>Kerry McKenzie (2020)</w:t>
      </w:r>
      <w:r w:rsidR="00620DFC" w:rsidRPr="00EA37DA">
        <w:rPr>
          <w:rFonts w:ascii="Times New Roman" w:hAnsi="Times New Roman" w:cs="Times New Roman"/>
          <w:sz w:val="24"/>
          <w:szCs w:val="24"/>
        </w:rPr>
        <w:t xml:space="preserve"> </w:t>
      </w:r>
      <w:r w:rsidRPr="00EA37DA">
        <w:rPr>
          <w:rFonts w:ascii="Times New Roman" w:hAnsi="Times New Roman" w:cs="Times New Roman"/>
          <w:sz w:val="24"/>
          <w:szCs w:val="24"/>
        </w:rPr>
        <w:t xml:space="preserve">has recently argued </w:t>
      </w:r>
      <w:r w:rsidR="00006235" w:rsidRPr="00EA37DA">
        <w:rPr>
          <w:rFonts w:ascii="Times New Roman" w:hAnsi="Times New Roman" w:cs="Times New Roman"/>
          <w:sz w:val="24"/>
          <w:szCs w:val="24"/>
        </w:rPr>
        <w:t xml:space="preserve">that the prospects for progress in metaphysics are especially </w:t>
      </w:r>
      <w:r w:rsidR="00B63745" w:rsidRPr="00EA37DA">
        <w:rPr>
          <w:rFonts w:ascii="Times New Roman" w:hAnsi="Times New Roman" w:cs="Times New Roman"/>
          <w:sz w:val="24"/>
          <w:szCs w:val="24"/>
        </w:rPr>
        <w:t>troubling</w:t>
      </w:r>
      <w:r w:rsidR="00006235" w:rsidRPr="00EA37DA">
        <w:rPr>
          <w:rFonts w:ascii="Times New Roman" w:hAnsi="Times New Roman" w:cs="Times New Roman"/>
          <w:sz w:val="24"/>
          <w:szCs w:val="24"/>
        </w:rPr>
        <w:t>.</w:t>
      </w:r>
      <w:r w:rsidR="000252C7" w:rsidRPr="00EA37DA">
        <w:rPr>
          <w:rStyle w:val="FootnoteReference"/>
          <w:rFonts w:ascii="Times New Roman" w:hAnsi="Times New Roman" w:cs="Times New Roman"/>
          <w:sz w:val="24"/>
          <w:szCs w:val="24"/>
        </w:rPr>
        <w:footnoteReference w:id="2"/>
      </w:r>
      <w:r w:rsidR="000252C7" w:rsidRPr="00EA37DA">
        <w:rPr>
          <w:rFonts w:ascii="Times New Roman" w:hAnsi="Times New Roman" w:cs="Times New Roman"/>
          <w:sz w:val="24"/>
          <w:szCs w:val="24"/>
        </w:rPr>
        <w:t xml:space="preserve"> </w:t>
      </w:r>
      <w:r w:rsidR="00006235" w:rsidRPr="00EA37DA">
        <w:rPr>
          <w:rFonts w:ascii="Times New Roman" w:hAnsi="Times New Roman" w:cs="Times New Roman"/>
          <w:sz w:val="24"/>
          <w:szCs w:val="24"/>
        </w:rPr>
        <w:t xml:space="preserve"> </w:t>
      </w:r>
    </w:p>
    <w:p w14:paraId="0AC3D2E2" w14:textId="104EF46C" w:rsidR="00006235" w:rsidRPr="00EA37DA" w:rsidRDefault="00006235" w:rsidP="00CE2746">
      <w:pPr>
        <w:tabs>
          <w:tab w:val="left" w:pos="2676"/>
        </w:tabs>
        <w:spacing w:before="240" w:line="480" w:lineRule="auto"/>
        <w:rPr>
          <w:rFonts w:ascii="Times New Roman" w:hAnsi="Times New Roman" w:cs="Times New Roman"/>
          <w:sz w:val="24"/>
          <w:szCs w:val="24"/>
        </w:rPr>
      </w:pPr>
      <w:r w:rsidRPr="00EA37DA">
        <w:rPr>
          <w:rFonts w:ascii="Times New Roman" w:hAnsi="Times New Roman" w:cs="Times New Roman"/>
          <w:sz w:val="24"/>
          <w:szCs w:val="24"/>
        </w:rPr>
        <w:t xml:space="preserve">          </w:t>
      </w:r>
      <w:r w:rsidR="00620DFC" w:rsidRPr="00EA37DA">
        <w:rPr>
          <w:rFonts w:ascii="Times New Roman" w:hAnsi="Times New Roman" w:cs="Times New Roman"/>
          <w:sz w:val="24"/>
          <w:szCs w:val="24"/>
        </w:rPr>
        <w:t>The</w:t>
      </w:r>
      <w:r w:rsidR="00AA357F" w:rsidRPr="00EA37DA">
        <w:rPr>
          <w:rFonts w:ascii="Times New Roman" w:hAnsi="Times New Roman" w:cs="Times New Roman"/>
          <w:sz w:val="24"/>
          <w:szCs w:val="24"/>
        </w:rPr>
        <w:t xml:space="preserve"> broad consensus among philosophers of science </w:t>
      </w:r>
      <w:r w:rsidR="00620DFC" w:rsidRPr="00EA37DA">
        <w:rPr>
          <w:rFonts w:ascii="Times New Roman" w:hAnsi="Times New Roman" w:cs="Times New Roman"/>
          <w:sz w:val="24"/>
          <w:szCs w:val="24"/>
        </w:rPr>
        <w:t>holds that</w:t>
      </w:r>
      <w:r w:rsidR="00AA357F" w:rsidRPr="00EA37DA">
        <w:rPr>
          <w:rFonts w:ascii="Times New Roman" w:hAnsi="Times New Roman" w:cs="Times New Roman"/>
          <w:sz w:val="24"/>
          <w:szCs w:val="24"/>
        </w:rPr>
        <w:t xml:space="preserve"> scientific progress </w:t>
      </w:r>
      <w:r w:rsidR="00620DFC" w:rsidRPr="00EA37DA">
        <w:rPr>
          <w:rFonts w:ascii="Times New Roman" w:hAnsi="Times New Roman" w:cs="Times New Roman"/>
          <w:sz w:val="24"/>
          <w:szCs w:val="24"/>
        </w:rPr>
        <w:t>is</w:t>
      </w:r>
      <w:r w:rsidR="00AA357F" w:rsidRPr="00EA37DA">
        <w:rPr>
          <w:rFonts w:ascii="Times New Roman" w:hAnsi="Times New Roman" w:cs="Times New Roman"/>
          <w:sz w:val="24"/>
          <w:szCs w:val="24"/>
        </w:rPr>
        <w:t xml:space="preserve"> constituted by providing </w:t>
      </w:r>
      <w:r w:rsidR="00AA357F" w:rsidRPr="00EA37DA">
        <w:rPr>
          <w:rFonts w:ascii="Times New Roman" w:hAnsi="Times New Roman" w:cs="Times New Roman"/>
          <w:i/>
          <w:iCs/>
          <w:sz w:val="24"/>
          <w:szCs w:val="24"/>
        </w:rPr>
        <w:t>better approximations to the truth</w:t>
      </w:r>
      <w:r w:rsidR="00AA357F" w:rsidRPr="00EA37DA">
        <w:rPr>
          <w:rFonts w:ascii="Times New Roman" w:hAnsi="Times New Roman" w:cs="Times New Roman"/>
          <w:sz w:val="24"/>
          <w:szCs w:val="24"/>
        </w:rPr>
        <w:t>.</w:t>
      </w:r>
      <w:r w:rsidR="000252C7" w:rsidRPr="00EA37DA">
        <w:rPr>
          <w:rStyle w:val="FootnoteReference"/>
          <w:rFonts w:ascii="Times New Roman" w:hAnsi="Times New Roman" w:cs="Times New Roman"/>
          <w:sz w:val="24"/>
          <w:szCs w:val="24"/>
        </w:rPr>
        <w:footnoteReference w:id="3"/>
      </w:r>
      <w:r w:rsidR="00620DFC" w:rsidRPr="00EA37DA">
        <w:rPr>
          <w:rFonts w:ascii="Times New Roman" w:hAnsi="Times New Roman" w:cs="Times New Roman"/>
          <w:sz w:val="24"/>
          <w:szCs w:val="24"/>
        </w:rPr>
        <w:t xml:space="preserve"> According to McKenzie</w:t>
      </w:r>
      <w:r w:rsidR="000252C7" w:rsidRPr="00EA37DA">
        <w:rPr>
          <w:rFonts w:ascii="Times New Roman" w:hAnsi="Times New Roman" w:cs="Times New Roman"/>
          <w:sz w:val="24"/>
          <w:szCs w:val="24"/>
        </w:rPr>
        <w:t xml:space="preserve"> (2020)</w:t>
      </w:r>
      <w:r w:rsidR="00620DFC" w:rsidRPr="00EA37DA">
        <w:rPr>
          <w:rFonts w:ascii="Times New Roman" w:hAnsi="Times New Roman" w:cs="Times New Roman"/>
          <w:sz w:val="24"/>
          <w:szCs w:val="24"/>
        </w:rPr>
        <w:t xml:space="preserve">, </w:t>
      </w:r>
      <w:r w:rsidRPr="00EA37DA">
        <w:rPr>
          <w:rFonts w:ascii="Times New Roman" w:hAnsi="Times New Roman" w:cs="Times New Roman"/>
          <w:sz w:val="24"/>
          <w:szCs w:val="24"/>
        </w:rPr>
        <w:t>since the language of approximation cannot be meaningfully applied to metaphysical theses, metaphysics cannot make progress in the same way as science</w:t>
      </w:r>
      <w:r w:rsidR="00222AD2" w:rsidRPr="00EA37DA">
        <w:rPr>
          <w:rFonts w:ascii="Times New Roman" w:hAnsi="Times New Roman" w:cs="Times New Roman"/>
          <w:sz w:val="24"/>
          <w:szCs w:val="24"/>
        </w:rPr>
        <w:t xml:space="preserve"> and</w:t>
      </w:r>
      <w:r w:rsidR="00616778">
        <w:rPr>
          <w:rFonts w:ascii="Times New Roman" w:hAnsi="Times New Roman" w:cs="Times New Roman"/>
          <w:sz w:val="24"/>
          <w:szCs w:val="24"/>
        </w:rPr>
        <w:t>,</w:t>
      </w:r>
      <w:r w:rsidR="00222AD2" w:rsidRPr="00EA37DA">
        <w:rPr>
          <w:rFonts w:ascii="Times New Roman" w:hAnsi="Times New Roman" w:cs="Times New Roman"/>
          <w:sz w:val="24"/>
          <w:szCs w:val="24"/>
        </w:rPr>
        <w:t xml:space="preserve"> as such</w:t>
      </w:r>
      <w:r w:rsidR="00616778">
        <w:rPr>
          <w:rFonts w:ascii="Times New Roman" w:hAnsi="Times New Roman" w:cs="Times New Roman"/>
          <w:sz w:val="24"/>
          <w:szCs w:val="24"/>
        </w:rPr>
        <w:t>,</w:t>
      </w:r>
      <w:r w:rsidRPr="00EA37DA">
        <w:rPr>
          <w:rFonts w:ascii="Times New Roman" w:hAnsi="Times New Roman" w:cs="Times New Roman"/>
          <w:sz w:val="24"/>
          <w:szCs w:val="24"/>
        </w:rPr>
        <w:t xml:space="preserve"> we have little reason to think that it makes progress </w:t>
      </w:r>
      <w:r w:rsidRPr="00EA37DA">
        <w:rPr>
          <w:rFonts w:ascii="Times New Roman" w:hAnsi="Times New Roman" w:cs="Times New Roman"/>
          <w:i/>
          <w:iCs/>
          <w:sz w:val="24"/>
          <w:szCs w:val="24"/>
        </w:rPr>
        <w:t>at all</w:t>
      </w:r>
      <w:r w:rsidR="000252C7" w:rsidRPr="00EA37DA">
        <w:rPr>
          <w:rFonts w:ascii="Times New Roman" w:hAnsi="Times New Roman" w:cs="Times New Roman"/>
          <w:sz w:val="24"/>
          <w:szCs w:val="24"/>
        </w:rPr>
        <w:t>.</w:t>
      </w:r>
    </w:p>
    <w:p w14:paraId="39E7547F" w14:textId="0DAAED73" w:rsidR="000252C7" w:rsidRPr="00EA37DA" w:rsidRDefault="000252C7" w:rsidP="00CE2746">
      <w:pPr>
        <w:tabs>
          <w:tab w:val="left" w:pos="2676"/>
        </w:tabs>
        <w:spacing w:before="240" w:line="480" w:lineRule="auto"/>
        <w:rPr>
          <w:rFonts w:ascii="Times New Roman" w:hAnsi="Times New Roman" w:cs="Times New Roman"/>
          <w:sz w:val="24"/>
          <w:szCs w:val="24"/>
        </w:rPr>
      </w:pPr>
      <w:r w:rsidRPr="00EA37DA">
        <w:rPr>
          <w:rFonts w:ascii="Times New Roman" w:hAnsi="Times New Roman" w:cs="Times New Roman"/>
          <w:sz w:val="24"/>
          <w:szCs w:val="24"/>
        </w:rPr>
        <w:t xml:space="preserve">          </w:t>
      </w:r>
      <w:r w:rsidR="001328EF" w:rsidRPr="00EA37DA">
        <w:rPr>
          <w:rFonts w:ascii="Times New Roman" w:hAnsi="Times New Roman" w:cs="Times New Roman"/>
          <w:sz w:val="24"/>
          <w:szCs w:val="24"/>
        </w:rPr>
        <w:t xml:space="preserve">However, I believe that </w:t>
      </w:r>
      <w:r w:rsidR="0034319B" w:rsidRPr="00EA37DA">
        <w:rPr>
          <w:rFonts w:ascii="Times New Roman" w:hAnsi="Times New Roman" w:cs="Times New Roman"/>
          <w:sz w:val="24"/>
          <w:szCs w:val="24"/>
        </w:rPr>
        <w:t>t</w:t>
      </w:r>
      <w:r w:rsidR="001328EF" w:rsidRPr="00EA37DA">
        <w:rPr>
          <w:rFonts w:ascii="Times New Roman" w:hAnsi="Times New Roman" w:cs="Times New Roman"/>
          <w:sz w:val="24"/>
          <w:szCs w:val="24"/>
        </w:rPr>
        <w:t xml:space="preserve">his pessimism is unwarranted, and that a more optimistic attitude can be motivated towards the prospects of progress within metaphysics. My approach </w:t>
      </w:r>
      <w:r w:rsidR="00B63745" w:rsidRPr="00EA37DA">
        <w:rPr>
          <w:rFonts w:ascii="Times New Roman" w:hAnsi="Times New Roman" w:cs="Times New Roman"/>
          <w:sz w:val="24"/>
          <w:szCs w:val="24"/>
        </w:rPr>
        <w:t>builds upon</w:t>
      </w:r>
      <w:r w:rsidR="001328EF" w:rsidRPr="00EA37DA">
        <w:rPr>
          <w:rFonts w:ascii="Times New Roman" w:hAnsi="Times New Roman" w:cs="Times New Roman"/>
          <w:sz w:val="24"/>
          <w:szCs w:val="24"/>
        </w:rPr>
        <w:t xml:space="preserve"> </w:t>
      </w:r>
      <w:r w:rsidR="001328EF" w:rsidRPr="00EA37DA">
        <w:rPr>
          <w:rFonts w:ascii="Times New Roman" w:hAnsi="Times New Roman" w:cs="Times New Roman"/>
          <w:sz w:val="24"/>
          <w:szCs w:val="24"/>
        </w:rPr>
        <w:t>Dellsén, Lawler &amp; Norton’s (</w:t>
      </w:r>
      <w:r w:rsidR="0034319B" w:rsidRPr="00EA37DA">
        <w:rPr>
          <w:rFonts w:ascii="Times New Roman" w:hAnsi="Times New Roman" w:cs="Times New Roman"/>
          <w:sz w:val="24"/>
          <w:szCs w:val="24"/>
        </w:rPr>
        <w:t>2021</w:t>
      </w:r>
      <w:r w:rsidR="001328EF" w:rsidRPr="00EA37DA">
        <w:rPr>
          <w:rFonts w:ascii="Times New Roman" w:hAnsi="Times New Roman" w:cs="Times New Roman"/>
          <w:sz w:val="24"/>
          <w:szCs w:val="24"/>
        </w:rPr>
        <w:t>) ‘testing ground’</w:t>
      </w:r>
      <w:r w:rsidR="001328EF" w:rsidRPr="00EA37DA">
        <w:rPr>
          <w:rFonts w:ascii="Times New Roman" w:hAnsi="Times New Roman" w:cs="Times New Roman"/>
          <w:sz w:val="24"/>
          <w:szCs w:val="24"/>
        </w:rPr>
        <w:t xml:space="preserve"> methodology in combining </w:t>
      </w:r>
      <w:r w:rsidR="001328EF" w:rsidRPr="00EA37DA">
        <w:rPr>
          <w:rFonts w:ascii="Times New Roman" w:hAnsi="Times New Roman" w:cs="Times New Roman"/>
          <w:sz w:val="24"/>
          <w:szCs w:val="24"/>
        </w:rPr>
        <w:t>Dellsén’s (2016)</w:t>
      </w:r>
      <w:r w:rsidR="001328EF" w:rsidRPr="00EA37DA">
        <w:rPr>
          <w:rFonts w:ascii="Times New Roman" w:hAnsi="Times New Roman" w:cs="Times New Roman"/>
          <w:sz w:val="24"/>
          <w:szCs w:val="24"/>
        </w:rPr>
        <w:t xml:space="preserve"> </w:t>
      </w:r>
      <w:r w:rsidR="001328EF" w:rsidRPr="00EA37DA">
        <w:rPr>
          <w:rFonts w:ascii="Times New Roman" w:hAnsi="Times New Roman" w:cs="Times New Roman"/>
          <w:i/>
          <w:iCs/>
          <w:sz w:val="24"/>
          <w:szCs w:val="24"/>
        </w:rPr>
        <w:t xml:space="preserve">noetic </w:t>
      </w:r>
      <w:r w:rsidR="001328EF" w:rsidRPr="00EA37DA">
        <w:rPr>
          <w:rFonts w:ascii="Times New Roman" w:hAnsi="Times New Roman" w:cs="Times New Roman"/>
          <w:sz w:val="24"/>
          <w:szCs w:val="24"/>
        </w:rPr>
        <w:t>account of scientific progress</w:t>
      </w:r>
      <w:r w:rsidR="001328EF" w:rsidRPr="00EA37DA">
        <w:rPr>
          <w:rFonts w:ascii="Times New Roman" w:hAnsi="Times New Roman" w:cs="Times New Roman"/>
          <w:sz w:val="24"/>
          <w:szCs w:val="24"/>
        </w:rPr>
        <w:t xml:space="preserve"> with interventionist </w:t>
      </w:r>
      <w:r w:rsidR="00426441" w:rsidRPr="00EA37DA">
        <w:rPr>
          <w:rFonts w:ascii="Times New Roman" w:hAnsi="Times New Roman" w:cs="Times New Roman"/>
          <w:sz w:val="24"/>
          <w:szCs w:val="24"/>
        </w:rPr>
        <w:t>analyses</w:t>
      </w:r>
      <w:r w:rsidR="001328EF" w:rsidRPr="00EA37DA">
        <w:rPr>
          <w:rFonts w:ascii="Times New Roman" w:hAnsi="Times New Roman" w:cs="Times New Roman"/>
          <w:sz w:val="24"/>
          <w:szCs w:val="24"/>
        </w:rPr>
        <w:t xml:space="preserve"> of both </w:t>
      </w:r>
      <w:r w:rsidR="001328EF" w:rsidRPr="00EA37DA">
        <w:rPr>
          <w:rFonts w:ascii="Times New Roman" w:hAnsi="Times New Roman" w:cs="Times New Roman"/>
          <w:i/>
          <w:iCs/>
          <w:sz w:val="24"/>
          <w:szCs w:val="24"/>
        </w:rPr>
        <w:t xml:space="preserve">metaphysical </w:t>
      </w:r>
      <w:r w:rsidR="001328EF" w:rsidRPr="00EA37DA">
        <w:rPr>
          <w:rFonts w:ascii="Times New Roman" w:hAnsi="Times New Roman" w:cs="Times New Roman"/>
          <w:sz w:val="24"/>
          <w:szCs w:val="24"/>
        </w:rPr>
        <w:t xml:space="preserve">explanation (Schaffer 2017) and explanatory </w:t>
      </w:r>
      <w:r w:rsidR="001328EF" w:rsidRPr="00EA37DA">
        <w:rPr>
          <w:rFonts w:ascii="Times New Roman" w:hAnsi="Times New Roman" w:cs="Times New Roman"/>
          <w:i/>
          <w:iCs/>
          <w:sz w:val="24"/>
          <w:szCs w:val="24"/>
        </w:rPr>
        <w:t>depth</w:t>
      </w:r>
      <w:r w:rsidR="001328EF" w:rsidRPr="00EA37DA">
        <w:rPr>
          <w:rFonts w:ascii="Times New Roman" w:hAnsi="Times New Roman" w:cs="Times New Roman"/>
          <w:sz w:val="24"/>
          <w:szCs w:val="24"/>
        </w:rPr>
        <w:t xml:space="preserve"> (Hitchcock &amp; Woodward 2003b). On the result</w:t>
      </w:r>
      <w:r w:rsidR="00BD50DA" w:rsidRPr="00EA37DA">
        <w:rPr>
          <w:rFonts w:ascii="Times New Roman" w:hAnsi="Times New Roman" w:cs="Times New Roman"/>
          <w:sz w:val="24"/>
          <w:szCs w:val="24"/>
        </w:rPr>
        <w:t>ing thesis</w:t>
      </w:r>
      <w:r w:rsidR="001328EF" w:rsidRPr="00EA37DA">
        <w:rPr>
          <w:rFonts w:ascii="Times New Roman" w:hAnsi="Times New Roman" w:cs="Times New Roman"/>
          <w:sz w:val="24"/>
          <w:szCs w:val="24"/>
        </w:rPr>
        <w:t xml:space="preserve">, </w:t>
      </w:r>
      <w:r w:rsidR="00BD50DA" w:rsidRPr="00EA37DA">
        <w:rPr>
          <w:rFonts w:ascii="Times New Roman" w:hAnsi="Times New Roman" w:cs="Times New Roman"/>
          <w:sz w:val="24"/>
          <w:szCs w:val="24"/>
        </w:rPr>
        <w:t>scientific and metaphysical</w:t>
      </w:r>
      <w:r w:rsidR="001328EF" w:rsidRPr="00EA37DA">
        <w:rPr>
          <w:rFonts w:ascii="Times New Roman" w:hAnsi="Times New Roman" w:cs="Times New Roman"/>
          <w:sz w:val="24"/>
          <w:szCs w:val="24"/>
        </w:rPr>
        <w:t xml:space="preserve"> progress is constituted, not by approximation to the truth but</w:t>
      </w:r>
      <w:r w:rsidR="00616778">
        <w:rPr>
          <w:rFonts w:ascii="Times New Roman" w:hAnsi="Times New Roman" w:cs="Times New Roman"/>
          <w:sz w:val="24"/>
          <w:szCs w:val="24"/>
        </w:rPr>
        <w:t>,</w:t>
      </w:r>
      <w:r w:rsidR="001328EF" w:rsidRPr="00EA37DA">
        <w:rPr>
          <w:rFonts w:ascii="Times New Roman" w:hAnsi="Times New Roman" w:cs="Times New Roman"/>
          <w:sz w:val="24"/>
          <w:szCs w:val="24"/>
        </w:rPr>
        <w:t xml:space="preserve"> rather</w:t>
      </w:r>
      <w:r w:rsidR="00616778">
        <w:rPr>
          <w:rFonts w:ascii="Times New Roman" w:hAnsi="Times New Roman" w:cs="Times New Roman"/>
          <w:sz w:val="24"/>
          <w:szCs w:val="24"/>
        </w:rPr>
        <w:t>,</w:t>
      </w:r>
      <w:r w:rsidR="001328EF" w:rsidRPr="00EA37DA">
        <w:rPr>
          <w:rFonts w:ascii="Times New Roman" w:hAnsi="Times New Roman" w:cs="Times New Roman"/>
          <w:sz w:val="24"/>
          <w:szCs w:val="24"/>
        </w:rPr>
        <w:t xml:space="preserve"> by grasp</w:t>
      </w:r>
      <w:r w:rsidR="00BD50DA" w:rsidRPr="00EA37DA">
        <w:rPr>
          <w:rFonts w:ascii="Times New Roman" w:hAnsi="Times New Roman" w:cs="Times New Roman"/>
          <w:sz w:val="24"/>
          <w:szCs w:val="24"/>
        </w:rPr>
        <w:t>ing</w:t>
      </w:r>
      <w:r w:rsidR="001328EF" w:rsidRPr="00EA37DA">
        <w:rPr>
          <w:rFonts w:ascii="Times New Roman" w:hAnsi="Times New Roman" w:cs="Times New Roman"/>
          <w:sz w:val="24"/>
          <w:szCs w:val="24"/>
        </w:rPr>
        <w:t xml:space="preserve"> an explanation which is invariant under a wider range of testing interventions than its predecessor.</w:t>
      </w:r>
    </w:p>
    <w:p w14:paraId="46D3CCC2" w14:textId="0208ED84" w:rsidR="00430673" w:rsidRPr="00EA37DA" w:rsidRDefault="00430673" w:rsidP="00CE2746">
      <w:pPr>
        <w:tabs>
          <w:tab w:val="left" w:pos="2676"/>
        </w:tabs>
        <w:spacing w:before="240" w:line="480" w:lineRule="auto"/>
        <w:rPr>
          <w:rFonts w:ascii="Times New Roman" w:hAnsi="Times New Roman" w:cs="Times New Roman"/>
          <w:sz w:val="24"/>
          <w:szCs w:val="24"/>
        </w:rPr>
      </w:pPr>
      <w:r w:rsidRPr="00EA37DA">
        <w:rPr>
          <w:rFonts w:ascii="Times New Roman" w:hAnsi="Times New Roman" w:cs="Times New Roman"/>
          <w:sz w:val="24"/>
          <w:szCs w:val="24"/>
        </w:rPr>
        <w:t xml:space="preserve">          </w:t>
      </w:r>
      <w:r w:rsidR="00BD50DA" w:rsidRPr="00EA37DA">
        <w:rPr>
          <w:rFonts w:ascii="Times New Roman" w:hAnsi="Times New Roman" w:cs="Times New Roman"/>
          <w:sz w:val="24"/>
          <w:szCs w:val="24"/>
        </w:rPr>
        <w:t xml:space="preserve">Here is the plan. In the next section, I </w:t>
      </w:r>
      <w:r w:rsidR="00616778">
        <w:rPr>
          <w:rFonts w:ascii="Times New Roman" w:hAnsi="Times New Roman" w:cs="Times New Roman"/>
          <w:sz w:val="24"/>
          <w:szCs w:val="24"/>
        </w:rPr>
        <w:t>outline</w:t>
      </w:r>
      <w:r w:rsidR="00BD50DA" w:rsidRPr="00EA37DA">
        <w:rPr>
          <w:rFonts w:ascii="Times New Roman" w:hAnsi="Times New Roman" w:cs="Times New Roman"/>
          <w:sz w:val="24"/>
          <w:szCs w:val="24"/>
        </w:rPr>
        <w:t xml:space="preserve"> McKenzie’s conception of progress and why it leads to pessimism regarding </w:t>
      </w:r>
      <w:r w:rsidR="00616778">
        <w:rPr>
          <w:rFonts w:ascii="Times New Roman" w:hAnsi="Times New Roman" w:cs="Times New Roman"/>
          <w:sz w:val="24"/>
          <w:szCs w:val="24"/>
        </w:rPr>
        <w:t>claim that metaphysics is progressive</w:t>
      </w:r>
      <w:r w:rsidR="00BD50DA" w:rsidRPr="00EA37DA">
        <w:rPr>
          <w:rFonts w:ascii="Times New Roman" w:hAnsi="Times New Roman" w:cs="Times New Roman"/>
          <w:sz w:val="24"/>
          <w:szCs w:val="24"/>
        </w:rPr>
        <w:t xml:space="preserve">. </w:t>
      </w:r>
      <w:r w:rsidR="00BD50DA" w:rsidRPr="00EA37DA">
        <w:rPr>
          <w:rFonts w:ascii="Times New Roman" w:hAnsi="Times New Roman" w:cs="Times New Roman"/>
          <w:sz w:val="24"/>
          <w:szCs w:val="24"/>
        </w:rPr>
        <w:t xml:space="preserve">Crucially, </w:t>
      </w:r>
      <w:r w:rsidR="00BD50DA" w:rsidRPr="00EA37DA">
        <w:rPr>
          <w:rFonts w:ascii="Times New Roman" w:hAnsi="Times New Roman" w:cs="Times New Roman"/>
          <w:sz w:val="24"/>
          <w:szCs w:val="24"/>
        </w:rPr>
        <w:lastRenderedPageBreak/>
        <w:t xml:space="preserve">McKenzie argues that the notion of </w:t>
      </w:r>
      <w:r w:rsidR="00BD50DA" w:rsidRPr="00EA37DA">
        <w:rPr>
          <w:rFonts w:ascii="Times New Roman" w:hAnsi="Times New Roman" w:cs="Times New Roman"/>
          <w:i/>
          <w:iCs/>
          <w:sz w:val="24"/>
          <w:szCs w:val="24"/>
        </w:rPr>
        <w:t>correspondence</w:t>
      </w:r>
      <w:r w:rsidR="00BD50DA" w:rsidRPr="00EA37DA">
        <w:rPr>
          <w:rFonts w:ascii="Times New Roman" w:hAnsi="Times New Roman" w:cs="Times New Roman"/>
          <w:sz w:val="24"/>
          <w:szCs w:val="24"/>
        </w:rPr>
        <w:t>, or “retention through change”, is a necessary component of scientific progress which cannot be replicated within metaphysics.</w:t>
      </w:r>
      <w:r w:rsidR="00BD50DA" w:rsidRPr="00EA37DA">
        <w:rPr>
          <w:rFonts w:ascii="Times New Roman" w:hAnsi="Times New Roman" w:cs="Times New Roman"/>
          <w:sz w:val="24"/>
          <w:szCs w:val="24"/>
        </w:rPr>
        <w:t xml:space="preserve"> I then </w:t>
      </w:r>
      <w:r w:rsidR="00616778">
        <w:rPr>
          <w:rFonts w:ascii="Times New Roman" w:hAnsi="Times New Roman" w:cs="Times New Roman"/>
          <w:sz w:val="24"/>
          <w:szCs w:val="24"/>
        </w:rPr>
        <w:t>present</w:t>
      </w:r>
      <w:r w:rsidR="00BD50DA" w:rsidRPr="00EA37DA">
        <w:rPr>
          <w:rFonts w:ascii="Times New Roman" w:hAnsi="Times New Roman" w:cs="Times New Roman"/>
          <w:sz w:val="24"/>
          <w:szCs w:val="24"/>
        </w:rPr>
        <w:t xml:space="preserve"> </w:t>
      </w:r>
      <w:r w:rsidR="00BD50DA" w:rsidRPr="00EA37DA">
        <w:rPr>
          <w:rFonts w:ascii="Times New Roman" w:hAnsi="Times New Roman" w:cs="Times New Roman"/>
          <w:sz w:val="24"/>
          <w:szCs w:val="24"/>
        </w:rPr>
        <w:t xml:space="preserve">Dellsén’s (2016) alternative account of scientific progress in terms of increasing understanding; my principal interest here, being in the idea that understanding is the cognitive achievement at which </w:t>
      </w:r>
      <w:r w:rsidR="00BD50DA" w:rsidRPr="00EA37DA">
        <w:rPr>
          <w:rFonts w:ascii="Times New Roman" w:hAnsi="Times New Roman" w:cs="Times New Roman"/>
          <w:i/>
          <w:iCs/>
          <w:sz w:val="24"/>
          <w:szCs w:val="24"/>
        </w:rPr>
        <w:t>explanation</w:t>
      </w:r>
      <w:r w:rsidR="00BD50DA" w:rsidRPr="00EA37DA">
        <w:rPr>
          <w:rFonts w:ascii="Times New Roman" w:hAnsi="Times New Roman" w:cs="Times New Roman"/>
          <w:sz w:val="24"/>
          <w:szCs w:val="24"/>
        </w:rPr>
        <w:t xml:space="preserve"> is directed.</w:t>
      </w:r>
      <w:r w:rsidR="00BD50DA" w:rsidRPr="00EA37DA">
        <w:rPr>
          <w:rStyle w:val="FootnoteReference"/>
          <w:rFonts w:ascii="Times New Roman" w:hAnsi="Times New Roman" w:cs="Times New Roman"/>
          <w:sz w:val="24"/>
          <w:szCs w:val="24"/>
        </w:rPr>
        <w:footnoteReference w:id="4"/>
      </w:r>
    </w:p>
    <w:p w14:paraId="51554042" w14:textId="2B8C8B70" w:rsidR="00BD50DA" w:rsidRPr="00EA37DA" w:rsidRDefault="00BD50DA" w:rsidP="00BD50DA">
      <w:pPr>
        <w:spacing w:after="240" w:line="480" w:lineRule="auto"/>
        <w:rPr>
          <w:rFonts w:ascii="Times New Roman" w:hAnsi="Times New Roman" w:cs="Times New Roman"/>
          <w:sz w:val="24"/>
          <w:szCs w:val="24"/>
        </w:rPr>
      </w:pPr>
      <w:r w:rsidRPr="00EA37DA">
        <w:rPr>
          <w:rFonts w:ascii="Times New Roman" w:hAnsi="Times New Roman" w:cs="Times New Roman"/>
          <w:sz w:val="24"/>
          <w:szCs w:val="24"/>
        </w:rPr>
        <w:t xml:space="preserve">          </w:t>
      </w:r>
      <w:r w:rsidRPr="00EA37DA">
        <w:rPr>
          <w:rFonts w:ascii="Times New Roman" w:hAnsi="Times New Roman" w:cs="Times New Roman"/>
          <w:sz w:val="24"/>
          <w:szCs w:val="24"/>
        </w:rPr>
        <w:t xml:space="preserve">This focus upon </w:t>
      </w:r>
      <w:r w:rsidRPr="00EA37DA">
        <w:rPr>
          <w:rFonts w:ascii="Times New Roman" w:hAnsi="Times New Roman" w:cs="Times New Roman"/>
          <w:sz w:val="24"/>
          <w:szCs w:val="24"/>
        </w:rPr>
        <w:t>understanding</w:t>
      </w:r>
      <w:r w:rsidRPr="00EA37DA">
        <w:rPr>
          <w:rFonts w:ascii="Times New Roman" w:hAnsi="Times New Roman" w:cs="Times New Roman"/>
          <w:sz w:val="24"/>
          <w:szCs w:val="24"/>
        </w:rPr>
        <w:t xml:space="preserve"> makes the question of progress across both science and metaphysics importantly dependent upon the nature of explanation itself. In sections 3, I present my own preferred analysis: the interventionist account popularized by Woodward (2003). This preference is, in no small part, motivated by the concept of </w:t>
      </w:r>
      <w:r w:rsidRPr="00EA37DA">
        <w:rPr>
          <w:rFonts w:ascii="Times New Roman" w:hAnsi="Times New Roman" w:cs="Times New Roman"/>
          <w:i/>
          <w:iCs/>
          <w:sz w:val="24"/>
          <w:szCs w:val="24"/>
        </w:rPr>
        <w:t>explanatory depth</w:t>
      </w:r>
      <w:r w:rsidRPr="00EA37DA">
        <w:rPr>
          <w:rFonts w:ascii="Times New Roman" w:hAnsi="Times New Roman" w:cs="Times New Roman"/>
          <w:sz w:val="24"/>
          <w:szCs w:val="24"/>
        </w:rPr>
        <w:t xml:space="preserve"> available to such an account. According to Hitchcock &amp; Woodward (2003b), one explanation is deeper than other insofar as the former remains </w:t>
      </w:r>
      <w:r w:rsidRPr="00EA37DA">
        <w:rPr>
          <w:rFonts w:ascii="Times New Roman" w:hAnsi="Times New Roman" w:cs="Times New Roman"/>
          <w:i/>
          <w:iCs/>
          <w:sz w:val="24"/>
          <w:szCs w:val="24"/>
        </w:rPr>
        <w:t xml:space="preserve">invariant </w:t>
      </w:r>
      <w:r w:rsidRPr="00EA37DA">
        <w:rPr>
          <w:rFonts w:ascii="Times New Roman" w:hAnsi="Times New Roman" w:cs="Times New Roman"/>
          <w:sz w:val="24"/>
          <w:szCs w:val="24"/>
        </w:rPr>
        <w:t>under a wider range of testing interventions than the latter.</w:t>
      </w:r>
    </w:p>
    <w:p w14:paraId="5581762C" w14:textId="6476C2AE" w:rsidR="00BD50DA" w:rsidRPr="00EA37DA" w:rsidRDefault="00BD50DA" w:rsidP="00BD50DA">
      <w:pPr>
        <w:spacing w:after="240" w:line="480" w:lineRule="auto"/>
        <w:rPr>
          <w:rFonts w:ascii="Times New Roman" w:hAnsi="Times New Roman" w:cs="Times New Roman"/>
          <w:sz w:val="24"/>
          <w:szCs w:val="24"/>
        </w:rPr>
      </w:pPr>
      <w:r w:rsidRPr="00EA37DA">
        <w:rPr>
          <w:rFonts w:ascii="Times New Roman" w:hAnsi="Times New Roman" w:cs="Times New Roman"/>
          <w:sz w:val="24"/>
          <w:szCs w:val="24"/>
        </w:rPr>
        <w:t xml:space="preserve">          </w:t>
      </w:r>
      <w:r w:rsidRPr="00EA37DA">
        <w:rPr>
          <w:rFonts w:ascii="Times New Roman" w:hAnsi="Times New Roman" w:cs="Times New Roman"/>
          <w:sz w:val="24"/>
          <w:szCs w:val="24"/>
        </w:rPr>
        <w:t xml:space="preserve">It is this notion of depth, which I believe can facilitate a unifying conception of scientific and metaphysical progress. In section 4, I demonstrate how correspondence, and thus progress, can be captured by a scientific </w:t>
      </w:r>
      <w:r w:rsidR="0034319B" w:rsidRPr="00EA37DA">
        <w:rPr>
          <w:rFonts w:ascii="Times New Roman" w:hAnsi="Times New Roman" w:cs="Times New Roman"/>
          <w:sz w:val="24"/>
          <w:szCs w:val="24"/>
        </w:rPr>
        <w:t>explanation</w:t>
      </w:r>
      <w:r w:rsidRPr="00EA37DA">
        <w:rPr>
          <w:rFonts w:ascii="Times New Roman" w:hAnsi="Times New Roman" w:cs="Times New Roman"/>
          <w:sz w:val="24"/>
          <w:szCs w:val="24"/>
        </w:rPr>
        <w:t xml:space="preserve"> being invariant under a wider range of interventions than its predecessor, where this range </w:t>
      </w:r>
      <w:r w:rsidRPr="00EA37DA">
        <w:rPr>
          <w:rFonts w:ascii="Times New Roman" w:hAnsi="Times New Roman" w:cs="Times New Roman"/>
          <w:i/>
          <w:iCs/>
          <w:sz w:val="24"/>
          <w:szCs w:val="24"/>
        </w:rPr>
        <w:t xml:space="preserve">contains </w:t>
      </w:r>
      <w:r w:rsidRPr="00EA37DA">
        <w:rPr>
          <w:rFonts w:ascii="Times New Roman" w:hAnsi="Times New Roman" w:cs="Times New Roman"/>
          <w:sz w:val="24"/>
          <w:szCs w:val="24"/>
        </w:rPr>
        <w:t xml:space="preserve">those interventions under which the prior theory was invariant. </w:t>
      </w:r>
      <w:proofErr w:type="gramStart"/>
      <w:r w:rsidRPr="00EA37DA">
        <w:rPr>
          <w:rFonts w:ascii="Times New Roman" w:hAnsi="Times New Roman" w:cs="Times New Roman"/>
          <w:sz w:val="24"/>
          <w:szCs w:val="24"/>
        </w:rPr>
        <w:t>In order to</w:t>
      </w:r>
      <w:proofErr w:type="gramEnd"/>
      <w:r w:rsidRPr="00EA37DA">
        <w:rPr>
          <w:rFonts w:ascii="Times New Roman" w:hAnsi="Times New Roman" w:cs="Times New Roman"/>
          <w:sz w:val="24"/>
          <w:szCs w:val="24"/>
        </w:rPr>
        <w:t xml:space="preserve"> move this depth-based account of progress beyond the ‘testing ground’ of science, in section 5, I use Jonathan Schaffer’s (2017) interventionist account of metaphysical explanation to motivate an analogous notion of explanatory depth operative in the metaphysical domain.</w:t>
      </w:r>
      <w:r w:rsidRPr="00EA37DA">
        <w:rPr>
          <w:rStyle w:val="FootnoteReference"/>
          <w:rFonts w:ascii="Times New Roman" w:hAnsi="Times New Roman" w:cs="Times New Roman"/>
          <w:sz w:val="24"/>
          <w:szCs w:val="24"/>
        </w:rPr>
        <w:footnoteReference w:id="5"/>
      </w:r>
      <w:r w:rsidRPr="00EA37DA">
        <w:rPr>
          <w:rFonts w:ascii="Times New Roman" w:hAnsi="Times New Roman" w:cs="Times New Roman"/>
          <w:sz w:val="24"/>
          <w:szCs w:val="24"/>
        </w:rPr>
        <w:t xml:space="preserve"> </w:t>
      </w:r>
    </w:p>
    <w:bookmarkEnd w:id="2"/>
    <w:p w14:paraId="68F92300" w14:textId="7E24AF93" w:rsidR="00911401" w:rsidRPr="00EA37DA" w:rsidRDefault="00B751D9" w:rsidP="00B751D9">
      <w:pPr>
        <w:spacing w:before="240" w:line="480" w:lineRule="auto"/>
        <w:rPr>
          <w:rFonts w:ascii="Times New Roman" w:hAnsi="Times New Roman" w:cs="Times New Roman"/>
          <w:sz w:val="24"/>
          <w:szCs w:val="24"/>
        </w:rPr>
      </w:pPr>
      <w:r w:rsidRPr="00EA37DA">
        <w:rPr>
          <w:rFonts w:ascii="Times New Roman" w:hAnsi="Times New Roman" w:cs="Times New Roman"/>
          <w:sz w:val="24"/>
          <w:szCs w:val="24"/>
        </w:rPr>
        <w:t xml:space="preserve">          In section </w:t>
      </w:r>
      <w:r w:rsidR="000C5F36" w:rsidRPr="00EA37DA">
        <w:rPr>
          <w:rFonts w:ascii="Times New Roman" w:hAnsi="Times New Roman" w:cs="Times New Roman"/>
          <w:sz w:val="24"/>
          <w:szCs w:val="24"/>
        </w:rPr>
        <w:t>6</w:t>
      </w:r>
      <w:r w:rsidRPr="00EA37DA">
        <w:rPr>
          <w:rFonts w:ascii="Times New Roman" w:hAnsi="Times New Roman" w:cs="Times New Roman"/>
          <w:sz w:val="24"/>
          <w:szCs w:val="24"/>
        </w:rPr>
        <w:t>, I turn my attention to a detailed case study of metaphysical explanation, concerning</w:t>
      </w:r>
      <w:r w:rsidR="00597899" w:rsidRPr="00EA37DA">
        <w:rPr>
          <w:rFonts w:ascii="Times New Roman" w:hAnsi="Times New Roman" w:cs="Times New Roman"/>
          <w:sz w:val="24"/>
          <w:szCs w:val="24"/>
        </w:rPr>
        <w:t xml:space="preserve"> two</w:t>
      </w:r>
      <w:r w:rsidRPr="00EA37DA">
        <w:rPr>
          <w:rFonts w:ascii="Times New Roman" w:hAnsi="Times New Roman" w:cs="Times New Roman"/>
          <w:sz w:val="24"/>
          <w:szCs w:val="24"/>
        </w:rPr>
        <w:t xml:space="preserve"> rival accounts of the identity and distinctness of concrete objects</w:t>
      </w:r>
      <w:r w:rsidR="00597899" w:rsidRPr="00EA37DA">
        <w:rPr>
          <w:rFonts w:ascii="Times New Roman" w:hAnsi="Times New Roman" w:cs="Times New Roman"/>
          <w:sz w:val="24"/>
          <w:szCs w:val="24"/>
        </w:rPr>
        <w:t xml:space="preserve">: the </w:t>
      </w:r>
      <w:r w:rsidR="004F5ADD" w:rsidRPr="00EA37DA">
        <w:rPr>
          <w:rFonts w:ascii="Times New Roman" w:hAnsi="Times New Roman" w:cs="Times New Roman"/>
          <w:i/>
          <w:iCs/>
          <w:sz w:val="24"/>
          <w:szCs w:val="24"/>
        </w:rPr>
        <w:lastRenderedPageBreak/>
        <w:t xml:space="preserve">qualitative properties proposal </w:t>
      </w:r>
      <w:r w:rsidR="004F5ADD" w:rsidRPr="00EA37DA">
        <w:rPr>
          <w:rFonts w:ascii="Times New Roman" w:hAnsi="Times New Roman" w:cs="Times New Roman"/>
          <w:sz w:val="24"/>
          <w:szCs w:val="24"/>
        </w:rPr>
        <w:t>(</w:t>
      </w:r>
      <w:r w:rsidR="004F5ADD" w:rsidRPr="00EA37DA">
        <w:rPr>
          <w:rFonts w:ascii="Times New Roman" w:hAnsi="Times New Roman" w:cs="Times New Roman"/>
          <w:i/>
          <w:iCs/>
          <w:sz w:val="24"/>
          <w:szCs w:val="24"/>
        </w:rPr>
        <w:t>QPP</w:t>
      </w:r>
      <w:r w:rsidR="004F5ADD" w:rsidRPr="00EA37DA">
        <w:rPr>
          <w:rFonts w:ascii="Times New Roman" w:hAnsi="Times New Roman" w:cs="Times New Roman"/>
          <w:sz w:val="24"/>
          <w:szCs w:val="24"/>
        </w:rPr>
        <w:t>)</w:t>
      </w:r>
      <w:r w:rsidR="004F5ADD" w:rsidRPr="00EA37DA">
        <w:rPr>
          <w:rFonts w:ascii="Times New Roman" w:hAnsi="Times New Roman" w:cs="Times New Roman"/>
          <w:i/>
          <w:iCs/>
          <w:sz w:val="24"/>
          <w:szCs w:val="24"/>
        </w:rPr>
        <w:t xml:space="preserve"> </w:t>
      </w:r>
      <w:r w:rsidR="00597899" w:rsidRPr="00EA37DA">
        <w:rPr>
          <w:rFonts w:ascii="Times New Roman" w:hAnsi="Times New Roman" w:cs="Times New Roman"/>
          <w:sz w:val="24"/>
          <w:szCs w:val="24"/>
        </w:rPr>
        <w:t xml:space="preserve">and the </w:t>
      </w:r>
      <w:r w:rsidR="004F5ADD" w:rsidRPr="00EA37DA">
        <w:rPr>
          <w:rFonts w:ascii="Times New Roman" w:hAnsi="Times New Roman" w:cs="Times New Roman"/>
          <w:i/>
          <w:iCs/>
          <w:sz w:val="24"/>
          <w:szCs w:val="24"/>
        </w:rPr>
        <w:t xml:space="preserve">weak discernibility proposal </w:t>
      </w:r>
      <w:r w:rsidR="004F5ADD" w:rsidRPr="00EA37DA">
        <w:rPr>
          <w:rFonts w:ascii="Times New Roman" w:hAnsi="Times New Roman" w:cs="Times New Roman"/>
          <w:sz w:val="24"/>
          <w:szCs w:val="24"/>
        </w:rPr>
        <w:t>(</w:t>
      </w:r>
      <w:r w:rsidR="004F5ADD" w:rsidRPr="00EA37DA">
        <w:rPr>
          <w:rFonts w:ascii="Times New Roman" w:hAnsi="Times New Roman" w:cs="Times New Roman"/>
          <w:i/>
          <w:iCs/>
          <w:sz w:val="24"/>
          <w:szCs w:val="24"/>
        </w:rPr>
        <w:t>WDP</w:t>
      </w:r>
      <w:r w:rsidR="004F5ADD" w:rsidRPr="00EA37DA">
        <w:rPr>
          <w:rFonts w:ascii="Times New Roman" w:hAnsi="Times New Roman" w:cs="Times New Roman"/>
          <w:sz w:val="24"/>
          <w:szCs w:val="24"/>
        </w:rPr>
        <w:t>)</w:t>
      </w:r>
      <w:r w:rsidRPr="00EA37DA">
        <w:rPr>
          <w:rFonts w:ascii="Times New Roman" w:hAnsi="Times New Roman" w:cs="Times New Roman"/>
          <w:sz w:val="24"/>
          <w:szCs w:val="24"/>
        </w:rPr>
        <w:t>.</w:t>
      </w:r>
      <w:r w:rsidR="00597899" w:rsidRPr="00EA37DA">
        <w:rPr>
          <w:rStyle w:val="FootnoteReference"/>
          <w:rFonts w:ascii="Times New Roman" w:hAnsi="Times New Roman" w:cs="Times New Roman"/>
          <w:sz w:val="24"/>
          <w:szCs w:val="24"/>
        </w:rPr>
        <w:footnoteReference w:id="6"/>
      </w:r>
      <w:r w:rsidRPr="00EA37DA">
        <w:rPr>
          <w:rFonts w:ascii="Times New Roman" w:hAnsi="Times New Roman" w:cs="Times New Roman"/>
          <w:sz w:val="24"/>
          <w:szCs w:val="24"/>
        </w:rPr>
        <w:t xml:space="preserve"> </w:t>
      </w:r>
      <w:r w:rsidR="00616778">
        <w:rPr>
          <w:rFonts w:ascii="Times New Roman" w:hAnsi="Times New Roman" w:cs="Times New Roman"/>
          <w:sz w:val="24"/>
          <w:szCs w:val="24"/>
        </w:rPr>
        <w:t xml:space="preserve">On the </w:t>
      </w:r>
      <w:r w:rsidRPr="00EA37DA">
        <w:rPr>
          <w:rFonts w:ascii="Times New Roman" w:hAnsi="Times New Roman" w:cs="Times New Roman"/>
          <w:sz w:val="24"/>
          <w:szCs w:val="24"/>
        </w:rPr>
        <w:t xml:space="preserve">depth-based account motivated in previous sections, I argue that we can characterize such debate as </w:t>
      </w:r>
      <w:r w:rsidR="00D53753" w:rsidRPr="00EA37DA">
        <w:rPr>
          <w:rFonts w:ascii="Times New Roman" w:hAnsi="Times New Roman" w:cs="Times New Roman"/>
          <w:sz w:val="24"/>
          <w:szCs w:val="24"/>
        </w:rPr>
        <w:t xml:space="preserve">progressive </w:t>
      </w:r>
      <w:r w:rsidRPr="00EA37DA">
        <w:rPr>
          <w:rFonts w:ascii="Times New Roman" w:hAnsi="Times New Roman" w:cs="Times New Roman"/>
          <w:sz w:val="24"/>
          <w:szCs w:val="24"/>
        </w:rPr>
        <w:t xml:space="preserve">in the very same sense </w:t>
      </w:r>
      <w:r w:rsidR="00DB7273" w:rsidRPr="00EA37DA">
        <w:rPr>
          <w:rFonts w:ascii="Times New Roman" w:hAnsi="Times New Roman" w:cs="Times New Roman"/>
          <w:sz w:val="24"/>
          <w:szCs w:val="24"/>
        </w:rPr>
        <w:t>in which</w:t>
      </w:r>
      <w:r w:rsidRPr="00EA37DA">
        <w:rPr>
          <w:rFonts w:ascii="Times New Roman" w:hAnsi="Times New Roman" w:cs="Times New Roman"/>
          <w:sz w:val="24"/>
          <w:szCs w:val="24"/>
        </w:rPr>
        <w:t xml:space="preserve"> science </w:t>
      </w:r>
      <w:r w:rsidR="00D53753" w:rsidRPr="00EA37DA">
        <w:rPr>
          <w:rFonts w:ascii="Times New Roman" w:hAnsi="Times New Roman" w:cs="Times New Roman"/>
          <w:sz w:val="24"/>
          <w:szCs w:val="24"/>
        </w:rPr>
        <w:t>is progressive</w:t>
      </w:r>
      <w:r w:rsidRPr="00EA37DA">
        <w:rPr>
          <w:rFonts w:ascii="Times New Roman" w:hAnsi="Times New Roman" w:cs="Times New Roman"/>
          <w:sz w:val="24"/>
          <w:szCs w:val="24"/>
        </w:rPr>
        <w:t xml:space="preserve">. </w:t>
      </w:r>
    </w:p>
    <w:p w14:paraId="4550F6FF" w14:textId="1B823665" w:rsidR="00911401" w:rsidRPr="00EA37DA" w:rsidRDefault="00911401" w:rsidP="00B751D9">
      <w:pPr>
        <w:spacing w:before="240" w:line="480" w:lineRule="auto"/>
        <w:rPr>
          <w:rFonts w:ascii="Times New Roman" w:hAnsi="Times New Roman" w:cs="Times New Roman"/>
          <w:sz w:val="24"/>
          <w:szCs w:val="24"/>
        </w:rPr>
      </w:pPr>
      <w:r w:rsidRPr="00EA37DA">
        <w:rPr>
          <w:rFonts w:ascii="Times New Roman" w:hAnsi="Times New Roman" w:cs="Times New Roman"/>
          <w:sz w:val="24"/>
          <w:szCs w:val="24"/>
        </w:rPr>
        <w:t xml:space="preserve">          </w:t>
      </w:r>
      <w:r w:rsidR="00B751D9" w:rsidRPr="00EA37DA">
        <w:rPr>
          <w:rFonts w:ascii="Times New Roman" w:hAnsi="Times New Roman" w:cs="Times New Roman"/>
          <w:sz w:val="24"/>
          <w:szCs w:val="24"/>
        </w:rPr>
        <w:t xml:space="preserve">The </w:t>
      </w:r>
      <w:r w:rsidR="004F5ADD" w:rsidRPr="00EA37DA">
        <w:rPr>
          <w:rFonts w:ascii="Times New Roman" w:hAnsi="Times New Roman" w:cs="Times New Roman"/>
          <w:i/>
          <w:iCs/>
          <w:sz w:val="24"/>
          <w:szCs w:val="24"/>
        </w:rPr>
        <w:t>WDP</w:t>
      </w:r>
      <w:r w:rsidR="00B751D9" w:rsidRPr="00EA37DA">
        <w:rPr>
          <w:rFonts w:ascii="Times New Roman" w:hAnsi="Times New Roman" w:cs="Times New Roman"/>
          <w:sz w:val="24"/>
          <w:szCs w:val="24"/>
        </w:rPr>
        <w:t xml:space="preserve">, I maintain, is progressive with respect to the prior </w:t>
      </w:r>
      <w:r w:rsidR="004F5ADD" w:rsidRPr="00EA37DA">
        <w:rPr>
          <w:rFonts w:ascii="Times New Roman" w:hAnsi="Times New Roman" w:cs="Times New Roman"/>
          <w:i/>
          <w:iCs/>
          <w:sz w:val="24"/>
          <w:szCs w:val="24"/>
        </w:rPr>
        <w:t xml:space="preserve">QPP </w:t>
      </w:r>
      <w:r w:rsidR="00B751D9" w:rsidRPr="00EA37DA">
        <w:rPr>
          <w:rFonts w:ascii="Times New Roman" w:hAnsi="Times New Roman" w:cs="Times New Roman"/>
          <w:sz w:val="24"/>
          <w:szCs w:val="24"/>
        </w:rPr>
        <w:t>because the former theory provides explanations which remain invariant under a wider range of testing interventions than those explanations provided by the latter. What is more,</w:t>
      </w:r>
      <w:r w:rsidR="00CC6DD1" w:rsidRPr="00EA37DA">
        <w:rPr>
          <w:rFonts w:ascii="Times New Roman" w:hAnsi="Times New Roman" w:cs="Times New Roman"/>
          <w:sz w:val="24"/>
          <w:szCs w:val="24"/>
        </w:rPr>
        <w:t xml:space="preserve"> </w:t>
      </w:r>
      <w:r w:rsidR="00B751D9" w:rsidRPr="00EA37DA">
        <w:rPr>
          <w:rFonts w:ascii="Times New Roman" w:hAnsi="Times New Roman" w:cs="Times New Roman"/>
          <w:sz w:val="24"/>
          <w:szCs w:val="24"/>
        </w:rPr>
        <w:t xml:space="preserve">the range of interventions under which the </w:t>
      </w:r>
      <w:r w:rsidR="004F5ADD" w:rsidRPr="00EA37DA">
        <w:rPr>
          <w:rFonts w:ascii="Times New Roman" w:hAnsi="Times New Roman" w:cs="Times New Roman"/>
          <w:i/>
          <w:iCs/>
          <w:sz w:val="24"/>
          <w:szCs w:val="24"/>
        </w:rPr>
        <w:t xml:space="preserve">QPP </w:t>
      </w:r>
      <w:r w:rsidR="00B751D9" w:rsidRPr="00EA37DA">
        <w:rPr>
          <w:rFonts w:ascii="Times New Roman" w:hAnsi="Times New Roman" w:cs="Times New Roman"/>
          <w:sz w:val="24"/>
          <w:szCs w:val="24"/>
        </w:rPr>
        <w:t xml:space="preserve">is invariant is </w:t>
      </w:r>
      <w:r w:rsidR="00B751D9" w:rsidRPr="00EA37DA">
        <w:rPr>
          <w:rFonts w:ascii="Times New Roman" w:hAnsi="Times New Roman" w:cs="Times New Roman"/>
          <w:i/>
          <w:iCs/>
          <w:sz w:val="24"/>
          <w:szCs w:val="24"/>
        </w:rPr>
        <w:t>strictly contained</w:t>
      </w:r>
      <w:r w:rsidR="00B751D9" w:rsidRPr="00EA37DA">
        <w:rPr>
          <w:rFonts w:ascii="Times New Roman" w:hAnsi="Times New Roman" w:cs="Times New Roman"/>
          <w:sz w:val="24"/>
          <w:szCs w:val="24"/>
        </w:rPr>
        <w:t xml:space="preserve"> within the range of testing interventions under which the </w:t>
      </w:r>
      <w:r w:rsidR="004F5ADD" w:rsidRPr="00EA37DA">
        <w:rPr>
          <w:rFonts w:ascii="Times New Roman" w:hAnsi="Times New Roman" w:cs="Times New Roman"/>
          <w:i/>
          <w:iCs/>
          <w:sz w:val="24"/>
          <w:szCs w:val="24"/>
        </w:rPr>
        <w:t xml:space="preserve">WDP </w:t>
      </w:r>
      <w:r w:rsidR="00B751D9" w:rsidRPr="00EA37DA">
        <w:rPr>
          <w:rFonts w:ascii="Times New Roman" w:hAnsi="Times New Roman" w:cs="Times New Roman"/>
          <w:sz w:val="24"/>
          <w:szCs w:val="24"/>
        </w:rPr>
        <w:t>is invariant</w:t>
      </w:r>
      <w:r w:rsidR="00CC6DD1" w:rsidRPr="00EA37DA">
        <w:rPr>
          <w:rFonts w:ascii="Times New Roman" w:hAnsi="Times New Roman" w:cs="Times New Roman"/>
          <w:sz w:val="24"/>
          <w:szCs w:val="24"/>
        </w:rPr>
        <w:t>.</w:t>
      </w:r>
      <w:r w:rsidR="00B751D9" w:rsidRPr="00EA37DA">
        <w:rPr>
          <w:rFonts w:ascii="Times New Roman" w:hAnsi="Times New Roman" w:cs="Times New Roman"/>
          <w:sz w:val="24"/>
          <w:szCs w:val="24"/>
        </w:rPr>
        <w:t xml:space="preserve"> </w:t>
      </w:r>
    </w:p>
    <w:p w14:paraId="0A285FBF" w14:textId="56C51E92" w:rsidR="00CC6DD1" w:rsidRPr="00EA37DA" w:rsidRDefault="00911401" w:rsidP="00B751D9">
      <w:pPr>
        <w:spacing w:before="240" w:line="480" w:lineRule="auto"/>
        <w:rPr>
          <w:rFonts w:ascii="Times New Roman" w:hAnsi="Times New Roman" w:cs="Times New Roman"/>
          <w:sz w:val="24"/>
          <w:szCs w:val="24"/>
        </w:rPr>
      </w:pPr>
      <w:r w:rsidRPr="00EA37DA">
        <w:rPr>
          <w:rFonts w:ascii="Times New Roman" w:hAnsi="Times New Roman" w:cs="Times New Roman"/>
          <w:sz w:val="24"/>
          <w:szCs w:val="24"/>
        </w:rPr>
        <w:t xml:space="preserve">          As a result, t</w:t>
      </w:r>
      <w:r w:rsidR="00B751D9" w:rsidRPr="00EA37DA">
        <w:rPr>
          <w:rFonts w:ascii="Times New Roman" w:hAnsi="Times New Roman" w:cs="Times New Roman"/>
          <w:sz w:val="24"/>
          <w:szCs w:val="24"/>
        </w:rPr>
        <w:t xml:space="preserve">his case </w:t>
      </w:r>
      <w:r w:rsidR="00777D39" w:rsidRPr="00EA37DA">
        <w:rPr>
          <w:rFonts w:ascii="Times New Roman" w:hAnsi="Times New Roman" w:cs="Times New Roman"/>
          <w:sz w:val="24"/>
          <w:szCs w:val="24"/>
        </w:rPr>
        <w:t xml:space="preserve">study </w:t>
      </w:r>
      <w:r w:rsidR="00BD50DA" w:rsidRPr="00EA37DA">
        <w:rPr>
          <w:rFonts w:ascii="Times New Roman" w:hAnsi="Times New Roman" w:cs="Times New Roman"/>
          <w:sz w:val="24"/>
          <w:szCs w:val="24"/>
        </w:rPr>
        <w:t>suggests</w:t>
      </w:r>
      <w:r w:rsidR="00777D39" w:rsidRPr="00EA37DA">
        <w:rPr>
          <w:rFonts w:ascii="Times New Roman" w:hAnsi="Times New Roman" w:cs="Times New Roman"/>
          <w:sz w:val="24"/>
          <w:szCs w:val="24"/>
        </w:rPr>
        <w:t xml:space="preserve"> </w:t>
      </w:r>
      <w:r w:rsidR="00B751D9" w:rsidRPr="00EA37DA">
        <w:rPr>
          <w:rFonts w:ascii="Times New Roman" w:hAnsi="Times New Roman" w:cs="Times New Roman"/>
          <w:sz w:val="24"/>
          <w:szCs w:val="24"/>
        </w:rPr>
        <w:t>that</w:t>
      </w:r>
      <w:r w:rsidR="00616778">
        <w:rPr>
          <w:rFonts w:ascii="Times New Roman" w:hAnsi="Times New Roman" w:cs="Times New Roman"/>
          <w:sz w:val="24"/>
          <w:szCs w:val="24"/>
        </w:rPr>
        <w:t xml:space="preserve"> </w:t>
      </w:r>
      <w:r w:rsidR="00903260" w:rsidRPr="00EA37DA">
        <w:rPr>
          <w:rFonts w:ascii="Times New Roman" w:hAnsi="Times New Roman" w:cs="Times New Roman"/>
          <w:sz w:val="24"/>
          <w:szCs w:val="24"/>
        </w:rPr>
        <w:t>the</w:t>
      </w:r>
      <w:r w:rsidR="00B751D9" w:rsidRPr="00EA37DA">
        <w:rPr>
          <w:rFonts w:ascii="Times New Roman" w:hAnsi="Times New Roman" w:cs="Times New Roman"/>
          <w:sz w:val="24"/>
          <w:szCs w:val="24"/>
        </w:rPr>
        <w:t xml:space="preserve"> </w:t>
      </w:r>
      <w:r w:rsidR="00B751D9" w:rsidRPr="00EA37DA">
        <w:rPr>
          <w:rFonts w:ascii="Times New Roman" w:hAnsi="Times New Roman" w:cs="Times New Roman"/>
          <w:i/>
          <w:iCs/>
          <w:sz w:val="24"/>
          <w:szCs w:val="24"/>
        </w:rPr>
        <w:t xml:space="preserve">noetic </w:t>
      </w:r>
      <w:r w:rsidR="00B751D9" w:rsidRPr="00EA37DA">
        <w:rPr>
          <w:rFonts w:ascii="Times New Roman" w:hAnsi="Times New Roman" w:cs="Times New Roman"/>
          <w:sz w:val="24"/>
          <w:szCs w:val="24"/>
        </w:rPr>
        <w:t>account of progress</w:t>
      </w:r>
      <w:r w:rsidR="00616778">
        <w:rPr>
          <w:rFonts w:ascii="Times New Roman" w:hAnsi="Times New Roman" w:cs="Times New Roman"/>
          <w:sz w:val="24"/>
          <w:szCs w:val="24"/>
        </w:rPr>
        <w:t>, combined with</w:t>
      </w:r>
      <w:r w:rsidR="00B751D9" w:rsidRPr="00EA37DA">
        <w:rPr>
          <w:rFonts w:ascii="Times New Roman" w:hAnsi="Times New Roman" w:cs="Times New Roman"/>
          <w:sz w:val="24"/>
          <w:szCs w:val="24"/>
        </w:rPr>
        <w:t xml:space="preserve"> interventionist analys</w:t>
      </w:r>
      <w:r w:rsidR="00616778">
        <w:rPr>
          <w:rFonts w:ascii="Times New Roman" w:hAnsi="Times New Roman" w:cs="Times New Roman"/>
          <w:sz w:val="24"/>
          <w:szCs w:val="24"/>
        </w:rPr>
        <w:t>es</w:t>
      </w:r>
      <w:r w:rsidR="00B751D9" w:rsidRPr="00EA37DA">
        <w:rPr>
          <w:rFonts w:ascii="Times New Roman" w:hAnsi="Times New Roman" w:cs="Times New Roman"/>
          <w:sz w:val="24"/>
          <w:szCs w:val="24"/>
        </w:rPr>
        <w:t xml:space="preserve"> of explanat</w:t>
      </w:r>
      <w:r w:rsidR="00616778">
        <w:rPr>
          <w:rFonts w:ascii="Times New Roman" w:hAnsi="Times New Roman" w:cs="Times New Roman"/>
          <w:sz w:val="24"/>
          <w:szCs w:val="24"/>
        </w:rPr>
        <w:t>ory depth and metaphysical explanation</w:t>
      </w:r>
      <w:r w:rsidR="003357B4" w:rsidRPr="00EA37DA">
        <w:rPr>
          <w:rFonts w:ascii="Times New Roman" w:hAnsi="Times New Roman" w:cs="Times New Roman"/>
          <w:sz w:val="24"/>
          <w:szCs w:val="24"/>
        </w:rPr>
        <w:t>,</w:t>
      </w:r>
      <w:r w:rsidR="00B751D9" w:rsidRPr="00EA37DA">
        <w:rPr>
          <w:rFonts w:ascii="Times New Roman" w:hAnsi="Times New Roman" w:cs="Times New Roman"/>
          <w:sz w:val="24"/>
          <w:szCs w:val="24"/>
        </w:rPr>
        <w:t xml:space="preserve"> </w:t>
      </w:r>
      <w:r w:rsidR="00CC6DD1" w:rsidRPr="00EA37DA">
        <w:rPr>
          <w:rFonts w:ascii="Times New Roman" w:hAnsi="Times New Roman" w:cs="Times New Roman"/>
          <w:sz w:val="24"/>
          <w:szCs w:val="24"/>
        </w:rPr>
        <w:t>not only provide us with a natural way of characterizing progress across both science and metaphysics, but also with a unifying notion of correspondence, or “retention through change</w:t>
      </w:r>
      <w:r w:rsidR="00E11FF5" w:rsidRPr="00EA37DA">
        <w:rPr>
          <w:rFonts w:ascii="Times New Roman" w:hAnsi="Times New Roman" w:cs="Times New Roman"/>
          <w:sz w:val="24"/>
          <w:szCs w:val="24"/>
        </w:rPr>
        <w:t>”</w:t>
      </w:r>
      <w:r w:rsidR="003357B4" w:rsidRPr="00EA37DA">
        <w:rPr>
          <w:rFonts w:ascii="Times New Roman" w:hAnsi="Times New Roman" w:cs="Times New Roman"/>
          <w:sz w:val="24"/>
          <w:szCs w:val="24"/>
        </w:rPr>
        <w:t>;</w:t>
      </w:r>
      <w:r w:rsidR="00CC6DD1" w:rsidRPr="00EA37DA">
        <w:rPr>
          <w:rFonts w:ascii="Times New Roman" w:hAnsi="Times New Roman" w:cs="Times New Roman"/>
          <w:sz w:val="24"/>
          <w:szCs w:val="24"/>
        </w:rPr>
        <w:t xml:space="preserve"> the very notion which, McKenzie (2020) argues</w:t>
      </w:r>
      <w:r w:rsidRPr="00EA37DA">
        <w:rPr>
          <w:rFonts w:ascii="Times New Roman" w:hAnsi="Times New Roman" w:cs="Times New Roman"/>
          <w:sz w:val="24"/>
          <w:szCs w:val="24"/>
        </w:rPr>
        <w:t xml:space="preserve"> </w:t>
      </w:r>
      <w:r w:rsidR="00CC6DD1" w:rsidRPr="00EA37DA">
        <w:rPr>
          <w:rFonts w:ascii="Times New Roman" w:hAnsi="Times New Roman" w:cs="Times New Roman"/>
          <w:sz w:val="24"/>
          <w:szCs w:val="24"/>
        </w:rPr>
        <w:t xml:space="preserve">prevents metaphysics from being considered progressive. </w:t>
      </w:r>
      <w:r w:rsidR="00B63745" w:rsidRPr="00EA37DA">
        <w:rPr>
          <w:rFonts w:ascii="Times New Roman" w:hAnsi="Times New Roman" w:cs="Times New Roman"/>
          <w:sz w:val="24"/>
          <w:szCs w:val="24"/>
        </w:rPr>
        <w:t>In section</w:t>
      </w:r>
      <w:r w:rsidR="00616778">
        <w:rPr>
          <w:rFonts w:ascii="Times New Roman" w:hAnsi="Times New Roman" w:cs="Times New Roman"/>
          <w:sz w:val="24"/>
          <w:szCs w:val="24"/>
        </w:rPr>
        <w:t xml:space="preserve"> 7,</w:t>
      </w:r>
      <w:r w:rsidR="00B63745" w:rsidRPr="00EA37DA">
        <w:rPr>
          <w:rFonts w:ascii="Times New Roman" w:hAnsi="Times New Roman" w:cs="Times New Roman"/>
          <w:sz w:val="24"/>
          <w:szCs w:val="24"/>
        </w:rPr>
        <w:t xml:space="preserve"> I consider</w:t>
      </w:r>
      <w:r w:rsidR="00616778">
        <w:rPr>
          <w:rFonts w:ascii="Times New Roman" w:hAnsi="Times New Roman" w:cs="Times New Roman"/>
          <w:sz w:val="24"/>
          <w:szCs w:val="24"/>
        </w:rPr>
        <w:t xml:space="preserve">, </w:t>
      </w:r>
      <w:r w:rsidR="00B63745" w:rsidRPr="00EA37DA">
        <w:rPr>
          <w:rFonts w:ascii="Times New Roman" w:hAnsi="Times New Roman" w:cs="Times New Roman"/>
          <w:sz w:val="24"/>
          <w:szCs w:val="24"/>
        </w:rPr>
        <w:t>and subsequently dismiss</w:t>
      </w:r>
      <w:r w:rsidR="00616778">
        <w:rPr>
          <w:rFonts w:ascii="Times New Roman" w:hAnsi="Times New Roman" w:cs="Times New Roman"/>
          <w:sz w:val="24"/>
          <w:szCs w:val="24"/>
        </w:rPr>
        <w:t>,</w:t>
      </w:r>
      <w:r w:rsidR="00B63745" w:rsidRPr="00EA37DA">
        <w:rPr>
          <w:rFonts w:ascii="Times New Roman" w:hAnsi="Times New Roman" w:cs="Times New Roman"/>
          <w:sz w:val="24"/>
          <w:szCs w:val="24"/>
        </w:rPr>
        <w:t xml:space="preserve"> two plausible concerns which arise </w:t>
      </w:r>
      <w:proofErr w:type="gramStart"/>
      <w:r w:rsidR="00B63745" w:rsidRPr="00EA37DA">
        <w:rPr>
          <w:rFonts w:ascii="Times New Roman" w:hAnsi="Times New Roman" w:cs="Times New Roman"/>
          <w:sz w:val="24"/>
          <w:szCs w:val="24"/>
        </w:rPr>
        <w:t>as a result of</w:t>
      </w:r>
      <w:proofErr w:type="gramEnd"/>
      <w:r w:rsidR="00B63745" w:rsidRPr="00EA37DA">
        <w:rPr>
          <w:rFonts w:ascii="Times New Roman" w:hAnsi="Times New Roman" w:cs="Times New Roman"/>
          <w:sz w:val="24"/>
          <w:szCs w:val="24"/>
        </w:rPr>
        <w:t xml:space="preserve"> the unification of scientific and metaphysical progress. </w:t>
      </w:r>
    </w:p>
    <w:p w14:paraId="3291BAA9" w14:textId="3EF86064" w:rsidR="00DD2FBE" w:rsidRPr="00EA37DA" w:rsidRDefault="00DD2FBE" w:rsidP="00565924">
      <w:pPr>
        <w:tabs>
          <w:tab w:val="left" w:pos="2676"/>
        </w:tabs>
        <w:spacing w:before="240" w:line="480" w:lineRule="auto"/>
        <w:rPr>
          <w:rFonts w:ascii="Times New Roman" w:hAnsi="Times New Roman" w:cs="Times New Roman"/>
          <w:sz w:val="24"/>
          <w:szCs w:val="24"/>
        </w:rPr>
      </w:pPr>
    </w:p>
    <w:p w14:paraId="5996A5D5" w14:textId="60B36BD3" w:rsidR="00690239" w:rsidRPr="00EA37DA" w:rsidRDefault="006929DB" w:rsidP="00565924">
      <w:pPr>
        <w:pStyle w:val="ListParagraph"/>
        <w:numPr>
          <w:ilvl w:val="0"/>
          <w:numId w:val="22"/>
        </w:numPr>
        <w:tabs>
          <w:tab w:val="left" w:pos="2676"/>
        </w:tabs>
        <w:spacing w:before="240" w:line="480" w:lineRule="auto"/>
        <w:rPr>
          <w:rFonts w:ascii="Times New Roman" w:hAnsi="Times New Roman" w:cs="Times New Roman"/>
          <w:b/>
          <w:bCs/>
          <w:sz w:val="24"/>
          <w:szCs w:val="24"/>
        </w:rPr>
      </w:pPr>
      <w:r w:rsidRPr="00EA37DA">
        <w:rPr>
          <w:rFonts w:ascii="Times New Roman" w:hAnsi="Times New Roman" w:cs="Times New Roman"/>
          <w:b/>
          <w:bCs/>
          <w:sz w:val="24"/>
          <w:szCs w:val="24"/>
        </w:rPr>
        <w:t>Progress as</w:t>
      </w:r>
      <w:r w:rsidR="00D925B9" w:rsidRPr="00EA37DA">
        <w:rPr>
          <w:rFonts w:ascii="Times New Roman" w:hAnsi="Times New Roman" w:cs="Times New Roman"/>
          <w:b/>
          <w:bCs/>
          <w:sz w:val="24"/>
          <w:szCs w:val="24"/>
        </w:rPr>
        <w:t xml:space="preserve"> Understanding</w:t>
      </w:r>
      <w:r w:rsidR="003B040F" w:rsidRPr="00EA37DA">
        <w:rPr>
          <w:rFonts w:ascii="Times New Roman" w:hAnsi="Times New Roman" w:cs="Times New Roman"/>
          <w:b/>
          <w:bCs/>
          <w:sz w:val="24"/>
          <w:szCs w:val="24"/>
        </w:rPr>
        <w:t>:</w:t>
      </w:r>
      <w:r w:rsidR="00B96CAD" w:rsidRPr="00EA37DA">
        <w:rPr>
          <w:rFonts w:ascii="Times New Roman" w:hAnsi="Times New Roman" w:cs="Times New Roman"/>
          <w:b/>
          <w:bCs/>
          <w:sz w:val="24"/>
          <w:szCs w:val="24"/>
        </w:rPr>
        <w:t xml:space="preserve"> </w:t>
      </w:r>
    </w:p>
    <w:bookmarkEnd w:id="3"/>
    <w:p w14:paraId="3CE71438" w14:textId="55BE7335" w:rsidR="004A520F" w:rsidRPr="00EA37DA" w:rsidRDefault="00690239" w:rsidP="00565924">
      <w:pPr>
        <w:spacing w:line="480" w:lineRule="auto"/>
        <w:rPr>
          <w:rFonts w:ascii="Times New Roman" w:hAnsi="Times New Roman" w:cs="Times New Roman"/>
          <w:i/>
          <w:iCs/>
          <w:sz w:val="24"/>
          <w:szCs w:val="24"/>
        </w:rPr>
      </w:pPr>
      <w:r w:rsidRPr="00EA37DA">
        <w:rPr>
          <w:rFonts w:ascii="Times New Roman" w:hAnsi="Times New Roman" w:cs="Times New Roman"/>
          <w:iCs/>
          <w:sz w:val="24"/>
          <w:szCs w:val="24"/>
        </w:rPr>
        <w:t>In “Thinking About P</w:t>
      </w:r>
      <w:r w:rsidR="001C7ECF" w:rsidRPr="00EA37DA">
        <w:rPr>
          <w:rFonts w:ascii="Times New Roman" w:hAnsi="Times New Roman" w:cs="Times New Roman"/>
          <w:iCs/>
          <w:sz w:val="24"/>
          <w:szCs w:val="24"/>
        </w:rPr>
        <w:t>rogress</w:t>
      </w:r>
      <w:r w:rsidRPr="00EA37DA">
        <w:rPr>
          <w:rFonts w:ascii="Times New Roman" w:hAnsi="Times New Roman" w:cs="Times New Roman"/>
          <w:iCs/>
          <w:sz w:val="24"/>
          <w:szCs w:val="24"/>
        </w:rPr>
        <w:t xml:space="preserve">: From Science to Philosophy” </w:t>
      </w:r>
      <w:r w:rsidRPr="00EA37DA">
        <w:rPr>
          <w:rFonts w:ascii="Times New Roman" w:hAnsi="Times New Roman" w:cs="Times New Roman"/>
          <w:sz w:val="24"/>
          <w:szCs w:val="24"/>
        </w:rPr>
        <w:t xml:space="preserve">Dellsén, Lawler </w:t>
      </w:r>
      <w:r w:rsidR="009B31A4" w:rsidRPr="00EA37DA">
        <w:rPr>
          <w:rFonts w:ascii="Times New Roman" w:hAnsi="Times New Roman" w:cs="Times New Roman"/>
          <w:sz w:val="24"/>
          <w:szCs w:val="24"/>
        </w:rPr>
        <w:t>&amp;</w:t>
      </w:r>
      <w:r w:rsidRPr="00EA37DA">
        <w:rPr>
          <w:rFonts w:ascii="Times New Roman" w:hAnsi="Times New Roman" w:cs="Times New Roman"/>
          <w:sz w:val="24"/>
          <w:szCs w:val="24"/>
        </w:rPr>
        <w:t xml:space="preserve"> Norton </w:t>
      </w:r>
      <w:r w:rsidR="00274549" w:rsidRPr="00EA37DA">
        <w:rPr>
          <w:rFonts w:ascii="Times New Roman" w:hAnsi="Times New Roman" w:cs="Times New Roman"/>
          <w:sz w:val="24"/>
          <w:szCs w:val="24"/>
        </w:rPr>
        <w:t>(</w:t>
      </w:r>
      <w:r w:rsidR="0034319B" w:rsidRPr="00EA37DA">
        <w:rPr>
          <w:rFonts w:ascii="Times New Roman" w:hAnsi="Times New Roman" w:cs="Times New Roman"/>
          <w:sz w:val="24"/>
          <w:szCs w:val="24"/>
        </w:rPr>
        <w:t>2021</w:t>
      </w:r>
      <w:r w:rsidR="00274549" w:rsidRPr="00EA37DA">
        <w:rPr>
          <w:rFonts w:ascii="Times New Roman" w:hAnsi="Times New Roman" w:cs="Times New Roman"/>
          <w:sz w:val="24"/>
          <w:szCs w:val="24"/>
        </w:rPr>
        <w:t xml:space="preserve">) </w:t>
      </w:r>
      <w:r w:rsidR="00A17D95" w:rsidRPr="00EA37DA">
        <w:rPr>
          <w:rFonts w:ascii="Times New Roman" w:hAnsi="Times New Roman" w:cs="Times New Roman"/>
          <w:sz w:val="24"/>
          <w:szCs w:val="24"/>
        </w:rPr>
        <w:t>note</w:t>
      </w:r>
      <w:r w:rsidRPr="00EA37DA">
        <w:rPr>
          <w:rFonts w:ascii="Times New Roman" w:hAnsi="Times New Roman" w:cs="Times New Roman"/>
          <w:sz w:val="24"/>
          <w:szCs w:val="24"/>
        </w:rPr>
        <w:t xml:space="preserve"> that</w:t>
      </w:r>
      <w:r w:rsidR="004A520F" w:rsidRPr="00EA37DA">
        <w:rPr>
          <w:rFonts w:ascii="Times New Roman" w:hAnsi="Times New Roman" w:cs="Times New Roman"/>
          <w:sz w:val="24"/>
          <w:szCs w:val="24"/>
        </w:rPr>
        <w:t xml:space="preserve">, </w:t>
      </w:r>
      <w:r w:rsidR="004A520F" w:rsidRPr="00EA37DA">
        <w:rPr>
          <w:rFonts w:ascii="Times New Roman" w:hAnsi="Times New Roman" w:cs="Times New Roman"/>
          <w:sz w:val="24"/>
          <w:szCs w:val="24"/>
        </w:rPr>
        <w:t xml:space="preserve">to sensibly address the question of whether philosophy </w:t>
      </w:r>
      <w:r w:rsidR="0034319B" w:rsidRPr="00EA37DA">
        <w:rPr>
          <w:rFonts w:ascii="Times New Roman" w:hAnsi="Times New Roman" w:cs="Times New Roman"/>
          <w:sz w:val="24"/>
          <w:szCs w:val="24"/>
        </w:rPr>
        <w:t>makes progress</w:t>
      </w:r>
      <w:r w:rsidR="004A520F" w:rsidRPr="00EA37DA">
        <w:rPr>
          <w:rFonts w:ascii="Times New Roman" w:hAnsi="Times New Roman" w:cs="Times New Roman"/>
          <w:sz w:val="24"/>
          <w:szCs w:val="24"/>
        </w:rPr>
        <w:t xml:space="preserve">, we must first offer an account of what philosophical progress </w:t>
      </w:r>
      <w:proofErr w:type="gramStart"/>
      <w:r w:rsidR="004A520F" w:rsidRPr="00EA37DA">
        <w:rPr>
          <w:rFonts w:ascii="Times New Roman" w:hAnsi="Times New Roman" w:cs="Times New Roman"/>
          <w:sz w:val="24"/>
          <w:szCs w:val="24"/>
        </w:rPr>
        <w:t xml:space="preserve">actually </w:t>
      </w:r>
      <w:r w:rsidR="004A520F" w:rsidRPr="00EA37DA">
        <w:rPr>
          <w:rFonts w:ascii="Times New Roman" w:hAnsi="Times New Roman" w:cs="Times New Roman"/>
          <w:i/>
          <w:iCs/>
          <w:sz w:val="24"/>
          <w:szCs w:val="24"/>
        </w:rPr>
        <w:t>is</w:t>
      </w:r>
      <w:proofErr w:type="gramEnd"/>
      <w:r w:rsidR="004A520F" w:rsidRPr="00EA37DA">
        <w:rPr>
          <w:rFonts w:ascii="Times New Roman" w:hAnsi="Times New Roman" w:cs="Times New Roman"/>
          <w:i/>
          <w:iCs/>
          <w:sz w:val="24"/>
          <w:szCs w:val="24"/>
        </w:rPr>
        <w:t xml:space="preserve"> </w:t>
      </w:r>
      <w:r w:rsidR="004A520F" w:rsidRPr="00EA37DA">
        <w:rPr>
          <w:rFonts w:ascii="Times New Roman" w:hAnsi="Times New Roman" w:cs="Times New Roman"/>
          <w:sz w:val="24"/>
          <w:szCs w:val="24"/>
        </w:rPr>
        <w:t>(2012:28)</w:t>
      </w:r>
      <w:r w:rsidR="004A520F" w:rsidRPr="00EA37DA">
        <w:rPr>
          <w:rFonts w:ascii="Times New Roman" w:hAnsi="Times New Roman" w:cs="Times New Roman"/>
          <w:sz w:val="24"/>
          <w:szCs w:val="24"/>
        </w:rPr>
        <w:t xml:space="preserve">. What’s more, they </w:t>
      </w:r>
      <w:r w:rsidR="00A17D95" w:rsidRPr="00EA37DA">
        <w:rPr>
          <w:rFonts w:ascii="Times New Roman" w:hAnsi="Times New Roman" w:cs="Times New Roman"/>
          <w:sz w:val="24"/>
          <w:szCs w:val="24"/>
        </w:rPr>
        <w:t>argue</w:t>
      </w:r>
      <w:r w:rsidR="004A520F" w:rsidRPr="00EA37DA">
        <w:rPr>
          <w:rFonts w:ascii="Times New Roman" w:hAnsi="Times New Roman" w:cs="Times New Roman"/>
          <w:sz w:val="24"/>
          <w:szCs w:val="24"/>
        </w:rPr>
        <w:t xml:space="preserve"> that in </w:t>
      </w:r>
      <w:r w:rsidR="00A17D95" w:rsidRPr="00EA37DA">
        <w:rPr>
          <w:rFonts w:ascii="Times New Roman" w:hAnsi="Times New Roman" w:cs="Times New Roman"/>
          <w:sz w:val="24"/>
          <w:szCs w:val="24"/>
        </w:rPr>
        <w:t xml:space="preserve">attempting to provide an account of </w:t>
      </w:r>
      <w:r w:rsidR="004A520F" w:rsidRPr="00EA37DA">
        <w:rPr>
          <w:rFonts w:ascii="Times New Roman" w:hAnsi="Times New Roman" w:cs="Times New Roman"/>
          <w:sz w:val="24"/>
          <w:szCs w:val="24"/>
        </w:rPr>
        <w:t xml:space="preserve">what </w:t>
      </w:r>
      <w:r w:rsidR="004A520F" w:rsidRPr="00EA37DA">
        <w:rPr>
          <w:rFonts w:ascii="Times New Roman" w:hAnsi="Times New Roman" w:cs="Times New Roman"/>
          <w:i/>
          <w:iCs/>
          <w:sz w:val="24"/>
          <w:szCs w:val="24"/>
        </w:rPr>
        <w:t xml:space="preserve">constitutes </w:t>
      </w:r>
      <w:r w:rsidR="004A520F" w:rsidRPr="00EA37DA">
        <w:rPr>
          <w:rFonts w:ascii="Times New Roman" w:hAnsi="Times New Roman" w:cs="Times New Roman"/>
          <w:sz w:val="24"/>
          <w:szCs w:val="24"/>
        </w:rPr>
        <w:t xml:space="preserve">progress in philosophy, we </w:t>
      </w:r>
      <w:r w:rsidR="004A520F" w:rsidRPr="00EA37DA">
        <w:rPr>
          <w:rFonts w:ascii="Times New Roman" w:hAnsi="Times New Roman" w:cs="Times New Roman"/>
          <w:sz w:val="24"/>
          <w:szCs w:val="24"/>
        </w:rPr>
        <w:lastRenderedPageBreak/>
        <w:t xml:space="preserve">ought to pay close attention to analogous debate surrounding the nature and scope of </w:t>
      </w:r>
      <w:r w:rsidR="004A520F" w:rsidRPr="00EA37DA">
        <w:rPr>
          <w:rFonts w:ascii="Times New Roman" w:hAnsi="Times New Roman" w:cs="Times New Roman"/>
          <w:i/>
          <w:iCs/>
          <w:sz w:val="24"/>
          <w:szCs w:val="24"/>
        </w:rPr>
        <w:t xml:space="preserve">scientific </w:t>
      </w:r>
      <w:r w:rsidR="004A520F" w:rsidRPr="00EA37DA">
        <w:rPr>
          <w:rFonts w:ascii="Times New Roman" w:hAnsi="Times New Roman" w:cs="Times New Roman"/>
          <w:sz w:val="24"/>
          <w:szCs w:val="24"/>
        </w:rPr>
        <w:t>progress.</w:t>
      </w:r>
      <w:r w:rsidR="004A520F" w:rsidRPr="00EA37DA">
        <w:rPr>
          <w:rStyle w:val="FootnoteReference"/>
          <w:rFonts w:ascii="Times New Roman" w:hAnsi="Times New Roman" w:cs="Times New Roman"/>
          <w:sz w:val="24"/>
          <w:szCs w:val="24"/>
        </w:rPr>
        <w:footnoteReference w:id="7"/>
      </w:r>
    </w:p>
    <w:p w14:paraId="59FE65DE" w14:textId="0FFAFAFE" w:rsidR="003B1127" w:rsidRPr="00EA37DA" w:rsidRDefault="00A97160" w:rsidP="006F2E0D">
      <w:pPr>
        <w:spacing w:line="480" w:lineRule="auto"/>
        <w:rPr>
          <w:rFonts w:ascii="Times New Roman" w:hAnsi="Times New Roman" w:cs="Times New Roman"/>
          <w:sz w:val="24"/>
          <w:szCs w:val="24"/>
        </w:rPr>
      </w:pPr>
      <w:r w:rsidRPr="00EA37DA">
        <w:rPr>
          <w:rFonts w:ascii="Times New Roman" w:hAnsi="Times New Roman" w:cs="Times New Roman"/>
          <w:sz w:val="24"/>
          <w:szCs w:val="24"/>
        </w:rPr>
        <w:t xml:space="preserve">          </w:t>
      </w:r>
      <w:r w:rsidR="0034319B" w:rsidRPr="00EA37DA">
        <w:rPr>
          <w:rFonts w:ascii="Times New Roman" w:hAnsi="Times New Roman" w:cs="Times New Roman"/>
          <w:sz w:val="24"/>
          <w:szCs w:val="24"/>
        </w:rPr>
        <w:t>During the</w:t>
      </w:r>
      <w:r w:rsidR="00413EE9" w:rsidRPr="00EA37DA">
        <w:rPr>
          <w:rFonts w:ascii="Times New Roman" w:hAnsi="Times New Roman" w:cs="Times New Roman"/>
          <w:sz w:val="24"/>
          <w:szCs w:val="24"/>
        </w:rPr>
        <w:t xml:space="preserve"> 20</w:t>
      </w:r>
      <w:r w:rsidR="00413EE9" w:rsidRPr="00EA37DA">
        <w:rPr>
          <w:rFonts w:ascii="Times New Roman" w:hAnsi="Times New Roman" w:cs="Times New Roman"/>
          <w:sz w:val="24"/>
          <w:szCs w:val="24"/>
          <w:vertAlign w:val="superscript"/>
        </w:rPr>
        <w:t>th</w:t>
      </w:r>
      <w:r w:rsidR="00413EE9" w:rsidRPr="00EA37DA">
        <w:rPr>
          <w:rFonts w:ascii="Times New Roman" w:hAnsi="Times New Roman" w:cs="Times New Roman"/>
          <w:sz w:val="24"/>
          <w:szCs w:val="24"/>
        </w:rPr>
        <w:t xml:space="preserve"> century, debate</w:t>
      </w:r>
      <w:r w:rsidRPr="00EA37DA">
        <w:rPr>
          <w:rFonts w:ascii="Times New Roman" w:hAnsi="Times New Roman" w:cs="Times New Roman"/>
          <w:sz w:val="24"/>
          <w:szCs w:val="24"/>
        </w:rPr>
        <w:t xml:space="preserve"> surrounding the nature of scientific progress </w:t>
      </w:r>
      <w:r w:rsidR="0034319B" w:rsidRPr="00EA37DA">
        <w:rPr>
          <w:rFonts w:ascii="Times New Roman" w:hAnsi="Times New Roman" w:cs="Times New Roman"/>
          <w:sz w:val="24"/>
          <w:szCs w:val="24"/>
        </w:rPr>
        <w:t>was</w:t>
      </w:r>
      <w:r w:rsidRPr="00EA37DA">
        <w:rPr>
          <w:rFonts w:ascii="Times New Roman" w:hAnsi="Times New Roman" w:cs="Times New Roman"/>
          <w:sz w:val="24"/>
          <w:szCs w:val="24"/>
        </w:rPr>
        <w:t xml:space="preserve"> dominated </w:t>
      </w:r>
      <w:r w:rsidR="009B31A4" w:rsidRPr="00EA37DA">
        <w:rPr>
          <w:rFonts w:ascii="Times New Roman" w:hAnsi="Times New Roman" w:cs="Times New Roman"/>
          <w:sz w:val="24"/>
          <w:szCs w:val="24"/>
        </w:rPr>
        <w:t xml:space="preserve">by </w:t>
      </w:r>
      <w:r w:rsidR="007F24D2" w:rsidRPr="00EA37DA">
        <w:rPr>
          <w:rFonts w:ascii="Times New Roman" w:hAnsi="Times New Roman" w:cs="Times New Roman"/>
          <w:sz w:val="24"/>
          <w:szCs w:val="24"/>
        </w:rPr>
        <w:t>t</w:t>
      </w:r>
      <w:r w:rsidR="005C3A1A" w:rsidRPr="00EA37DA">
        <w:rPr>
          <w:rFonts w:ascii="Times New Roman" w:hAnsi="Times New Roman" w:cs="Times New Roman"/>
          <w:sz w:val="24"/>
          <w:szCs w:val="24"/>
        </w:rPr>
        <w:t>he</w:t>
      </w:r>
      <w:r w:rsidRPr="00EA37DA">
        <w:rPr>
          <w:rFonts w:ascii="Times New Roman" w:hAnsi="Times New Roman" w:cs="Times New Roman"/>
          <w:sz w:val="24"/>
          <w:szCs w:val="24"/>
        </w:rPr>
        <w:t xml:space="preserve"> </w:t>
      </w:r>
      <w:r w:rsidRPr="00EA37DA">
        <w:rPr>
          <w:rFonts w:ascii="Times New Roman" w:hAnsi="Times New Roman" w:cs="Times New Roman"/>
          <w:i/>
          <w:iCs/>
          <w:sz w:val="24"/>
          <w:szCs w:val="24"/>
        </w:rPr>
        <w:t xml:space="preserve">semantic </w:t>
      </w:r>
      <w:r w:rsidRPr="00EA37DA">
        <w:rPr>
          <w:rFonts w:ascii="Times New Roman" w:hAnsi="Times New Roman" w:cs="Times New Roman"/>
          <w:sz w:val="24"/>
          <w:szCs w:val="24"/>
        </w:rPr>
        <w:t>account</w:t>
      </w:r>
      <w:r w:rsidR="004A520F" w:rsidRPr="00EA37DA">
        <w:rPr>
          <w:rFonts w:ascii="Times New Roman" w:hAnsi="Times New Roman" w:cs="Times New Roman"/>
          <w:sz w:val="24"/>
          <w:szCs w:val="24"/>
        </w:rPr>
        <w:t xml:space="preserve">, which suggests that </w:t>
      </w:r>
      <w:r w:rsidRPr="00EA37DA">
        <w:rPr>
          <w:rFonts w:ascii="Times New Roman" w:hAnsi="Times New Roman" w:cs="Times New Roman"/>
          <w:sz w:val="24"/>
          <w:szCs w:val="24"/>
        </w:rPr>
        <w:t>scien</w:t>
      </w:r>
      <w:r w:rsidR="00D21FE7" w:rsidRPr="00EA37DA">
        <w:rPr>
          <w:rFonts w:ascii="Times New Roman" w:hAnsi="Times New Roman" w:cs="Times New Roman"/>
          <w:sz w:val="24"/>
          <w:szCs w:val="24"/>
        </w:rPr>
        <w:t>ce</w:t>
      </w:r>
      <w:r w:rsidRPr="00EA37DA">
        <w:rPr>
          <w:rFonts w:ascii="Times New Roman" w:hAnsi="Times New Roman" w:cs="Times New Roman"/>
          <w:sz w:val="24"/>
          <w:szCs w:val="24"/>
        </w:rPr>
        <w:t xml:space="preserve"> progresses by pro</w:t>
      </w:r>
      <w:r w:rsidR="00C142C1" w:rsidRPr="00EA37DA">
        <w:rPr>
          <w:rFonts w:ascii="Times New Roman" w:hAnsi="Times New Roman" w:cs="Times New Roman"/>
          <w:sz w:val="24"/>
          <w:szCs w:val="24"/>
        </w:rPr>
        <w:t xml:space="preserve">ducing </w:t>
      </w:r>
      <w:r w:rsidRPr="00EA37DA">
        <w:rPr>
          <w:rFonts w:ascii="Times New Roman" w:hAnsi="Times New Roman" w:cs="Times New Roman"/>
          <w:sz w:val="24"/>
          <w:szCs w:val="24"/>
        </w:rPr>
        <w:t xml:space="preserve">increasingly </w:t>
      </w:r>
      <w:r w:rsidRPr="00EA37DA">
        <w:rPr>
          <w:rFonts w:ascii="Times New Roman" w:hAnsi="Times New Roman" w:cs="Times New Roman"/>
          <w:i/>
          <w:iCs/>
          <w:sz w:val="24"/>
          <w:szCs w:val="24"/>
        </w:rPr>
        <w:t>verisimilitudinous</w:t>
      </w:r>
      <w:r w:rsidR="00A15878" w:rsidRPr="00EA37DA">
        <w:rPr>
          <w:rFonts w:ascii="Times New Roman" w:hAnsi="Times New Roman" w:cs="Times New Roman"/>
          <w:sz w:val="24"/>
          <w:szCs w:val="24"/>
        </w:rPr>
        <w:t xml:space="preserve"> </w:t>
      </w:r>
      <w:r w:rsidR="00D21FE7" w:rsidRPr="00EA37DA">
        <w:rPr>
          <w:rFonts w:ascii="Times New Roman" w:hAnsi="Times New Roman" w:cs="Times New Roman"/>
          <w:sz w:val="24"/>
          <w:szCs w:val="24"/>
        </w:rPr>
        <w:t>(</w:t>
      </w:r>
      <w:r w:rsidR="00A15878" w:rsidRPr="00EA37DA">
        <w:rPr>
          <w:rFonts w:ascii="Times New Roman" w:hAnsi="Times New Roman" w:cs="Times New Roman"/>
          <w:sz w:val="24"/>
          <w:szCs w:val="24"/>
        </w:rPr>
        <w:t xml:space="preserve">or </w:t>
      </w:r>
      <w:r w:rsidR="00A15878" w:rsidRPr="00EA37DA">
        <w:rPr>
          <w:rFonts w:ascii="Times New Roman" w:hAnsi="Times New Roman" w:cs="Times New Roman"/>
          <w:i/>
          <w:iCs/>
          <w:sz w:val="24"/>
          <w:szCs w:val="24"/>
        </w:rPr>
        <w:t>truthlike</w:t>
      </w:r>
      <w:r w:rsidR="00D21FE7" w:rsidRPr="00EA37DA">
        <w:rPr>
          <w:rFonts w:ascii="Times New Roman" w:hAnsi="Times New Roman" w:cs="Times New Roman"/>
          <w:sz w:val="24"/>
          <w:szCs w:val="24"/>
        </w:rPr>
        <w:t>)</w:t>
      </w:r>
      <w:r w:rsidR="009C6414" w:rsidRPr="00EA37DA">
        <w:rPr>
          <w:rFonts w:ascii="Times New Roman" w:hAnsi="Times New Roman" w:cs="Times New Roman"/>
          <w:sz w:val="24"/>
          <w:szCs w:val="24"/>
        </w:rPr>
        <w:t xml:space="preserve"> theories</w:t>
      </w:r>
      <w:r w:rsidR="00A15878" w:rsidRPr="00EA37DA">
        <w:rPr>
          <w:rFonts w:ascii="Times New Roman" w:hAnsi="Times New Roman" w:cs="Times New Roman"/>
          <w:sz w:val="24"/>
          <w:szCs w:val="24"/>
        </w:rPr>
        <w:t>.</w:t>
      </w:r>
      <w:r w:rsidR="00500182" w:rsidRPr="00EA37DA">
        <w:rPr>
          <w:rStyle w:val="FootnoteReference"/>
          <w:rFonts w:ascii="Times New Roman" w:hAnsi="Times New Roman" w:cs="Times New Roman"/>
          <w:sz w:val="24"/>
          <w:szCs w:val="24"/>
        </w:rPr>
        <w:footnoteReference w:id="8"/>
      </w:r>
      <w:r w:rsidR="00A15878" w:rsidRPr="00EA37DA">
        <w:rPr>
          <w:rFonts w:ascii="Times New Roman" w:hAnsi="Times New Roman" w:cs="Times New Roman"/>
          <w:sz w:val="24"/>
          <w:szCs w:val="24"/>
        </w:rPr>
        <w:t xml:space="preserve"> </w:t>
      </w:r>
      <w:r w:rsidR="00757A07" w:rsidRPr="00EA37DA">
        <w:rPr>
          <w:rFonts w:ascii="Times New Roman" w:hAnsi="Times New Roman" w:cs="Times New Roman"/>
          <w:sz w:val="24"/>
          <w:szCs w:val="24"/>
        </w:rPr>
        <w:t xml:space="preserve">It is </w:t>
      </w:r>
      <w:r w:rsidR="00BD50DA" w:rsidRPr="00EA37DA">
        <w:rPr>
          <w:rFonts w:ascii="Times New Roman" w:hAnsi="Times New Roman" w:cs="Times New Roman"/>
          <w:sz w:val="24"/>
          <w:szCs w:val="24"/>
        </w:rPr>
        <w:t xml:space="preserve">unsurprising then, that it is </w:t>
      </w:r>
      <w:r w:rsidR="00A17D95" w:rsidRPr="00EA37DA">
        <w:rPr>
          <w:rFonts w:ascii="Times New Roman" w:hAnsi="Times New Roman" w:cs="Times New Roman"/>
          <w:sz w:val="24"/>
          <w:szCs w:val="24"/>
        </w:rPr>
        <w:t xml:space="preserve">something like </w:t>
      </w:r>
      <w:r w:rsidR="00BD50DA" w:rsidRPr="00EA37DA">
        <w:rPr>
          <w:rFonts w:ascii="Times New Roman" w:hAnsi="Times New Roman" w:cs="Times New Roman"/>
          <w:sz w:val="24"/>
          <w:szCs w:val="24"/>
        </w:rPr>
        <w:t>this notion which is adopted by</w:t>
      </w:r>
      <w:r w:rsidR="00757A07" w:rsidRPr="00EA37DA">
        <w:rPr>
          <w:rFonts w:ascii="Times New Roman" w:hAnsi="Times New Roman" w:cs="Times New Roman"/>
          <w:sz w:val="24"/>
          <w:szCs w:val="24"/>
        </w:rPr>
        <w:t xml:space="preserve"> McKenzie</w:t>
      </w:r>
      <w:r w:rsidR="006F2E0D" w:rsidRPr="00EA37DA">
        <w:rPr>
          <w:rFonts w:ascii="Times New Roman" w:hAnsi="Times New Roman" w:cs="Times New Roman"/>
          <w:sz w:val="24"/>
          <w:szCs w:val="24"/>
        </w:rPr>
        <w:t xml:space="preserve"> (2020)</w:t>
      </w:r>
      <w:r w:rsidR="002C15B2" w:rsidRPr="00EA37DA">
        <w:rPr>
          <w:rFonts w:ascii="Times New Roman" w:hAnsi="Times New Roman" w:cs="Times New Roman"/>
          <w:sz w:val="24"/>
          <w:szCs w:val="24"/>
        </w:rPr>
        <w:t xml:space="preserve">, </w:t>
      </w:r>
      <w:r w:rsidR="006F2E0D" w:rsidRPr="00EA37DA">
        <w:rPr>
          <w:rFonts w:ascii="Times New Roman" w:hAnsi="Times New Roman" w:cs="Times New Roman"/>
          <w:sz w:val="24"/>
          <w:szCs w:val="24"/>
        </w:rPr>
        <w:t>who argue</w:t>
      </w:r>
      <w:r w:rsidR="0034319B" w:rsidRPr="00EA37DA">
        <w:rPr>
          <w:rFonts w:ascii="Times New Roman" w:hAnsi="Times New Roman" w:cs="Times New Roman"/>
          <w:sz w:val="24"/>
          <w:szCs w:val="24"/>
        </w:rPr>
        <w:t>s</w:t>
      </w:r>
      <w:r w:rsidR="006F2E0D" w:rsidRPr="00EA37DA">
        <w:rPr>
          <w:rFonts w:ascii="Times New Roman" w:hAnsi="Times New Roman" w:cs="Times New Roman"/>
          <w:sz w:val="24"/>
          <w:szCs w:val="24"/>
        </w:rPr>
        <w:t xml:space="preserve"> that progress is made when scientific theories provide better </w:t>
      </w:r>
      <w:r w:rsidR="006F2E0D" w:rsidRPr="00EA37DA">
        <w:rPr>
          <w:rFonts w:ascii="Times New Roman" w:hAnsi="Times New Roman" w:cs="Times New Roman"/>
          <w:i/>
          <w:iCs/>
          <w:sz w:val="24"/>
          <w:szCs w:val="24"/>
        </w:rPr>
        <w:t>approximations to the truth</w:t>
      </w:r>
      <w:r w:rsidR="006F2E0D" w:rsidRPr="00EA37DA">
        <w:rPr>
          <w:rFonts w:ascii="Times New Roman" w:hAnsi="Times New Roman" w:cs="Times New Roman"/>
          <w:sz w:val="24"/>
          <w:szCs w:val="24"/>
        </w:rPr>
        <w:t xml:space="preserve">. </w:t>
      </w:r>
    </w:p>
    <w:p w14:paraId="30D73DE1" w14:textId="7ABFF090" w:rsidR="00D145EF" w:rsidRPr="00EA37DA" w:rsidRDefault="003B1127" w:rsidP="006F2E0D">
      <w:pPr>
        <w:spacing w:line="480" w:lineRule="auto"/>
        <w:rPr>
          <w:rFonts w:ascii="Times New Roman" w:hAnsi="Times New Roman" w:cs="Times New Roman"/>
          <w:sz w:val="24"/>
          <w:szCs w:val="24"/>
        </w:rPr>
      </w:pPr>
      <w:r w:rsidRPr="00EA37DA">
        <w:rPr>
          <w:rFonts w:ascii="Times New Roman" w:hAnsi="Times New Roman" w:cs="Times New Roman"/>
          <w:sz w:val="24"/>
          <w:szCs w:val="24"/>
        </w:rPr>
        <w:t xml:space="preserve">          </w:t>
      </w:r>
      <w:r w:rsidR="006F2E0D" w:rsidRPr="00EA37DA">
        <w:rPr>
          <w:rFonts w:ascii="Times New Roman" w:hAnsi="Times New Roman" w:cs="Times New Roman"/>
          <w:sz w:val="24"/>
          <w:szCs w:val="24"/>
        </w:rPr>
        <w:t>McKenzi</w:t>
      </w:r>
      <w:r w:rsidR="00B63745" w:rsidRPr="00EA37DA">
        <w:rPr>
          <w:rFonts w:ascii="Times New Roman" w:hAnsi="Times New Roman" w:cs="Times New Roman"/>
          <w:sz w:val="24"/>
          <w:szCs w:val="24"/>
        </w:rPr>
        <w:t>e</w:t>
      </w:r>
      <w:r w:rsidR="006F2E0D" w:rsidRPr="00EA37DA">
        <w:rPr>
          <w:rFonts w:ascii="Times New Roman" w:hAnsi="Times New Roman" w:cs="Times New Roman"/>
          <w:sz w:val="24"/>
          <w:szCs w:val="24"/>
        </w:rPr>
        <w:t xml:space="preserve"> </w:t>
      </w:r>
      <w:r w:rsidR="00A17D95" w:rsidRPr="00EA37DA">
        <w:rPr>
          <w:rFonts w:ascii="Times New Roman" w:hAnsi="Times New Roman" w:cs="Times New Roman"/>
          <w:sz w:val="24"/>
          <w:szCs w:val="24"/>
        </w:rPr>
        <w:t>focuses up</w:t>
      </w:r>
      <w:r w:rsidR="006F2E0D" w:rsidRPr="00EA37DA">
        <w:rPr>
          <w:rFonts w:ascii="Times New Roman" w:hAnsi="Times New Roman" w:cs="Times New Roman"/>
          <w:sz w:val="24"/>
          <w:szCs w:val="24"/>
        </w:rPr>
        <w:t xml:space="preserve">on one </w:t>
      </w:r>
      <w:r w:rsidR="00A17D95" w:rsidRPr="00EA37DA">
        <w:rPr>
          <w:rFonts w:ascii="Times New Roman" w:hAnsi="Times New Roman" w:cs="Times New Roman"/>
          <w:sz w:val="24"/>
          <w:szCs w:val="24"/>
        </w:rPr>
        <w:t xml:space="preserve">specific </w:t>
      </w:r>
      <w:r w:rsidRPr="00EA37DA">
        <w:rPr>
          <w:rFonts w:ascii="Times New Roman" w:hAnsi="Times New Roman" w:cs="Times New Roman"/>
          <w:sz w:val="24"/>
          <w:szCs w:val="24"/>
        </w:rPr>
        <w:t>feature</w:t>
      </w:r>
      <w:r w:rsidR="00A17D95" w:rsidRPr="00EA37DA">
        <w:rPr>
          <w:rFonts w:ascii="Times New Roman" w:hAnsi="Times New Roman" w:cs="Times New Roman"/>
          <w:sz w:val="24"/>
          <w:szCs w:val="24"/>
        </w:rPr>
        <w:t>,</w:t>
      </w:r>
      <w:r w:rsidRPr="00EA37DA">
        <w:rPr>
          <w:rFonts w:ascii="Times New Roman" w:hAnsi="Times New Roman" w:cs="Times New Roman"/>
          <w:sz w:val="24"/>
          <w:szCs w:val="24"/>
        </w:rPr>
        <w:t xml:space="preserve"> </w:t>
      </w:r>
      <w:r w:rsidR="00A17D95" w:rsidRPr="00EA37DA">
        <w:rPr>
          <w:rFonts w:ascii="Times New Roman" w:hAnsi="Times New Roman" w:cs="Times New Roman"/>
          <w:sz w:val="24"/>
          <w:szCs w:val="24"/>
        </w:rPr>
        <w:t xml:space="preserve">apparently </w:t>
      </w:r>
      <w:r w:rsidR="006F2E0D" w:rsidRPr="00EA37DA">
        <w:rPr>
          <w:rFonts w:ascii="Times New Roman" w:hAnsi="Times New Roman" w:cs="Times New Roman"/>
          <w:sz w:val="24"/>
          <w:szCs w:val="24"/>
        </w:rPr>
        <w:t xml:space="preserve">necessary for achieving </w:t>
      </w:r>
      <w:r w:rsidR="00616778">
        <w:rPr>
          <w:rFonts w:ascii="Times New Roman" w:hAnsi="Times New Roman" w:cs="Times New Roman"/>
          <w:sz w:val="24"/>
          <w:szCs w:val="24"/>
        </w:rPr>
        <w:t xml:space="preserve">such </w:t>
      </w:r>
      <w:r w:rsidR="006F2E0D" w:rsidRPr="00EA37DA">
        <w:rPr>
          <w:rFonts w:ascii="Times New Roman" w:hAnsi="Times New Roman" w:cs="Times New Roman"/>
          <w:sz w:val="24"/>
          <w:szCs w:val="24"/>
        </w:rPr>
        <w:t xml:space="preserve">approximation: </w:t>
      </w:r>
      <w:r w:rsidR="002A4E1C" w:rsidRPr="00EA37DA">
        <w:rPr>
          <w:rFonts w:ascii="Times New Roman" w:hAnsi="Times New Roman" w:cs="Times New Roman"/>
          <w:sz w:val="24"/>
          <w:szCs w:val="24"/>
        </w:rPr>
        <w:t xml:space="preserve">the need </w:t>
      </w:r>
      <w:r w:rsidR="000D295F" w:rsidRPr="00EA37DA">
        <w:rPr>
          <w:rFonts w:ascii="Times New Roman" w:hAnsi="Times New Roman" w:cs="Times New Roman"/>
          <w:sz w:val="24"/>
          <w:szCs w:val="24"/>
        </w:rPr>
        <w:t>to reflect the</w:t>
      </w:r>
      <w:r w:rsidR="002A4E1C" w:rsidRPr="00EA37DA">
        <w:rPr>
          <w:rFonts w:ascii="Times New Roman" w:hAnsi="Times New Roman" w:cs="Times New Roman"/>
          <w:sz w:val="24"/>
          <w:szCs w:val="24"/>
        </w:rPr>
        <w:t xml:space="preserve"> ‘continuity that exists between the centra</w:t>
      </w:r>
      <w:r w:rsidR="00A30EDF" w:rsidRPr="00EA37DA">
        <w:rPr>
          <w:rFonts w:ascii="Times New Roman" w:hAnsi="Times New Roman" w:cs="Times New Roman"/>
          <w:sz w:val="24"/>
          <w:szCs w:val="24"/>
        </w:rPr>
        <w:t>l</w:t>
      </w:r>
      <w:r w:rsidR="002A4E1C" w:rsidRPr="00EA37DA">
        <w:rPr>
          <w:rFonts w:ascii="Times New Roman" w:hAnsi="Times New Roman" w:cs="Times New Roman"/>
          <w:sz w:val="24"/>
          <w:szCs w:val="24"/>
        </w:rPr>
        <w:t xml:space="preserve"> equations of those theories, relations that we call </w:t>
      </w:r>
      <w:r w:rsidR="002A4E1C" w:rsidRPr="00EA37DA">
        <w:rPr>
          <w:rFonts w:ascii="Times New Roman" w:hAnsi="Times New Roman" w:cs="Times New Roman"/>
          <w:i/>
          <w:iCs/>
          <w:sz w:val="24"/>
          <w:szCs w:val="24"/>
        </w:rPr>
        <w:t>correspondence</w:t>
      </w:r>
      <w:r w:rsidR="002A4E1C" w:rsidRPr="00EA37DA">
        <w:rPr>
          <w:rFonts w:ascii="Times New Roman" w:hAnsi="Times New Roman" w:cs="Times New Roman"/>
          <w:sz w:val="24"/>
          <w:szCs w:val="24"/>
        </w:rPr>
        <w:t xml:space="preserve">’ (2020:10). </w:t>
      </w:r>
      <w:r w:rsidR="00A30EDF" w:rsidRPr="00EA37DA">
        <w:rPr>
          <w:rFonts w:ascii="Times New Roman" w:hAnsi="Times New Roman" w:cs="Times New Roman"/>
          <w:sz w:val="24"/>
          <w:szCs w:val="24"/>
        </w:rPr>
        <w:t xml:space="preserve">In this sense, a new theory </w:t>
      </w:r>
      <w:r w:rsidR="00D777B4" w:rsidRPr="00EA37DA">
        <w:rPr>
          <w:rFonts w:ascii="Times New Roman" w:hAnsi="Times New Roman" w:cs="Times New Roman"/>
          <w:sz w:val="24"/>
          <w:szCs w:val="24"/>
        </w:rPr>
        <w:t>must offer a</w:t>
      </w:r>
      <w:r w:rsidR="00A30EDF" w:rsidRPr="00EA37DA">
        <w:rPr>
          <w:rFonts w:ascii="Times New Roman" w:hAnsi="Times New Roman" w:cs="Times New Roman"/>
          <w:sz w:val="24"/>
          <w:szCs w:val="24"/>
        </w:rPr>
        <w:t xml:space="preserve"> more </w:t>
      </w:r>
      <w:r w:rsidR="00A30EDF" w:rsidRPr="00EA37DA">
        <w:rPr>
          <w:rFonts w:ascii="Times New Roman" w:hAnsi="Times New Roman" w:cs="Times New Roman"/>
          <w:i/>
          <w:iCs/>
          <w:sz w:val="24"/>
          <w:szCs w:val="24"/>
        </w:rPr>
        <w:t xml:space="preserve">refined </w:t>
      </w:r>
      <w:r w:rsidR="00A30EDF" w:rsidRPr="00EA37DA">
        <w:rPr>
          <w:rFonts w:ascii="Times New Roman" w:hAnsi="Times New Roman" w:cs="Times New Roman"/>
          <w:sz w:val="24"/>
          <w:szCs w:val="24"/>
        </w:rPr>
        <w:t>description tha</w:t>
      </w:r>
      <w:r w:rsidR="002C15B2" w:rsidRPr="00EA37DA">
        <w:rPr>
          <w:rFonts w:ascii="Times New Roman" w:hAnsi="Times New Roman" w:cs="Times New Roman"/>
          <w:sz w:val="24"/>
          <w:szCs w:val="24"/>
        </w:rPr>
        <w:t>n</w:t>
      </w:r>
      <w:r w:rsidR="00A30EDF" w:rsidRPr="00EA37DA">
        <w:rPr>
          <w:rFonts w:ascii="Times New Roman" w:hAnsi="Times New Roman" w:cs="Times New Roman"/>
          <w:sz w:val="24"/>
          <w:szCs w:val="24"/>
        </w:rPr>
        <w:t xml:space="preserve"> its </w:t>
      </w:r>
      <w:r w:rsidR="00D54E92" w:rsidRPr="00EA37DA">
        <w:rPr>
          <w:rFonts w:ascii="Times New Roman" w:hAnsi="Times New Roman" w:cs="Times New Roman"/>
          <w:sz w:val="24"/>
          <w:szCs w:val="24"/>
        </w:rPr>
        <w:t>predecessors</w:t>
      </w:r>
      <w:r w:rsidR="00610DC6" w:rsidRPr="00EA37DA">
        <w:rPr>
          <w:rFonts w:ascii="Times New Roman" w:hAnsi="Times New Roman" w:cs="Times New Roman"/>
          <w:sz w:val="24"/>
          <w:szCs w:val="24"/>
        </w:rPr>
        <w:t>:</w:t>
      </w:r>
      <w:r w:rsidR="0019102C" w:rsidRPr="00EA37DA">
        <w:rPr>
          <w:rFonts w:ascii="Times New Roman" w:hAnsi="Times New Roman" w:cs="Times New Roman"/>
          <w:sz w:val="24"/>
          <w:szCs w:val="24"/>
        </w:rPr>
        <w:t xml:space="preserve"> ‘a theory which has been well corroborated can only be superseded by one [which] </w:t>
      </w:r>
      <w:r w:rsidR="0019102C" w:rsidRPr="00EA37DA">
        <w:rPr>
          <w:rFonts w:ascii="Times New Roman" w:hAnsi="Times New Roman" w:cs="Times New Roman"/>
          <w:i/>
          <w:iCs/>
          <w:sz w:val="24"/>
          <w:szCs w:val="24"/>
        </w:rPr>
        <w:t>contains</w:t>
      </w:r>
      <w:r w:rsidR="0019102C" w:rsidRPr="00EA37DA">
        <w:rPr>
          <w:rFonts w:ascii="Times New Roman" w:hAnsi="Times New Roman" w:cs="Times New Roman"/>
          <w:sz w:val="24"/>
          <w:szCs w:val="24"/>
        </w:rPr>
        <w:t xml:space="preserve"> the old, well corroborated theory – or at least a good approximation of it’ (</w:t>
      </w:r>
      <w:r w:rsidR="00610DC6" w:rsidRPr="00EA37DA">
        <w:rPr>
          <w:rFonts w:ascii="Times New Roman" w:hAnsi="Times New Roman" w:cs="Times New Roman"/>
          <w:sz w:val="24"/>
          <w:szCs w:val="24"/>
        </w:rPr>
        <w:t xml:space="preserve">Popper, </w:t>
      </w:r>
      <w:r w:rsidR="0019102C" w:rsidRPr="00EA37DA">
        <w:rPr>
          <w:rFonts w:ascii="Times New Roman" w:hAnsi="Times New Roman" w:cs="Times New Roman"/>
          <w:sz w:val="24"/>
          <w:szCs w:val="24"/>
        </w:rPr>
        <w:t>1959:276).</w:t>
      </w:r>
      <w:r w:rsidR="00A30EDF" w:rsidRPr="00EA37DA">
        <w:rPr>
          <w:rStyle w:val="FootnoteReference"/>
          <w:rFonts w:ascii="Times New Roman" w:hAnsi="Times New Roman" w:cs="Times New Roman"/>
          <w:sz w:val="24"/>
          <w:szCs w:val="24"/>
        </w:rPr>
        <w:footnoteReference w:id="9"/>
      </w:r>
      <w:r w:rsidR="00A30EDF" w:rsidRPr="00EA37DA">
        <w:rPr>
          <w:rFonts w:ascii="Times New Roman" w:hAnsi="Times New Roman" w:cs="Times New Roman"/>
          <w:sz w:val="24"/>
          <w:szCs w:val="24"/>
        </w:rPr>
        <w:t xml:space="preserve"> </w:t>
      </w:r>
    </w:p>
    <w:p w14:paraId="2FF20617" w14:textId="19DA62DE" w:rsidR="005F7589" w:rsidRPr="00EA37DA" w:rsidRDefault="00D145EF" w:rsidP="00565924">
      <w:pPr>
        <w:spacing w:line="480" w:lineRule="auto"/>
        <w:rPr>
          <w:rFonts w:ascii="Times New Roman" w:hAnsi="Times New Roman" w:cs="Times New Roman"/>
          <w:sz w:val="24"/>
          <w:szCs w:val="24"/>
        </w:rPr>
      </w:pPr>
      <w:r w:rsidRPr="00EA37DA">
        <w:rPr>
          <w:rFonts w:ascii="Times New Roman" w:hAnsi="Times New Roman" w:cs="Times New Roman"/>
          <w:sz w:val="24"/>
          <w:szCs w:val="24"/>
        </w:rPr>
        <w:t xml:space="preserve">          </w:t>
      </w:r>
      <w:r w:rsidR="00D54E92" w:rsidRPr="00EA37DA">
        <w:rPr>
          <w:rFonts w:ascii="Times New Roman" w:hAnsi="Times New Roman" w:cs="Times New Roman"/>
          <w:sz w:val="24"/>
          <w:szCs w:val="24"/>
        </w:rPr>
        <w:t>G</w:t>
      </w:r>
      <w:r w:rsidR="009B31A4" w:rsidRPr="00EA37DA">
        <w:rPr>
          <w:rFonts w:ascii="Times New Roman" w:hAnsi="Times New Roman" w:cs="Times New Roman"/>
          <w:sz w:val="24"/>
          <w:szCs w:val="24"/>
        </w:rPr>
        <w:t>iven that</w:t>
      </w:r>
      <w:r w:rsidR="00A30EDF" w:rsidRPr="00EA37DA">
        <w:rPr>
          <w:rFonts w:ascii="Times New Roman" w:hAnsi="Times New Roman" w:cs="Times New Roman"/>
          <w:sz w:val="24"/>
          <w:szCs w:val="24"/>
        </w:rPr>
        <w:t xml:space="preserve"> the notion of correspondence is defined in terms of the </w:t>
      </w:r>
      <w:r w:rsidR="00A30EDF" w:rsidRPr="00EA37DA">
        <w:rPr>
          <w:rFonts w:ascii="Times New Roman" w:hAnsi="Times New Roman" w:cs="Times New Roman"/>
          <w:i/>
          <w:iCs/>
          <w:sz w:val="24"/>
          <w:szCs w:val="24"/>
        </w:rPr>
        <w:t>central equations</w:t>
      </w:r>
      <w:r w:rsidR="00A30EDF" w:rsidRPr="00EA37DA">
        <w:rPr>
          <w:rFonts w:ascii="Times New Roman" w:hAnsi="Times New Roman" w:cs="Times New Roman"/>
          <w:sz w:val="24"/>
          <w:szCs w:val="24"/>
        </w:rPr>
        <w:t xml:space="preserve"> of a theory, McKenzie </w:t>
      </w:r>
      <w:r w:rsidR="001C7ECF" w:rsidRPr="00EA37DA">
        <w:rPr>
          <w:rFonts w:ascii="Times New Roman" w:hAnsi="Times New Roman" w:cs="Times New Roman"/>
          <w:sz w:val="24"/>
          <w:szCs w:val="24"/>
        </w:rPr>
        <w:t>claims</w:t>
      </w:r>
      <w:r w:rsidR="00A30EDF" w:rsidRPr="00EA37DA">
        <w:rPr>
          <w:rFonts w:ascii="Times New Roman" w:hAnsi="Times New Roman" w:cs="Times New Roman"/>
          <w:sz w:val="24"/>
          <w:szCs w:val="24"/>
        </w:rPr>
        <w:t xml:space="preserve"> that this </w:t>
      </w:r>
      <w:r w:rsidR="00B63745" w:rsidRPr="00EA37DA">
        <w:rPr>
          <w:rFonts w:ascii="Times New Roman" w:hAnsi="Times New Roman" w:cs="Times New Roman"/>
          <w:sz w:val="24"/>
          <w:szCs w:val="24"/>
        </w:rPr>
        <w:t>element</w:t>
      </w:r>
      <w:r w:rsidR="00A30EDF" w:rsidRPr="00EA37DA">
        <w:rPr>
          <w:rFonts w:ascii="Times New Roman" w:hAnsi="Times New Roman" w:cs="Times New Roman"/>
          <w:sz w:val="24"/>
          <w:szCs w:val="24"/>
        </w:rPr>
        <w:t xml:space="preserve"> of progress does not have any </w:t>
      </w:r>
      <w:r w:rsidR="00B63745" w:rsidRPr="00EA37DA">
        <w:rPr>
          <w:rFonts w:ascii="Times New Roman" w:hAnsi="Times New Roman" w:cs="Times New Roman"/>
          <w:sz w:val="24"/>
          <w:szCs w:val="24"/>
        </w:rPr>
        <w:t>cl</w:t>
      </w:r>
      <w:r w:rsidR="00A30EDF" w:rsidRPr="00EA37DA">
        <w:rPr>
          <w:rFonts w:ascii="Times New Roman" w:hAnsi="Times New Roman" w:cs="Times New Roman"/>
          <w:sz w:val="24"/>
          <w:szCs w:val="24"/>
        </w:rPr>
        <w:t>ear analogue outside of mathematicised disciplines (2020:</w:t>
      </w:r>
      <w:r w:rsidR="00AF25C6" w:rsidRPr="00EA37DA">
        <w:rPr>
          <w:rFonts w:ascii="Times New Roman" w:hAnsi="Times New Roman" w:cs="Times New Roman"/>
          <w:sz w:val="24"/>
          <w:szCs w:val="24"/>
        </w:rPr>
        <w:t>13).</w:t>
      </w:r>
      <w:r w:rsidR="0019102C" w:rsidRPr="00EA37DA">
        <w:rPr>
          <w:rFonts w:ascii="Times New Roman" w:hAnsi="Times New Roman" w:cs="Times New Roman"/>
          <w:sz w:val="24"/>
          <w:szCs w:val="24"/>
        </w:rPr>
        <w:t xml:space="preserve"> </w:t>
      </w:r>
      <w:r w:rsidR="00B63745" w:rsidRPr="00EA37DA">
        <w:rPr>
          <w:rFonts w:ascii="Times New Roman" w:hAnsi="Times New Roman" w:cs="Times New Roman"/>
          <w:sz w:val="24"/>
          <w:szCs w:val="24"/>
        </w:rPr>
        <w:t>As a result</w:t>
      </w:r>
      <w:r w:rsidR="00F52024" w:rsidRPr="00EA37DA">
        <w:rPr>
          <w:rFonts w:ascii="Times New Roman" w:hAnsi="Times New Roman" w:cs="Times New Roman"/>
          <w:sz w:val="24"/>
          <w:szCs w:val="24"/>
        </w:rPr>
        <w:t>,</w:t>
      </w:r>
      <w:r w:rsidR="00B63745" w:rsidRPr="00EA37DA">
        <w:rPr>
          <w:rFonts w:ascii="Times New Roman" w:hAnsi="Times New Roman" w:cs="Times New Roman"/>
          <w:sz w:val="24"/>
          <w:szCs w:val="24"/>
        </w:rPr>
        <w:t xml:space="preserve"> </w:t>
      </w:r>
      <w:r w:rsidR="002C15B2" w:rsidRPr="00EA37DA">
        <w:rPr>
          <w:rFonts w:ascii="Times New Roman" w:hAnsi="Times New Roman" w:cs="Times New Roman"/>
          <w:sz w:val="24"/>
          <w:szCs w:val="24"/>
        </w:rPr>
        <w:t xml:space="preserve">it is difficult to see how </w:t>
      </w:r>
      <w:r w:rsidR="00A17D95" w:rsidRPr="00EA37DA">
        <w:rPr>
          <w:rFonts w:ascii="Times New Roman" w:hAnsi="Times New Roman" w:cs="Times New Roman"/>
          <w:sz w:val="24"/>
          <w:szCs w:val="24"/>
        </w:rPr>
        <w:t>metaphysics</w:t>
      </w:r>
      <w:r w:rsidR="002C15B2" w:rsidRPr="00EA37DA">
        <w:rPr>
          <w:rFonts w:ascii="Times New Roman" w:hAnsi="Times New Roman" w:cs="Times New Roman"/>
          <w:sz w:val="24"/>
          <w:szCs w:val="24"/>
        </w:rPr>
        <w:t xml:space="preserve"> can capture idea that </w:t>
      </w:r>
      <w:r w:rsidR="00450D4B" w:rsidRPr="00EA37DA">
        <w:rPr>
          <w:rFonts w:ascii="Times New Roman" w:hAnsi="Times New Roman" w:cs="Times New Roman"/>
          <w:sz w:val="24"/>
          <w:szCs w:val="24"/>
        </w:rPr>
        <w:t>“</w:t>
      </w:r>
      <w:r w:rsidR="005F7589" w:rsidRPr="00EA37DA">
        <w:rPr>
          <w:rFonts w:ascii="Times New Roman" w:hAnsi="Times New Roman" w:cs="Times New Roman"/>
          <w:sz w:val="24"/>
          <w:szCs w:val="24"/>
        </w:rPr>
        <w:t>retention through change</w:t>
      </w:r>
      <w:r w:rsidR="00450D4B" w:rsidRPr="00EA37DA">
        <w:rPr>
          <w:rFonts w:ascii="Times New Roman" w:hAnsi="Times New Roman" w:cs="Times New Roman"/>
          <w:sz w:val="24"/>
          <w:szCs w:val="24"/>
        </w:rPr>
        <w:t>”</w:t>
      </w:r>
      <w:r w:rsidR="005F7589" w:rsidRPr="00EA37DA">
        <w:rPr>
          <w:rFonts w:ascii="Times New Roman" w:hAnsi="Times New Roman" w:cs="Times New Roman"/>
          <w:sz w:val="24"/>
          <w:szCs w:val="24"/>
        </w:rPr>
        <w:t xml:space="preserve"> is a necessary feature of progress</w:t>
      </w:r>
      <w:r w:rsidR="00F52024" w:rsidRPr="00EA37DA">
        <w:rPr>
          <w:rFonts w:ascii="Times New Roman" w:hAnsi="Times New Roman" w:cs="Times New Roman"/>
          <w:sz w:val="24"/>
          <w:szCs w:val="24"/>
        </w:rPr>
        <w:t>.</w:t>
      </w:r>
    </w:p>
    <w:p w14:paraId="64640B3A" w14:textId="21C14B55" w:rsidR="004165E9" w:rsidRPr="00EA37DA" w:rsidRDefault="0019102C" w:rsidP="00565924">
      <w:pPr>
        <w:spacing w:line="480" w:lineRule="auto"/>
        <w:rPr>
          <w:rFonts w:ascii="Times New Roman" w:hAnsi="Times New Roman" w:cs="Times New Roman"/>
          <w:sz w:val="24"/>
          <w:szCs w:val="24"/>
        </w:rPr>
      </w:pPr>
      <w:r w:rsidRPr="00EA37DA">
        <w:rPr>
          <w:rFonts w:ascii="Times New Roman" w:hAnsi="Times New Roman" w:cs="Times New Roman"/>
          <w:sz w:val="24"/>
          <w:szCs w:val="24"/>
        </w:rPr>
        <w:t xml:space="preserve">          However, as McKenzie freely admits, the nature </w:t>
      </w:r>
      <w:r w:rsidR="00500182" w:rsidRPr="00EA37DA">
        <w:rPr>
          <w:rFonts w:ascii="Times New Roman" w:hAnsi="Times New Roman" w:cs="Times New Roman"/>
          <w:sz w:val="24"/>
          <w:szCs w:val="24"/>
        </w:rPr>
        <w:t xml:space="preserve">of </w:t>
      </w:r>
      <w:r w:rsidRPr="00EA37DA">
        <w:rPr>
          <w:rFonts w:ascii="Times New Roman" w:hAnsi="Times New Roman" w:cs="Times New Roman"/>
          <w:sz w:val="24"/>
          <w:szCs w:val="24"/>
        </w:rPr>
        <w:t xml:space="preserve">scientific progress is a topic of intense debate (2020:9). </w:t>
      </w:r>
      <w:r w:rsidR="00E978B5" w:rsidRPr="00EA37DA">
        <w:rPr>
          <w:rFonts w:ascii="Times New Roman" w:hAnsi="Times New Roman" w:cs="Times New Roman"/>
          <w:sz w:val="24"/>
          <w:szCs w:val="24"/>
        </w:rPr>
        <w:t xml:space="preserve">Indeed, while the </w:t>
      </w:r>
      <w:r w:rsidR="00E978B5" w:rsidRPr="00EA37DA">
        <w:rPr>
          <w:rFonts w:ascii="Times New Roman" w:hAnsi="Times New Roman" w:cs="Times New Roman"/>
          <w:i/>
          <w:iCs/>
          <w:sz w:val="24"/>
          <w:szCs w:val="24"/>
        </w:rPr>
        <w:t xml:space="preserve">semantic </w:t>
      </w:r>
      <w:r w:rsidR="00E978B5" w:rsidRPr="00EA37DA">
        <w:rPr>
          <w:rFonts w:ascii="Times New Roman" w:hAnsi="Times New Roman" w:cs="Times New Roman"/>
          <w:sz w:val="24"/>
          <w:szCs w:val="24"/>
        </w:rPr>
        <w:t xml:space="preserve">account remains popular, </w:t>
      </w:r>
      <w:r w:rsidR="004165E9" w:rsidRPr="00EA37DA">
        <w:rPr>
          <w:rFonts w:ascii="Times New Roman" w:hAnsi="Times New Roman" w:cs="Times New Roman"/>
          <w:sz w:val="24"/>
          <w:szCs w:val="24"/>
        </w:rPr>
        <w:t>a</w:t>
      </w:r>
      <w:r w:rsidR="00E978B5" w:rsidRPr="00EA37DA">
        <w:rPr>
          <w:rFonts w:ascii="Times New Roman" w:hAnsi="Times New Roman" w:cs="Times New Roman"/>
          <w:sz w:val="24"/>
          <w:szCs w:val="24"/>
        </w:rPr>
        <w:t xml:space="preserve"> rival realist </w:t>
      </w:r>
      <w:r w:rsidR="00E978B5" w:rsidRPr="00EA37DA">
        <w:rPr>
          <w:rFonts w:ascii="Times New Roman" w:hAnsi="Times New Roman" w:cs="Times New Roman"/>
          <w:sz w:val="24"/>
          <w:szCs w:val="24"/>
        </w:rPr>
        <w:lastRenderedPageBreak/>
        <w:t>accounts ha</w:t>
      </w:r>
      <w:r w:rsidR="004165E9" w:rsidRPr="00EA37DA">
        <w:rPr>
          <w:rFonts w:ascii="Times New Roman" w:hAnsi="Times New Roman" w:cs="Times New Roman"/>
          <w:sz w:val="24"/>
          <w:szCs w:val="24"/>
        </w:rPr>
        <w:t>s</w:t>
      </w:r>
      <w:r w:rsidR="00E978B5" w:rsidRPr="00EA37DA">
        <w:rPr>
          <w:rFonts w:ascii="Times New Roman" w:hAnsi="Times New Roman" w:cs="Times New Roman"/>
          <w:sz w:val="24"/>
          <w:szCs w:val="24"/>
        </w:rPr>
        <w:t xml:space="preserve"> </w:t>
      </w:r>
      <w:r w:rsidR="004165E9" w:rsidRPr="00EA37DA">
        <w:rPr>
          <w:rFonts w:ascii="Times New Roman" w:hAnsi="Times New Roman" w:cs="Times New Roman"/>
          <w:sz w:val="24"/>
          <w:szCs w:val="24"/>
        </w:rPr>
        <w:t>recently emerged which,</w:t>
      </w:r>
      <w:r w:rsidR="00E978B5" w:rsidRPr="00EA37DA">
        <w:rPr>
          <w:rFonts w:ascii="Times New Roman" w:hAnsi="Times New Roman" w:cs="Times New Roman"/>
          <w:sz w:val="24"/>
          <w:szCs w:val="24"/>
        </w:rPr>
        <w:t xml:space="preserve"> </w:t>
      </w:r>
      <w:r w:rsidR="004165E9" w:rsidRPr="00EA37DA">
        <w:rPr>
          <w:rFonts w:ascii="Times New Roman" w:hAnsi="Times New Roman" w:cs="Times New Roman"/>
          <w:sz w:val="24"/>
          <w:szCs w:val="24"/>
        </w:rPr>
        <w:t>I believe, puts pressure on the idea that metaphysical and scientific progress are necessarily disunified</w:t>
      </w:r>
      <w:r w:rsidR="00E978B5" w:rsidRPr="00EA37DA">
        <w:rPr>
          <w:rFonts w:ascii="Times New Roman" w:hAnsi="Times New Roman" w:cs="Times New Roman"/>
          <w:sz w:val="24"/>
          <w:szCs w:val="24"/>
        </w:rPr>
        <w:t xml:space="preserve">. </w:t>
      </w:r>
      <w:r w:rsidR="004165E9" w:rsidRPr="00EA37DA">
        <w:rPr>
          <w:rFonts w:ascii="Times New Roman" w:hAnsi="Times New Roman" w:cs="Times New Roman"/>
          <w:sz w:val="24"/>
          <w:szCs w:val="24"/>
        </w:rPr>
        <w:t>According to</w:t>
      </w:r>
      <w:r w:rsidR="00E978B5" w:rsidRPr="00EA37DA">
        <w:rPr>
          <w:rFonts w:ascii="Times New Roman" w:hAnsi="Times New Roman" w:cs="Times New Roman"/>
          <w:sz w:val="24"/>
          <w:szCs w:val="24"/>
        </w:rPr>
        <w:t xml:space="preserve"> </w:t>
      </w:r>
      <w:r w:rsidR="004165E9" w:rsidRPr="00EA37DA">
        <w:rPr>
          <w:rFonts w:ascii="Times New Roman" w:hAnsi="Times New Roman" w:cs="Times New Roman"/>
          <w:sz w:val="24"/>
          <w:szCs w:val="24"/>
        </w:rPr>
        <w:t xml:space="preserve">Dellsén’s (2016, 2017, 2018) </w:t>
      </w:r>
      <w:r w:rsidR="004165E9" w:rsidRPr="00EA37DA">
        <w:rPr>
          <w:rFonts w:ascii="Times New Roman" w:hAnsi="Times New Roman" w:cs="Times New Roman"/>
          <w:i/>
          <w:iCs/>
          <w:sz w:val="24"/>
          <w:szCs w:val="24"/>
        </w:rPr>
        <w:t>noetic</w:t>
      </w:r>
      <w:r w:rsidR="004165E9" w:rsidRPr="00EA37DA">
        <w:rPr>
          <w:rFonts w:ascii="Times New Roman" w:hAnsi="Times New Roman" w:cs="Times New Roman"/>
          <w:sz w:val="24"/>
          <w:szCs w:val="24"/>
        </w:rPr>
        <w:t xml:space="preserve"> account</w:t>
      </w:r>
      <w:r w:rsidR="004165E9" w:rsidRPr="00EA37DA">
        <w:rPr>
          <w:rFonts w:ascii="Times New Roman" w:hAnsi="Times New Roman" w:cs="Times New Roman"/>
          <w:sz w:val="24"/>
          <w:szCs w:val="24"/>
        </w:rPr>
        <w:t xml:space="preserve">, science progresses through increasing understanding, </w:t>
      </w:r>
      <w:r w:rsidR="00D925B9" w:rsidRPr="00EA37DA">
        <w:rPr>
          <w:rFonts w:ascii="Times New Roman" w:hAnsi="Times New Roman" w:cs="Times New Roman"/>
          <w:sz w:val="24"/>
          <w:szCs w:val="24"/>
        </w:rPr>
        <w:t>defined in terms of scientists “grasping” how to correctly explain or reliably predict more of the world than they could before.</w:t>
      </w:r>
      <w:r w:rsidR="0044683F" w:rsidRPr="00EA37DA">
        <w:rPr>
          <w:rStyle w:val="FootnoteReference"/>
          <w:rFonts w:ascii="Times New Roman" w:hAnsi="Times New Roman" w:cs="Times New Roman"/>
          <w:sz w:val="24"/>
          <w:szCs w:val="24"/>
        </w:rPr>
        <w:footnoteReference w:id="10"/>
      </w:r>
      <w:r w:rsidR="00D925B9" w:rsidRPr="00EA37DA">
        <w:rPr>
          <w:rFonts w:ascii="Times New Roman" w:hAnsi="Times New Roman" w:cs="Times New Roman"/>
          <w:sz w:val="24"/>
          <w:szCs w:val="24"/>
        </w:rPr>
        <w:t xml:space="preserve"> </w:t>
      </w:r>
    </w:p>
    <w:p w14:paraId="79D51420" w14:textId="019C6127" w:rsidR="000436E8" w:rsidRPr="00EA37DA" w:rsidRDefault="004165E9" w:rsidP="00565924">
      <w:pPr>
        <w:spacing w:line="480" w:lineRule="auto"/>
        <w:rPr>
          <w:rFonts w:ascii="Times New Roman" w:hAnsi="Times New Roman" w:cs="Times New Roman"/>
          <w:sz w:val="24"/>
          <w:szCs w:val="24"/>
        </w:rPr>
      </w:pPr>
      <w:r w:rsidRPr="00EA37DA">
        <w:rPr>
          <w:rFonts w:ascii="Times New Roman" w:hAnsi="Times New Roman" w:cs="Times New Roman"/>
          <w:sz w:val="24"/>
          <w:szCs w:val="24"/>
        </w:rPr>
        <w:t xml:space="preserve">          </w:t>
      </w:r>
      <w:r w:rsidR="00C74185" w:rsidRPr="00EA37DA">
        <w:rPr>
          <w:rFonts w:ascii="Times New Roman" w:hAnsi="Times New Roman" w:cs="Times New Roman"/>
          <w:sz w:val="24"/>
          <w:szCs w:val="24"/>
        </w:rPr>
        <w:t xml:space="preserve">Until recently, there had been a relative consensus among philosophers of science that understanding is merely a </w:t>
      </w:r>
      <w:r w:rsidR="00C74185" w:rsidRPr="00EA37DA">
        <w:rPr>
          <w:rFonts w:ascii="Times New Roman" w:hAnsi="Times New Roman" w:cs="Times New Roman"/>
          <w:i/>
          <w:iCs/>
          <w:sz w:val="24"/>
          <w:szCs w:val="24"/>
        </w:rPr>
        <w:t>species</w:t>
      </w:r>
      <w:r w:rsidR="00C74185" w:rsidRPr="00EA37DA">
        <w:rPr>
          <w:rFonts w:ascii="Times New Roman" w:hAnsi="Times New Roman" w:cs="Times New Roman"/>
          <w:sz w:val="24"/>
          <w:szCs w:val="24"/>
        </w:rPr>
        <w:t xml:space="preserve"> of knowledge, knowledge which stands in some privileged relation to explanation</w:t>
      </w:r>
      <w:r w:rsidR="009F723D" w:rsidRPr="00EA37DA">
        <w:rPr>
          <w:rFonts w:ascii="Times New Roman" w:hAnsi="Times New Roman" w:cs="Times New Roman"/>
          <w:sz w:val="24"/>
          <w:szCs w:val="24"/>
        </w:rPr>
        <w:t>.</w:t>
      </w:r>
      <w:r w:rsidR="000D295F" w:rsidRPr="00EA37DA">
        <w:rPr>
          <w:rStyle w:val="FootnoteReference"/>
          <w:rFonts w:ascii="Times New Roman" w:hAnsi="Times New Roman" w:cs="Times New Roman"/>
          <w:sz w:val="24"/>
          <w:szCs w:val="24"/>
        </w:rPr>
        <w:footnoteReference w:id="11"/>
      </w:r>
      <w:r w:rsidR="009F723D" w:rsidRPr="00EA37DA">
        <w:rPr>
          <w:rFonts w:ascii="Times New Roman" w:hAnsi="Times New Roman" w:cs="Times New Roman"/>
          <w:sz w:val="24"/>
          <w:szCs w:val="24"/>
        </w:rPr>
        <w:t xml:space="preserve"> </w:t>
      </w:r>
      <w:r w:rsidR="00613BC2" w:rsidRPr="00EA37DA">
        <w:rPr>
          <w:rFonts w:ascii="Times New Roman" w:hAnsi="Times New Roman" w:cs="Times New Roman"/>
          <w:sz w:val="24"/>
          <w:szCs w:val="24"/>
        </w:rPr>
        <w:t>Despite this</w:t>
      </w:r>
      <w:r w:rsidR="00413EE9" w:rsidRPr="00EA37DA">
        <w:rPr>
          <w:rFonts w:ascii="Times New Roman" w:hAnsi="Times New Roman" w:cs="Times New Roman"/>
          <w:sz w:val="24"/>
          <w:szCs w:val="24"/>
        </w:rPr>
        <w:t xml:space="preserve"> </w:t>
      </w:r>
      <w:r w:rsidR="003B1127" w:rsidRPr="00EA37DA">
        <w:rPr>
          <w:rFonts w:ascii="Times New Roman" w:hAnsi="Times New Roman" w:cs="Times New Roman"/>
          <w:sz w:val="24"/>
          <w:szCs w:val="24"/>
        </w:rPr>
        <w:t xml:space="preserve">general </w:t>
      </w:r>
      <w:r w:rsidR="00413EE9" w:rsidRPr="00EA37DA">
        <w:rPr>
          <w:rFonts w:ascii="Times New Roman" w:hAnsi="Times New Roman" w:cs="Times New Roman"/>
          <w:sz w:val="24"/>
          <w:szCs w:val="24"/>
        </w:rPr>
        <w:t>agreement within the philosophy of science literature</w:t>
      </w:r>
      <w:r w:rsidR="00ED6C40" w:rsidRPr="00EA37DA">
        <w:rPr>
          <w:rFonts w:ascii="Times New Roman" w:hAnsi="Times New Roman" w:cs="Times New Roman"/>
          <w:sz w:val="24"/>
          <w:szCs w:val="24"/>
        </w:rPr>
        <w:t xml:space="preserve">, </w:t>
      </w:r>
      <w:r w:rsidR="009F723D" w:rsidRPr="00EA37DA">
        <w:rPr>
          <w:rFonts w:ascii="Times New Roman" w:hAnsi="Times New Roman" w:cs="Times New Roman"/>
          <w:sz w:val="24"/>
          <w:szCs w:val="24"/>
        </w:rPr>
        <w:t xml:space="preserve">Stephen R. Grimm </w:t>
      </w:r>
      <w:r w:rsidR="00ED6C40" w:rsidRPr="00EA37DA">
        <w:rPr>
          <w:rFonts w:ascii="Times New Roman" w:hAnsi="Times New Roman" w:cs="Times New Roman"/>
          <w:sz w:val="24"/>
          <w:szCs w:val="24"/>
        </w:rPr>
        <w:t>notes</w:t>
      </w:r>
      <w:r w:rsidR="00331C2F" w:rsidRPr="00EA37DA">
        <w:rPr>
          <w:rFonts w:ascii="Times New Roman" w:hAnsi="Times New Roman" w:cs="Times New Roman"/>
          <w:sz w:val="24"/>
          <w:szCs w:val="24"/>
        </w:rPr>
        <w:t xml:space="preserve"> </w:t>
      </w:r>
      <w:r w:rsidR="00613BC2" w:rsidRPr="00EA37DA">
        <w:rPr>
          <w:rFonts w:ascii="Times New Roman" w:hAnsi="Times New Roman" w:cs="Times New Roman"/>
          <w:sz w:val="24"/>
          <w:szCs w:val="24"/>
        </w:rPr>
        <w:t>that</w:t>
      </w:r>
      <w:r w:rsidRPr="00EA37DA">
        <w:rPr>
          <w:rFonts w:ascii="Times New Roman" w:hAnsi="Times New Roman" w:cs="Times New Roman"/>
          <w:sz w:val="24"/>
          <w:szCs w:val="24"/>
        </w:rPr>
        <w:t xml:space="preserve"> ‘</w:t>
      </w:r>
      <w:r w:rsidR="009F723D" w:rsidRPr="00EA37DA">
        <w:rPr>
          <w:rFonts w:ascii="Times New Roman" w:hAnsi="Times New Roman" w:cs="Times New Roman"/>
          <w:sz w:val="24"/>
          <w:szCs w:val="24"/>
        </w:rPr>
        <w:t xml:space="preserve">virtually every major epistemologist… has come to the conclusion that understanding is </w:t>
      </w:r>
      <w:r w:rsidR="009F723D" w:rsidRPr="00EA37DA">
        <w:rPr>
          <w:rFonts w:ascii="Times New Roman" w:hAnsi="Times New Roman" w:cs="Times New Roman"/>
          <w:i/>
          <w:iCs/>
          <w:sz w:val="24"/>
          <w:szCs w:val="24"/>
        </w:rPr>
        <w:t xml:space="preserve">not </w:t>
      </w:r>
      <w:r w:rsidR="009F723D" w:rsidRPr="00EA37DA">
        <w:rPr>
          <w:rFonts w:ascii="Times New Roman" w:hAnsi="Times New Roman" w:cs="Times New Roman"/>
          <w:sz w:val="24"/>
          <w:szCs w:val="24"/>
        </w:rPr>
        <w:t>a species of knowledge’ (2006:516).</w:t>
      </w:r>
      <w:r w:rsidR="009F723D" w:rsidRPr="00EA37DA">
        <w:rPr>
          <w:rStyle w:val="FootnoteReference"/>
          <w:rFonts w:ascii="Times New Roman" w:hAnsi="Times New Roman" w:cs="Times New Roman"/>
          <w:sz w:val="24"/>
          <w:szCs w:val="24"/>
        </w:rPr>
        <w:footnoteReference w:id="12"/>
      </w:r>
      <w:r w:rsidR="009F723D" w:rsidRPr="00EA37DA">
        <w:rPr>
          <w:rFonts w:ascii="Times New Roman" w:hAnsi="Times New Roman" w:cs="Times New Roman"/>
          <w:sz w:val="24"/>
          <w:szCs w:val="24"/>
        </w:rPr>
        <w:t xml:space="preserve"> </w:t>
      </w:r>
      <w:r w:rsidR="000436E8" w:rsidRPr="00EA37DA">
        <w:rPr>
          <w:rFonts w:ascii="Times New Roman" w:hAnsi="Times New Roman" w:cs="Times New Roman"/>
          <w:sz w:val="24"/>
          <w:szCs w:val="24"/>
        </w:rPr>
        <w:t xml:space="preserve">Partly as a result of this trend, the landscape of debate surrounding </w:t>
      </w:r>
      <w:r w:rsidR="000436E8" w:rsidRPr="00EA37DA">
        <w:rPr>
          <w:rFonts w:ascii="Times New Roman" w:hAnsi="Times New Roman" w:cs="Times New Roman"/>
          <w:i/>
          <w:iCs/>
          <w:sz w:val="24"/>
          <w:szCs w:val="24"/>
        </w:rPr>
        <w:t>scientific</w:t>
      </w:r>
      <w:r w:rsidR="000436E8" w:rsidRPr="00EA37DA">
        <w:rPr>
          <w:rFonts w:ascii="Times New Roman" w:hAnsi="Times New Roman" w:cs="Times New Roman"/>
          <w:sz w:val="24"/>
          <w:szCs w:val="24"/>
        </w:rPr>
        <w:t xml:space="preserve"> understanding has changed dramatically in </w:t>
      </w:r>
      <w:r w:rsidR="00331C2F" w:rsidRPr="00EA37DA">
        <w:rPr>
          <w:rFonts w:ascii="Times New Roman" w:hAnsi="Times New Roman" w:cs="Times New Roman"/>
          <w:sz w:val="24"/>
          <w:szCs w:val="24"/>
        </w:rPr>
        <w:t>recent years</w:t>
      </w:r>
      <w:r w:rsidR="000436E8" w:rsidRPr="00EA37DA">
        <w:rPr>
          <w:rFonts w:ascii="Times New Roman" w:hAnsi="Times New Roman" w:cs="Times New Roman"/>
          <w:sz w:val="24"/>
          <w:szCs w:val="24"/>
        </w:rPr>
        <w:t xml:space="preserve">, with several leading philosophers of science having </w:t>
      </w:r>
      <w:r w:rsidR="004125A5" w:rsidRPr="00EA37DA">
        <w:rPr>
          <w:rFonts w:ascii="Times New Roman" w:hAnsi="Times New Roman" w:cs="Times New Roman"/>
          <w:sz w:val="24"/>
          <w:szCs w:val="24"/>
        </w:rPr>
        <w:t xml:space="preserve">now </w:t>
      </w:r>
      <w:r w:rsidR="000436E8" w:rsidRPr="00EA37DA">
        <w:rPr>
          <w:rFonts w:ascii="Times New Roman" w:hAnsi="Times New Roman" w:cs="Times New Roman"/>
          <w:sz w:val="24"/>
          <w:szCs w:val="24"/>
        </w:rPr>
        <w:t xml:space="preserve">broken ranks. </w:t>
      </w:r>
    </w:p>
    <w:p w14:paraId="38D7006C" w14:textId="205EB68F" w:rsidR="00F52024" w:rsidRPr="00EA37DA" w:rsidRDefault="000436E8" w:rsidP="00565924">
      <w:pPr>
        <w:spacing w:line="480" w:lineRule="auto"/>
        <w:rPr>
          <w:rFonts w:ascii="Times New Roman" w:hAnsi="Times New Roman" w:cs="Times New Roman"/>
          <w:sz w:val="24"/>
          <w:szCs w:val="24"/>
        </w:rPr>
      </w:pPr>
      <w:r w:rsidRPr="00EA37DA">
        <w:rPr>
          <w:rFonts w:ascii="Times New Roman" w:hAnsi="Times New Roman" w:cs="Times New Roman"/>
          <w:sz w:val="24"/>
          <w:szCs w:val="24"/>
        </w:rPr>
        <w:t xml:space="preserve">          One </w:t>
      </w:r>
      <w:r w:rsidR="00D54E92" w:rsidRPr="00EA37DA">
        <w:rPr>
          <w:rFonts w:ascii="Times New Roman" w:hAnsi="Times New Roman" w:cs="Times New Roman"/>
          <w:sz w:val="24"/>
          <w:szCs w:val="24"/>
        </w:rPr>
        <w:t>interesting element of</w:t>
      </w:r>
      <w:r w:rsidRPr="00EA37DA">
        <w:rPr>
          <w:rFonts w:ascii="Times New Roman" w:hAnsi="Times New Roman" w:cs="Times New Roman"/>
          <w:sz w:val="24"/>
          <w:szCs w:val="24"/>
        </w:rPr>
        <w:t xml:space="preserve"> the idea that science progresses through increasing understanding</w:t>
      </w:r>
      <w:r w:rsidR="00610DC6" w:rsidRPr="00EA37DA">
        <w:rPr>
          <w:rFonts w:ascii="Times New Roman" w:hAnsi="Times New Roman" w:cs="Times New Roman"/>
          <w:sz w:val="24"/>
          <w:szCs w:val="24"/>
        </w:rPr>
        <w:t xml:space="preserve">, </w:t>
      </w:r>
      <w:r w:rsidR="00610DC6" w:rsidRPr="00EA37DA">
        <w:rPr>
          <w:rFonts w:ascii="Times New Roman" w:hAnsi="Times New Roman" w:cs="Times New Roman"/>
          <w:i/>
          <w:iCs/>
          <w:sz w:val="24"/>
          <w:szCs w:val="24"/>
        </w:rPr>
        <w:t xml:space="preserve">rather than </w:t>
      </w:r>
      <w:r w:rsidR="00610DC6" w:rsidRPr="00EA37DA">
        <w:rPr>
          <w:rFonts w:ascii="Times New Roman" w:hAnsi="Times New Roman" w:cs="Times New Roman"/>
          <w:sz w:val="24"/>
          <w:szCs w:val="24"/>
        </w:rPr>
        <w:t>knowledge or approximate truth</w:t>
      </w:r>
      <w:r w:rsidR="00555C2C" w:rsidRPr="00EA37DA">
        <w:rPr>
          <w:rFonts w:ascii="Times New Roman" w:hAnsi="Times New Roman" w:cs="Times New Roman"/>
          <w:sz w:val="24"/>
          <w:szCs w:val="24"/>
        </w:rPr>
        <w:t xml:space="preserve">, </w:t>
      </w:r>
      <w:r w:rsidRPr="00EA37DA">
        <w:rPr>
          <w:rFonts w:ascii="Times New Roman" w:hAnsi="Times New Roman" w:cs="Times New Roman"/>
          <w:sz w:val="24"/>
          <w:szCs w:val="24"/>
        </w:rPr>
        <w:t xml:space="preserve">is that understanding is not an intrinsically realist notion. Henk de Regt (2015, 2017), for example, has argued </w:t>
      </w:r>
      <w:r w:rsidR="00814A06" w:rsidRPr="00EA37DA">
        <w:rPr>
          <w:rFonts w:ascii="Times New Roman" w:hAnsi="Times New Roman" w:cs="Times New Roman"/>
          <w:sz w:val="24"/>
          <w:szCs w:val="24"/>
        </w:rPr>
        <w:t>for</w:t>
      </w:r>
      <w:r w:rsidRPr="00EA37DA">
        <w:rPr>
          <w:rFonts w:ascii="Times New Roman" w:hAnsi="Times New Roman" w:cs="Times New Roman"/>
          <w:sz w:val="24"/>
          <w:szCs w:val="24"/>
        </w:rPr>
        <w:t xml:space="preserve"> an </w:t>
      </w:r>
      <w:r w:rsidRPr="00EA37DA">
        <w:rPr>
          <w:rFonts w:ascii="Times New Roman" w:hAnsi="Times New Roman" w:cs="Times New Roman"/>
          <w:i/>
          <w:iCs/>
          <w:sz w:val="24"/>
          <w:szCs w:val="24"/>
        </w:rPr>
        <w:t>anti</w:t>
      </w:r>
      <w:r w:rsidRPr="00EA37DA">
        <w:rPr>
          <w:rFonts w:ascii="Times New Roman" w:hAnsi="Times New Roman" w:cs="Times New Roman"/>
          <w:sz w:val="24"/>
          <w:szCs w:val="24"/>
        </w:rPr>
        <w:t>realist notion of understanding, which is</w:t>
      </w:r>
      <w:r w:rsidR="00B94B80" w:rsidRPr="00EA37DA">
        <w:rPr>
          <w:rFonts w:ascii="Times New Roman" w:hAnsi="Times New Roman" w:cs="Times New Roman"/>
          <w:sz w:val="24"/>
          <w:szCs w:val="24"/>
        </w:rPr>
        <w:t xml:space="preserve"> distinguished from knowledge in not being</w:t>
      </w:r>
      <w:r w:rsidRPr="00EA37DA">
        <w:rPr>
          <w:rFonts w:ascii="Times New Roman" w:hAnsi="Times New Roman" w:cs="Times New Roman"/>
          <w:sz w:val="24"/>
          <w:szCs w:val="24"/>
        </w:rPr>
        <w:t xml:space="preserve"> </w:t>
      </w:r>
      <w:r w:rsidR="00CB1B88" w:rsidRPr="00EA37DA">
        <w:rPr>
          <w:rFonts w:ascii="Times New Roman" w:hAnsi="Times New Roman" w:cs="Times New Roman"/>
          <w:sz w:val="24"/>
          <w:szCs w:val="24"/>
        </w:rPr>
        <w:t xml:space="preserve">(even moderately) </w:t>
      </w:r>
      <w:r w:rsidRPr="00EA37DA">
        <w:rPr>
          <w:rFonts w:ascii="Times New Roman" w:hAnsi="Times New Roman" w:cs="Times New Roman"/>
          <w:sz w:val="24"/>
          <w:szCs w:val="24"/>
        </w:rPr>
        <w:t>factive</w:t>
      </w:r>
      <w:r w:rsidR="00814A06" w:rsidRPr="00EA37DA">
        <w:rPr>
          <w:rFonts w:ascii="Times New Roman" w:hAnsi="Times New Roman" w:cs="Times New Roman"/>
          <w:sz w:val="24"/>
          <w:szCs w:val="24"/>
        </w:rPr>
        <w:t>.</w:t>
      </w:r>
      <w:r w:rsidR="00814A06" w:rsidRPr="00EA37DA">
        <w:rPr>
          <w:rStyle w:val="FootnoteReference"/>
          <w:rFonts w:ascii="Times New Roman" w:hAnsi="Times New Roman" w:cs="Times New Roman"/>
          <w:sz w:val="24"/>
          <w:szCs w:val="24"/>
        </w:rPr>
        <w:footnoteReference w:id="13"/>
      </w:r>
      <w:r w:rsidR="00814A06" w:rsidRPr="00EA37DA">
        <w:rPr>
          <w:rFonts w:ascii="Times New Roman" w:hAnsi="Times New Roman" w:cs="Times New Roman"/>
          <w:sz w:val="24"/>
          <w:szCs w:val="24"/>
        </w:rPr>
        <w:t xml:space="preserve"> </w:t>
      </w:r>
      <w:r w:rsidR="00A54152" w:rsidRPr="00EA37DA">
        <w:rPr>
          <w:rFonts w:ascii="Times New Roman" w:hAnsi="Times New Roman" w:cs="Times New Roman"/>
          <w:sz w:val="24"/>
          <w:szCs w:val="24"/>
        </w:rPr>
        <w:t xml:space="preserve">In contrast, Dellsén takes understanding to be at least </w:t>
      </w:r>
      <w:r w:rsidR="00A54152" w:rsidRPr="00EA37DA">
        <w:rPr>
          <w:rFonts w:ascii="Times New Roman" w:hAnsi="Times New Roman" w:cs="Times New Roman"/>
          <w:i/>
          <w:iCs/>
          <w:sz w:val="24"/>
          <w:szCs w:val="24"/>
        </w:rPr>
        <w:t>quasi</w:t>
      </w:r>
      <w:r w:rsidR="00A54152" w:rsidRPr="00EA37DA">
        <w:rPr>
          <w:rFonts w:ascii="Times New Roman" w:hAnsi="Times New Roman" w:cs="Times New Roman"/>
          <w:sz w:val="24"/>
          <w:szCs w:val="24"/>
        </w:rPr>
        <w:t xml:space="preserve">-factive, </w:t>
      </w:r>
      <w:r w:rsidR="00A54152" w:rsidRPr="00EA37DA">
        <w:rPr>
          <w:rFonts w:ascii="Times New Roman" w:hAnsi="Times New Roman" w:cs="Times New Roman"/>
          <w:sz w:val="24"/>
          <w:szCs w:val="24"/>
        </w:rPr>
        <w:lastRenderedPageBreak/>
        <w:t xml:space="preserve">suggesting that ‘the explanatorily/predictively essential elements of a theory must be true </w:t>
      </w:r>
      <w:proofErr w:type="gramStart"/>
      <w:r w:rsidR="00A54152" w:rsidRPr="00EA37DA">
        <w:rPr>
          <w:rFonts w:ascii="Times New Roman" w:hAnsi="Times New Roman" w:cs="Times New Roman"/>
          <w:sz w:val="24"/>
          <w:szCs w:val="24"/>
        </w:rPr>
        <w:t>in order for</w:t>
      </w:r>
      <w:proofErr w:type="gramEnd"/>
      <w:r w:rsidR="00A54152" w:rsidRPr="00EA37DA">
        <w:rPr>
          <w:rFonts w:ascii="Times New Roman" w:hAnsi="Times New Roman" w:cs="Times New Roman"/>
          <w:sz w:val="24"/>
          <w:szCs w:val="24"/>
        </w:rPr>
        <w:t xml:space="preserve"> the theory to provide ground</w:t>
      </w:r>
      <w:r w:rsidR="00BD7BFD" w:rsidRPr="00EA37DA">
        <w:rPr>
          <w:rFonts w:ascii="Times New Roman" w:hAnsi="Times New Roman" w:cs="Times New Roman"/>
          <w:sz w:val="24"/>
          <w:szCs w:val="24"/>
        </w:rPr>
        <w:t>s</w:t>
      </w:r>
      <w:r w:rsidR="00A54152" w:rsidRPr="00EA37DA">
        <w:rPr>
          <w:rFonts w:ascii="Times New Roman" w:hAnsi="Times New Roman" w:cs="Times New Roman"/>
          <w:sz w:val="24"/>
          <w:szCs w:val="24"/>
        </w:rPr>
        <w:t xml:space="preserve"> for understanding’ (2015:73, fn6).</w:t>
      </w:r>
      <w:r w:rsidR="00A54152" w:rsidRPr="00EA37DA">
        <w:rPr>
          <w:rStyle w:val="FootnoteReference"/>
          <w:rFonts w:ascii="Times New Roman" w:hAnsi="Times New Roman" w:cs="Times New Roman"/>
          <w:sz w:val="24"/>
          <w:szCs w:val="24"/>
        </w:rPr>
        <w:footnoteReference w:id="14"/>
      </w:r>
      <w:r w:rsidR="00F9402F" w:rsidRPr="00EA37DA">
        <w:rPr>
          <w:rFonts w:ascii="Times New Roman" w:hAnsi="Times New Roman" w:cs="Times New Roman"/>
          <w:sz w:val="24"/>
          <w:szCs w:val="24"/>
        </w:rPr>
        <w:t xml:space="preserve"> </w:t>
      </w:r>
    </w:p>
    <w:p w14:paraId="40F02214" w14:textId="49F9E74B" w:rsidR="00AE7904" w:rsidRPr="00EA37DA" w:rsidRDefault="00F52024" w:rsidP="00565924">
      <w:pPr>
        <w:spacing w:line="480" w:lineRule="auto"/>
        <w:rPr>
          <w:rFonts w:ascii="Times New Roman" w:hAnsi="Times New Roman" w:cs="Times New Roman"/>
          <w:sz w:val="24"/>
          <w:szCs w:val="24"/>
        </w:rPr>
      </w:pPr>
      <w:r w:rsidRPr="00EA37DA">
        <w:rPr>
          <w:rFonts w:ascii="Times New Roman" w:hAnsi="Times New Roman" w:cs="Times New Roman"/>
          <w:sz w:val="24"/>
          <w:szCs w:val="24"/>
        </w:rPr>
        <w:t xml:space="preserve">          </w:t>
      </w:r>
      <w:r w:rsidR="00F9402F" w:rsidRPr="00EA37DA">
        <w:rPr>
          <w:rFonts w:ascii="Times New Roman" w:hAnsi="Times New Roman" w:cs="Times New Roman"/>
          <w:sz w:val="24"/>
          <w:szCs w:val="24"/>
        </w:rPr>
        <w:t>As a result</w:t>
      </w:r>
      <w:r w:rsidR="009B4AD1" w:rsidRPr="00EA37DA">
        <w:rPr>
          <w:rFonts w:ascii="Times New Roman" w:hAnsi="Times New Roman" w:cs="Times New Roman"/>
          <w:sz w:val="24"/>
          <w:szCs w:val="24"/>
        </w:rPr>
        <w:t xml:space="preserve"> of this quasi-factive character</w:t>
      </w:r>
      <w:r w:rsidR="00F9402F" w:rsidRPr="00EA37DA">
        <w:rPr>
          <w:rFonts w:ascii="Times New Roman" w:hAnsi="Times New Roman" w:cs="Times New Roman"/>
          <w:sz w:val="24"/>
          <w:szCs w:val="24"/>
        </w:rPr>
        <w:t xml:space="preserve">, the noetic account </w:t>
      </w:r>
      <w:r w:rsidR="006E54B3" w:rsidRPr="00EA37DA">
        <w:rPr>
          <w:rFonts w:ascii="Times New Roman" w:hAnsi="Times New Roman" w:cs="Times New Roman"/>
          <w:sz w:val="24"/>
          <w:szCs w:val="24"/>
        </w:rPr>
        <w:t xml:space="preserve">can </w:t>
      </w:r>
      <w:r w:rsidR="00F36940" w:rsidRPr="00EA37DA">
        <w:rPr>
          <w:rFonts w:ascii="Times New Roman" w:hAnsi="Times New Roman" w:cs="Times New Roman"/>
          <w:sz w:val="24"/>
          <w:szCs w:val="24"/>
        </w:rPr>
        <w:t>supposedly</w:t>
      </w:r>
      <w:r w:rsidR="006E54B3" w:rsidRPr="00EA37DA">
        <w:rPr>
          <w:rFonts w:ascii="Times New Roman" w:hAnsi="Times New Roman" w:cs="Times New Roman"/>
          <w:sz w:val="24"/>
          <w:szCs w:val="24"/>
        </w:rPr>
        <w:t xml:space="preserve"> </w:t>
      </w:r>
      <w:r w:rsidR="00F9402F" w:rsidRPr="00EA37DA">
        <w:rPr>
          <w:rFonts w:ascii="Times New Roman" w:hAnsi="Times New Roman" w:cs="Times New Roman"/>
          <w:sz w:val="24"/>
          <w:szCs w:val="24"/>
        </w:rPr>
        <w:t>accommodate the realist mantra that progress is made by getting closer to the truth</w:t>
      </w:r>
      <w:r w:rsidR="004C6BC3" w:rsidRPr="00EA37DA">
        <w:rPr>
          <w:rFonts w:ascii="Times New Roman" w:hAnsi="Times New Roman" w:cs="Times New Roman"/>
          <w:sz w:val="24"/>
          <w:szCs w:val="24"/>
        </w:rPr>
        <w:t>,</w:t>
      </w:r>
      <w:r w:rsidR="00F9402F" w:rsidRPr="00EA37DA">
        <w:rPr>
          <w:rFonts w:ascii="Times New Roman" w:hAnsi="Times New Roman" w:cs="Times New Roman"/>
          <w:sz w:val="24"/>
          <w:szCs w:val="24"/>
        </w:rPr>
        <w:t xml:space="preserve"> since ‘one’s degree of understanding would simply be determined, at least in part, b</w:t>
      </w:r>
      <w:r w:rsidR="001C7ECF" w:rsidRPr="00EA37DA">
        <w:rPr>
          <w:rFonts w:ascii="Times New Roman" w:hAnsi="Times New Roman" w:cs="Times New Roman"/>
          <w:sz w:val="24"/>
          <w:szCs w:val="24"/>
        </w:rPr>
        <w:t>y</w:t>
      </w:r>
      <w:r w:rsidR="00F9402F" w:rsidRPr="00EA37DA">
        <w:rPr>
          <w:rFonts w:ascii="Times New Roman" w:hAnsi="Times New Roman" w:cs="Times New Roman"/>
          <w:sz w:val="24"/>
          <w:szCs w:val="24"/>
        </w:rPr>
        <w:t xml:space="preserve"> how close to </w:t>
      </w:r>
      <w:r w:rsidR="006E54B3" w:rsidRPr="00EA37DA">
        <w:rPr>
          <w:rFonts w:ascii="Times New Roman" w:hAnsi="Times New Roman" w:cs="Times New Roman"/>
          <w:sz w:val="24"/>
          <w:szCs w:val="24"/>
        </w:rPr>
        <w:t xml:space="preserve">a </w:t>
      </w:r>
      <w:r w:rsidR="00F9402F" w:rsidRPr="00EA37DA">
        <w:rPr>
          <w:rFonts w:ascii="Times New Roman" w:hAnsi="Times New Roman" w:cs="Times New Roman"/>
          <w:sz w:val="24"/>
          <w:szCs w:val="24"/>
        </w:rPr>
        <w:t xml:space="preserve">fully correct </w:t>
      </w:r>
      <w:r w:rsidR="006E54B3" w:rsidRPr="00EA37DA">
        <w:rPr>
          <w:rFonts w:ascii="Times New Roman" w:hAnsi="Times New Roman" w:cs="Times New Roman"/>
          <w:sz w:val="24"/>
          <w:szCs w:val="24"/>
        </w:rPr>
        <w:t>representation of something is used for explanatory and predictive purposes’ (Dellsén, 2018:10).</w:t>
      </w:r>
    </w:p>
    <w:p w14:paraId="01D87975" w14:textId="202F129F" w:rsidR="00102669" w:rsidRPr="00EA37DA" w:rsidRDefault="00AE7904" w:rsidP="00565924">
      <w:pPr>
        <w:spacing w:line="480" w:lineRule="auto"/>
        <w:rPr>
          <w:rFonts w:ascii="Times New Roman" w:hAnsi="Times New Roman" w:cs="Times New Roman"/>
          <w:sz w:val="24"/>
          <w:szCs w:val="24"/>
        </w:rPr>
      </w:pPr>
      <w:r w:rsidRPr="00EA37DA">
        <w:rPr>
          <w:rFonts w:ascii="Times New Roman" w:hAnsi="Times New Roman" w:cs="Times New Roman"/>
          <w:sz w:val="24"/>
          <w:szCs w:val="24"/>
        </w:rPr>
        <w:t xml:space="preserve">          </w:t>
      </w:r>
      <w:r w:rsidR="006E54B3" w:rsidRPr="00EA37DA">
        <w:rPr>
          <w:rFonts w:ascii="Times New Roman" w:hAnsi="Times New Roman" w:cs="Times New Roman"/>
          <w:sz w:val="24"/>
          <w:szCs w:val="24"/>
        </w:rPr>
        <w:t>What distinguishes understanding from knowledge, according to Dellsén</w:t>
      </w:r>
      <w:r w:rsidR="007069A2" w:rsidRPr="00EA37DA">
        <w:rPr>
          <w:rFonts w:ascii="Times New Roman" w:hAnsi="Times New Roman" w:cs="Times New Roman"/>
          <w:sz w:val="24"/>
          <w:szCs w:val="24"/>
        </w:rPr>
        <w:t>,</w:t>
      </w:r>
      <w:r w:rsidR="006E54B3" w:rsidRPr="00EA37DA">
        <w:rPr>
          <w:rFonts w:ascii="Times New Roman" w:hAnsi="Times New Roman" w:cs="Times New Roman"/>
          <w:sz w:val="24"/>
          <w:szCs w:val="24"/>
        </w:rPr>
        <w:t xml:space="preserve"> is </w:t>
      </w:r>
      <w:r w:rsidR="00CB1B88" w:rsidRPr="00EA37DA">
        <w:rPr>
          <w:rFonts w:ascii="Times New Roman" w:hAnsi="Times New Roman" w:cs="Times New Roman"/>
          <w:sz w:val="24"/>
          <w:szCs w:val="24"/>
        </w:rPr>
        <w:t xml:space="preserve">rather </w:t>
      </w:r>
      <w:r w:rsidR="006E54B3" w:rsidRPr="00EA37DA">
        <w:rPr>
          <w:rFonts w:ascii="Times New Roman" w:hAnsi="Times New Roman" w:cs="Times New Roman"/>
          <w:sz w:val="24"/>
          <w:szCs w:val="24"/>
        </w:rPr>
        <w:t xml:space="preserve">that the former can be gained absent the </w:t>
      </w:r>
      <w:r w:rsidR="006E54B3" w:rsidRPr="00EA37DA">
        <w:rPr>
          <w:rFonts w:ascii="Times New Roman" w:hAnsi="Times New Roman" w:cs="Times New Roman"/>
          <w:i/>
          <w:iCs/>
          <w:sz w:val="24"/>
          <w:szCs w:val="24"/>
        </w:rPr>
        <w:t>justification</w:t>
      </w:r>
      <w:r w:rsidR="006E54B3" w:rsidRPr="00EA37DA">
        <w:rPr>
          <w:rFonts w:ascii="Times New Roman" w:hAnsi="Times New Roman" w:cs="Times New Roman"/>
          <w:sz w:val="24"/>
          <w:szCs w:val="24"/>
        </w:rPr>
        <w:t xml:space="preserve"> required to </w:t>
      </w:r>
      <w:r w:rsidR="00C42712" w:rsidRPr="00EA37DA">
        <w:rPr>
          <w:rFonts w:ascii="Times New Roman" w:hAnsi="Times New Roman" w:cs="Times New Roman"/>
          <w:sz w:val="24"/>
          <w:szCs w:val="24"/>
        </w:rPr>
        <w:t>possess</w:t>
      </w:r>
      <w:r w:rsidR="006E54B3" w:rsidRPr="00EA37DA">
        <w:rPr>
          <w:rFonts w:ascii="Times New Roman" w:hAnsi="Times New Roman" w:cs="Times New Roman"/>
          <w:sz w:val="24"/>
          <w:szCs w:val="24"/>
        </w:rPr>
        <w:t xml:space="preserve"> the latter.</w:t>
      </w:r>
      <w:r w:rsidR="00306522" w:rsidRPr="00EA37DA">
        <w:rPr>
          <w:rStyle w:val="FootnoteReference"/>
          <w:rFonts w:ascii="Times New Roman" w:hAnsi="Times New Roman" w:cs="Times New Roman"/>
          <w:sz w:val="24"/>
          <w:szCs w:val="24"/>
        </w:rPr>
        <w:footnoteReference w:id="15"/>
      </w:r>
      <w:r w:rsidR="006E54B3" w:rsidRPr="00EA37DA">
        <w:rPr>
          <w:rFonts w:ascii="Times New Roman" w:hAnsi="Times New Roman" w:cs="Times New Roman"/>
          <w:sz w:val="24"/>
          <w:szCs w:val="24"/>
        </w:rPr>
        <w:t xml:space="preserve"> </w:t>
      </w:r>
      <w:r w:rsidR="00D54E92" w:rsidRPr="00EA37DA">
        <w:rPr>
          <w:rFonts w:ascii="Times New Roman" w:hAnsi="Times New Roman" w:cs="Times New Roman"/>
          <w:sz w:val="24"/>
          <w:szCs w:val="24"/>
        </w:rPr>
        <w:t xml:space="preserve">For </w:t>
      </w:r>
      <w:r w:rsidR="00D925B9" w:rsidRPr="00EA37DA">
        <w:rPr>
          <w:rFonts w:ascii="Times New Roman" w:hAnsi="Times New Roman" w:cs="Times New Roman"/>
          <w:sz w:val="24"/>
          <w:szCs w:val="24"/>
        </w:rPr>
        <w:t>my current purposes</w:t>
      </w:r>
      <w:r w:rsidR="00D54E92" w:rsidRPr="00EA37DA">
        <w:rPr>
          <w:rFonts w:ascii="Times New Roman" w:hAnsi="Times New Roman" w:cs="Times New Roman"/>
          <w:sz w:val="24"/>
          <w:szCs w:val="24"/>
        </w:rPr>
        <w:t>, however, these questions about how</w:t>
      </w:r>
      <w:r w:rsidRPr="00EA37DA">
        <w:rPr>
          <w:rFonts w:ascii="Times New Roman" w:hAnsi="Times New Roman" w:cs="Times New Roman"/>
          <w:sz w:val="24"/>
          <w:szCs w:val="24"/>
        </w:rPr>
        <w:t xml:space="preserve"> we differentiate </w:t>
      </w:r>
      <w:r w:rsidR="00D54E92" w:rsidRPr="00EA37DA">
        <w:rPr>
          <w:rFonts w:ascii="Times New Roman" w:hAnsi="Times New Roman" w:cs="Times New Roman"/>
          <w:sz w:val="24"/>
          <w:szCs w:val="24"/>
        </w:rPr>
        <w:t>understanding from knowledge can be put to one s</w:t>
      </w:r>
      <w:r w:rsidR="004C6BC3" w:rsidRPr="00EA37DA">
        <w:rPr>
          <w:rFonts w:ascii="Times New Roman" w:hAnsi="Times New Roman" w:cs="Times New Roman"/>
          <w:sz w:val="24"/>
          <w:szCs w:val="24"/>
        </w:rPr>
        <w:t>ide</w:t>
      </w:r>
      <w:r w:rsidR="00D54E92" w:rsidRPr="00EA37DA">
        <w:rPr>
          <w:rFonts w:ascii="Times New Roman" w:hAnsi="Times New Roman" w:cs="Times New Roman"/>
          <w:sz w:val="24"/>
          <w:szCs w:val="24"/>
        </w:rPr>
        <w:t xml:space="preserve">. This is because my </w:t>
      </w:r>
      <w:r w:rsidR="00D11AF5" w:rsidRPr="00EA37DA">
        <w:rPr>
          <w:rFonts w:ascii="Times New Roman" w:hAnsi="Times New Roman" w:cs="Times New Roman"/>
          <w:sz w:val="24"/>
          <w:szCs w:val="24"/>
        </w:rPr>
        <w:t>principal</w:t>
      </w:r>
      <w:r w:rsidR="00D54E92" w:rsidRPr="00EA37DA">
        <w:rPr>
          <w:rFonts w:ascii="Times New Roman" w:hAnsi="Times New Roman" w:cs="Times New Roman"/>
          <w:sz w:val="24"/>
          <w:szCs w:val="24"/>
        </w:rPr>
        <w:t xml:space="preserve"> interest in the notion of understanding</w:t>
      </w:r>
      <w:r w:rsidR="00F254FE" w:rsidRPr="00EA37DA">
        <w:rPr>
          <w:rFonts w:ascii="Times New Roman" w:hAnsi="Times New Roman" w:cs="Times New Roman"/>
          <w:sz w:val="24"/>
          <w:szCs w:val="24"/>
        </w:rPr>
        <w:t>,</w:t>
      </w:r>
      <w:r w:rsidR="00D54E92" w:rsidRPr="00EA37DA">
        <w:rPr>
          <w:rFonts w:ascii="Times New Roman" w:hAnsi="Times New Roman" w:cs="Times New Roman"/>
          <w:sz w:val="24"/>
          <w:szCs w:val="24"/>
        </w:rPr>
        <w:t xml:space="preserve"> as a defining characteristic of progress</w:t>
      </w:r>
      <w:r w:rsidR="00F254FE" w:rsidRPr="00EA37DA">
        <w:rPr>
          <w:rFonts w:ascii="Times New Roman" w:hAnsi="Times New Roman" w:cs="Times New Roman"/>
          <w:sz w:val="24"/>
          <w:szCs w:val="24"/>
        </w:rPr>
        <w:t>,</w:t>
      </w:r>
      <w:r w:rsidR="00D54E92" w:rsidRPr="00EA37DA">
        <w:rPr>
          <w:rFonts w:ascii="Times New Roman" w:hAnsi="Times New Roman" w:cs="Times New Roman"/>
          <w:sz w:val="24"/>
          <w:szCs w:val="24"/>
        </w:rPr>
        <w:t xml:space="preserve"> comes from </w:t>
      </w:r>
      <w:r w:rsidR="00B94B80" w:rsidRPr="00EA37DA">
        <w:rPr>
          <w:rFonts w:ascii="Times New Roman" w:hAnsi="Times New Roman" w:cs="Times New Roman"/>
          <w:sz w:val="24"/>
          <w:szCs w:val="24"/>
        </w:rPr>
        <w:t>an</w:t>
      </w:r>
      <w:r w:rsidR="00D54E92" w:rsidRPr="00EA37DA">
        <w:rPr>
          <w:rFonts w:ascii="Times New Roman" w:hAnsi="Times New Roman" w:cs="Times New Roman"/>
          <w:sz w:val="24"/>
          <w:szCs w:val="24"/>
        </w:rPr>
        <w:t xml:space="preserve"> idea</w:t>
      </w:r>
      <w:r w:rsidRPr="00EA37DA">
        <w:rPr>
          <w:rFonts w:ascii="Times New Roman" w:hAnsi="Times New Roman" w:cs="Times New Roman"/>
          <w:sz w:val="24"/>
          <w:szCs w:val="24"/>
        </w:rPr>
        <w:t xml:space="preserve"> </w:t>
      </w:r>
      <w:r w:rsidR="00102669" w:rsidRPr="00EA37DA">
        <w:rPr>
          <w:rFonts w:ascii="Times New Roman" w:hAnsi="Times New Roman" w:cs="Times New Roman"/>
          <w:sz w:val="24"/>
          <w:szCs w:val="24"/>
        </w:rPr>
        <w:t xml:space="preserve">that understanding is the cognitive achievement towards which </w:t>
      </w:r>
      <w:r w:rsidR="00102669" w:rsidRPr="00EA37DA">
        <w:rPr>
          <w:rFonts w:ascii="Times New Roman" w:hAnsi="Times New Roman" w:cs="Times New Roman"/>
          <w:i/>
          <w:iCs/>
          <w:sz w:val="24"/>
          <w:szCs w:val="24"/>
        </w:rPr>
        <w:t>explanation</w:t>
      </w:r>
      <w:r w:rsidR="00102669" w:rsidRPr="00EA37DA">
        <w:rPr>
          <w:rFonts w:ascii="Times New Roman" w:hAnsi="Times New Roman" w:cs="Times New Roman"/>
          <w:sz w:val="24"/>
          <w:szCs w:val="24"/>
        </w:rPr>
        <w:t xml:space="preserve"> is directed.</w:t>
      </w:r>
      <w:r w:rsidR="00F254FE" w:rsidRPr="00EA37DA">
        <w:rPr>
          <w:rStyle w:val="FootnoteReference"/>
          <w:rFonts w:ascii="Times New Roman" w:hAnsi="Times New Roman" w:cs="Times New Roman"/>
          <w:sz w:val="24"/>
          <w:szCs w:val="24"/>
        </w:rPr>
        <w:footnoteReference w:id="16"/>
      </w:r>
      <w:r w:rsidR="00102669" w:rsidRPr="00EA37DA">
        <w:rPr>
          <w:rFonts w:ascii="Times New Roman" w:hAnsi="Times New Roman" w:cs="Times New Roman"/>
          <w:sz w:val="24"/>
          <w:szCs w:val="24"/>
        </w:rPr>
        <w:t xml:space="preserve"> </w:t>
      </w:r>
    </w:p>
    <w:p w14:paraId="232234D0" w14:textId="1565E0E5" w:rsidR="00821A72" w:rsidRPr="00EA37DA" w:rsidRDefault="008E19D7" w:rsidP="00565924">
      <w:pPr>
        <w:spacing w:line="480" w:lineRule="auto"/>
        <w:rPr>
          <w:rFonts w:ascii="Times New Roman" w:hAnsi="Times New Roman" w:cs="Times New Roman"/>
          <w:sz w:val="24"/>
          <w:szCs w:val="24"/>
        </w:rPr>
      </w:pPr>
      <w:r w:rsidRPr="00EA37DA">
        <w:rPr>
          <w:rFonts w:ascii="Times New Roman" w:hAnsi="Times New Roman" w:cs="Times New Roman"/>
          <w:sz w:val="24"/>
          <w:szCs w:val="24"/>
        </w:rPr>
        <w:t xml:space="preserve">          </w:t>
      </w:r>
      <w:r w:rsidR="00821A72" w:rsidRPr="00EA37DA">
        <w:rPr>
          <w:rFonts w:ascii="Times New Roman" w:hAnsi="Times New Roman" w:cs="Times New Roman"/>
          <w:sz w:val="24"/>
          <w:szCs w:val="24"/>
        </w:rPr>
        <w:t xml:space="preserve">The idea that understanding is the goal of explanation, and thus an </w:t>
      </w:r>
      <w:r w:rsidR="008D180D" w:rsidRPr="00EA37DA">
        <w:rPr>
          <w:rFonts w:ascii="Times New Roman" w:hAnsi="Times New Roman" w:cs="Times New Roman"/>
          <w:sz w:val="24"/>
          <w:szCs w:val="24"/>
        </w:rPr>
        <w:t xml:space="preserve">epistemic </w:t>
      </w:r>
      <w:r w:rsidR="00821A72" w:rsidRPr="00EA37DA">
        <w:rPr>
          <w:rFonts w:ascii="Times New Roman" w:hAnsi="Times New Roman" w:cs="Times New Roman"/>
          <w:sz w:val="24"/>
          <w:szCs w:val="24"/>
        </w:rPr>
        <w:t>aim of science</w:t>
      </w:r>
      <w:r w:rsidR="008D180D" w:rsidRPr="00EA37DA">
        <w:rPr>
          <w:rFonts w:ascii="Times New Roman" w:hAnsi="Times New Roman" w:cs="Times New Roman"/>
          <w:sz w:val="24"/>
          <w:szCs w:val="24"/>
        </w:rPr>
        <w:t>,</w:t>
      </w:r>
      <w:r w:rsidR="00821A72" w:rsidRPr="00EA37DA">
        <w:rPr>
          <w:rFonts w:ascii="Times New Roman" w:hAnsi="Times New Roman" w:cs="Times New Roman"/>
          <w:sz w:val="24"/>
          <w:szCs w:val="24"/>
        </w:rPr>
        <w:t xml:space="preserve"> is not </w:t>
      </w:r>
      <w:r w:rsidR="00F254FE" w:rsidRPr="00EA37DA">
        <w:rPr>
          <w:rFonts w:ascii="Times New Roman" w:hAnsi="Times New Roman" w:cs="Times New Roman"/>
          <w:sz w:val="24"/>
          <w:szCs w:val="24"/>
        </w:rPr>
        <w:t>new</w:t>
      </w:r>
      <w:r w:rsidR="00821A72" w:rsidRPr="00EA37DA">
        <w:rPr>
          <w:rFonts w:ascii="Times New Roman" w:hAnsi="Times New Roman" w:cs="Times New Roman"/>
          <w:sz w:val="24"/>
          <w:szCs w:val="24"/>
        </w:rPr>
        <w:t xml:space="preserve">. Indeed, </w:t>
      </w:r>
      <w:r w:rsidR="003B1127" w:rsidRPr="00EA37DA">
        <w:rPr>
          <w:rFonts w:ascii="Times New Roman" w:hAnsi="Times New Roman" w:cs="Times New Roman"/>
          <w:sz w:val="24"/>
          <w:szCs w:val="24"/>
        </w:rPr>
        <w:t>C</w:t>
      </w:r>
      <w:r w:rsidR="00821A72" w:rsidRPr="00EA37DA">
        <w:rPr>
          <w:rFonts w:ascii="Times New Roman" w:hAnsi="Times New Roman" w:cs="Times New Roman"/>
          <w:sz w:val="24"/>
          <w:szCs w:val="24"/>
        </w:rPr>
        <w:t xml:space="preserve">arl Hempel argues that </w:t>
      </w:r>
      <w:r w:rsidR="00604883" w:rsidRPr="00EA37DA">
        <w:rPr>
          <w:rFonts w:ascii="Times New Roman" w:hAnsi="Times New Roman" w:cs="Times New Roman"/>
          <w:sz w:val="24"/>
          <w:szCs w:val="24"/>
        </w:rPr>
        <w:t xml:space="preserve">an </w:t>
      </w:r>
      <w:r w:rsidR="00821A72" w:rsidRPr="00EA37DA">
        <w:rPr>
          <w:rFonts w:ascii="Times New Roman" w:hAnsi="Times New Roman" w:cs="Times New Roman"/>
          <w:sz w:val="24"/>
          <w:szCs w:val="24"/>
        </w:rPr>
        <w:t>explanation enables us to ‘</w:t>
      </w:r>
      <w:r w:rsidR="00821A72" w:rsidRPr="00EA37DA">
        <w:rPr>
          <w:rFonts w:ascii="Times New Roman" w:hAnsi="Times New Roman" w:cs="Times New Roman"/>
          <w:i/>
          <w:iCs/>
          <w:sz w:val="24"/>
          <w:szCs w:val="24"/>
        </w:rPr>
        <w:t>understand why</w:t>
      </w:r>
      <w:r w:rsidR="00821A72" w:rsidRPr="00EA37DA">
        <w:rPr>
          <w:rFonts w:ascii="Times New Roman" w:hAnsi="Times New Roman" w:cs="Times New Roman"/>
          <w:sz w:val="24"/>
          <w:szCs w:val="24"/>
        </w:rPr>
        <w:t xml:space="preserve"> the phenomenon occurred’ (1965:337); Michael Friedman, that scientific explanation ‘increases our understanding of the world’</w:t>
      </w:r>
      <w:r w:rsidR="008D180D" w:rsidRPr="00EA37DA">
        <w:rPr>
          <w:rFonts w:ascii="Times New Roman" w:hAnsi="Times New Roman" w:cs="Times New Roman"/>
          <w:sz w:val="24"/>
          <w:szCs w:val="24"/>
        </w:rPr>
        <w:t xml:space="preserve"> (1974:</w:t>
      </w:r>
      <w:r w:rsidR="00E6680E" w:rsidRPr="00EA37DA">
        <w:rPr>
          <w:rFonts w:ascii="Times New Roman" w:hAnsi="Times New Roman" w:cs="Times New Roman"/>
          <w:sz w:val="24"/>
          <w:szCs w:val="24"/>
        </w:rPr>
        <w:t>15</w:t>
      </w:r>
      <w:r w:rsidR="008D180D" w:rsidRPr="00EA37DA">
        <w:rPr>
          <w:rFonts w:ascii="Times New Roman" w:hAnsi="Times New Roman" w:cs="Times New Roman"/>
          <w:sz w:val="24"/>
          <w:szCs w:val="24"/>
        </w:rPr>
        <w:t>)</w:t>
      </w:r>
      <w:r w:rsidR="00821A72" w:rsidRPr="00EA37DA">
        <w:rPr>
          <w:rFonts w:ascii="Times New Roman" w:hAnsi="Times New Roman" w:cs="Times New Roman"/>
          <w:sz w:val="24"/>
          <w:szCs w:val="24"/>
        </w:rPr>
        <w:t xml:space="preserve">; </w:t>
      </w:r>
      <w:r w:rsidR="008D180D" w:rsidRPr="00EA37DA">
        <w:rPr>
          <w:rFonts w:ascii="Times New Roman" w:hAnsi="Times New Roman" w:cs="Times New Roman"/>
          <w:sz w:val="24"/>
          <w:szCs w:val="24"/>
        </w:rPr>
        <w:t xml:space="preserve">Wesley Salmon, that </w:t>
      </w:r>
      <w:r w:rsidR="008D180D" w:rsidRPr="00EA37DA">
        <w:rPr>
          <w:rFonts w:ascii="Times New Roman" w:hAnsi="Times New Roman" w:cs="Times New Roman"/>
          <w:sz w:val="24"/>
          <w:szCs w:val="24"/>
        </w:rPr>
        <w:lastRenderedPageBreak/>
        <w:t xml:space="preserve">‘underlying causal mechanisms hold the key to our understanding of the world’ (1984:260); and </w:t>
      </w:r>
      <w:r w:rsidR="00821A72" w:rsidRPr="00EA37DA">
        <w:rPr>
          <w:rFonts w:ascii="Times New Roman" w:hAnsi="Times New Roman" w:cs="Times New Roman"/>
          <w:sz w:val="24"/>
          <w:szCs w:val="24"/>
        </w:rPr>
        <w:t>Philip Kitcher, that the ‘search for understanding is, on many accounts of science a fundamental goal of the enterprise’ (1989:419)</w:t>
      </w:r>
      <w:r w:rsidR="008D180D" w:rsidRPr="00EA37DA">
        <w:rPr>
          <w:rFonts w:ascii="Times New Roman" w:hAnsi="Times New Roman" w:cs="Times New Roman"/>
          <w:sz w:val="24"/>
          <w:szCs w:val="24"/>
        </w:rPr>
        <w:t>.</w:t>
      </w:r>
      <w:r w:rsidR="00D145EF" w:rsidRPr="00EA37DA">
        <w:rPr>
          <w:rFonts w:ascii="Times New Roman" w:hAnsi="Times New Roman" w:cs="Times New Roman"/>
          <w:sz w:val="24"/>
          <w:szCs w:val="24"/>
        </w:rPr>
        <w:t xml:space="preserve"> </w:t>
      </w:r>
    </w:p>
    <w:p w14:paraId="38A21291" w14:textId="2AD9AAC8" w:rsidR="001E5F48" w:rsidRPr="00EA37DA" w:rsidRDefault="001E5F48" w:rsidP="00565924">
      <w:pPr>
        <w:spacing w:line="480" w:lineRule="auto"/>
        <w:rPr>
          <w:rFonts w:ascii="Times New Roman" w:hAnsi="Times New Roman" w:cs="Times New Roman"/>
          <w:sz w:val="24"/>
          <w:szCs w:val="24"/>
        </w:rPr>
      </w:pPr>
      <w:r w:rsidRPr="00EA37DA">
        <w:rPr>
          <w:rFonts w:ascii="Times New Roman" w:hAnsi="Times New Roman" w:cs="Times New Roman"/>
          <w:sz w:val="24"/>
          <w:szCs w:val="24"/>
        </w:rPr>
        <w:t xml:space="preserve">          However, if understanding is the cognitive achievement which results from grasping a correct explanation, it appears to matter a great deal exactly what </w:t>
      </w:r>
      <w:r w:rsidRPr="00EA37DA">
        <w:rPr>
          <w:rFonts w:ascii="Times New Roman" w:hAnsi="Times New Roman" w:cs="Times New Roman"/>
          <w:i/>
          <w:iCs/>
          <w:sz w:val="24"/>
          <w:szCs w:val="24"/>
        </w:rPr>
        <w:t xml:space="preserve">explaining </w:t>
      </w:r>
      <w:r w:rsidR="00B94B80" w:rsidRPr="00EA37DA">
        <w:rPr>
          <w:rFonts w:ascii="Times New Roman" w:hAnsi="Times New Roman" w:cs="Times New Roman"/>
          <w:sz w:val="24"/>
          <w:szCs w:val="24"/>
        </w:rPr>
        <w:t>consists of</w:t>
      </w:r>
      <w:r w:rsidRPr="00EA37DA">
        <w:rPr>
          <w:rFonts w:ascii="Times New Roman" w:hAnsi="Times New Roman" w:cs="Times New Roman"/>
          <w:sz w:val="24"/>
          <w:szCs w:val="24"/>
        </w:rPr>
        <w:t xml:space="preserve">. </w:t>
      </w:r>
      <w:r w:rsidR="004C7AB8" w:rsidRPr="00EA37DA">
        <w:rPr>
          <w:rFonts w:ascii="Times New Roman" w:hAnsi="Times New Roman" w:cs="Times New Roman"/>
          <w:sz w:val="24"/>
          <w:szCs w:val="24"/>
        </w:rPr>
        <w:t>Just as</w:t>
      </w:r>
      <w:r w:rsidR="00E569F8" w:rsidRPr="00EA37DA">
        <w:rPr>
          <w:rFonts w:ascii="Times New Roman" w:hAnsi="Times New Roman" w:cs="Times New Roman"/>
          <w:sz w:val="24"/>
          <w:szCs w:val="24"/>
        </w:rPr>
        <w:t xml:space="preserve"> </w:t>
      </w:r>
      <w:r w:rsidRPr="00EA37DA">
        <w:rPr>
          <w:rFonts w:ascii="Times New Roman" w:hAnsi="Times New Roman" w:cs="Times New Roman"/>
          <w:sz w:val="24"/>
          <w:szCs w:val="24"/>
        </w:rPr>
        <w:t>Dellsén, Lawler &amp; Norton (</w:t>
      </w:r>
      <w:r w:rsidR="0034319B" w:rsidRPr="00EA37DA">
        <w:rPr>
          <w:rFonts w:ascii="Times New Roman" w:hAnsi="Times New Roman" w:cs="Times New Roman"/>
          <w:sz w:val="24"/>
          <w:szCs w:val="24"/>
        </w:rPr>
        <w:t>2021</w:t>
      </w:r>
      <w:r w:rsidRPr="00EA37DA">
        <w:rPr>
          <w:rFonts w:ascii="Times New Roman" w:hAnsi="Times New Roman" w:cs="Times New Roman"/>
          <w:sz w:val="24"/>
          <w:szCs w:val="24"/>
        </w:rPr>
        <w:t xml:space="preserve">) argue that the question of what constitutes philosophical progress cannot be sensibly addressed without first offering an account of what philosophical progress </w:t>
      </w:r>
      <w:proofErr w:type="gramStart"/>
      <w:r w:rsidRPr="00EA37DA">
        <w:rPr>
          <w:rFonts w:ascii="Times New Roman" w:hAnsi="Times New Roman" w:cs="Times New Roman"/>
          <w:sz w:val="24"/>
          <w:szCs w:val="24"/>
        </w:rPr>
        <w:t xml:space="preserve">actually </w:t>
      </w:r>
      <w:r w:rsidRPr="00EA37DA">
        <w:rPr>
          <w:rFonts w:ascii="Times New Roman" w:hAnsi="Times New Roman" w:cs="Times New Roman"/>
          <w:i/>
          <w:iCs/>
          <w:sz w:val="24"/>
          <w:szCs w:val="24"/>
        </w:rPr>
        <w:t>is</w:t>
      </w:r>
      <w:proofErr w:type="gramEnd"/>
      <w:r w:rsidR="004C7AB8" w:rsidRPr="00EA37DA">
        <w:rPr>
          <w:rFonts w:ascii="Times New Roman" w:hAnsi="Times New Roman" w:cs="Times New Roman"/>
          <w:sz w:val="24"/>
          <w:szCs w:val="24"/>
        </w:rPr>
        <w:t>;</w:t>
      </w:r>
      <w:r w:rsidRPr="00EA37DA">
        <w:rPr>
          <w:rFonts w:ascii="Times New Roman" w:hAnsi="Times New Roman" w:cs="Times New Roman"/>
          <w:sz w:val="24"/>
          <w:szCs w:val="24"/>
        </w:rPr>
        <w:t xml:space="preserve"> </w:t>
      </w:r>
      <w:r w:rsidR="00E569F8" w:rsidRPr="00EA37DA">
        <w:rPr>
          <w:rFonts w:ascii="Times New Roman" w:hAnsi="Times New Roman" w:cs="Times New Roman"/>
          <w:sz w:val="24"/>
          <w:szCs w:val="24"/>
        </w:rPr>
        <w:t>it appears that the question of what constitutes understanding (across both science and metaphysics) cannot be sensibly addressed without</w:t>
      </w:r>
      <w:r w:rsidRPr="00EA37DA">
        <w:rPr>
          <w:rFonts w:ascii="Times New Roman" w:hAnsi="Times New Roman" w:cs="Times New Roman"/>
          <w:sz w:val="24"/>
          <w:szCs w:val="24"/>
        </w:rPr>
        <w:t xml:space="preserve"> first offering an account of what explanation actually</w:t>
      </w:r>
      <w:r w:rsidRPr="00EA37DA">
        <w:rPr>
          <w:rFonts w:ascii="Times New Roman" w:hAnsi="Times New Roman" w:cs="Times New Roman"/>
          <w:i/>
          <w:iCs/>
          <w:sz w:val="24"/>
          <w:szCs w:val="24"/>
        </w:rPr>
        <w:t xml:space="preserve"> is.</w:t>
      </w:r>
      <w:r w:rsidRPr="00EA37DA">
        <w:rPr>
          <w:rFonts w:ascii="Times New Roman" w:hAnsi="Times New Roman" w:cs="Times New Roman"/>
          <w:sz w:val="24"/>
          <w:szCs w:val="24"/>
        </w:rPr>
        <w:t xml:space="preserve"> </w:t>
      </w:r>
      <w:r w:rsidR="00E569F8" w:rsidRPr="00EA37DA">
        <w:rPr>
          <w:rFonts w:ascii="Times New Roman" w:hAnsi="Times New Roman" w:cs="Times New Roman"/>
          <w:sz w:val="24"/>
          <w:szCs w:val="24"/>
        </w:rPr>
        <w:t xml:space="preserve">It is to this task that </w:t>
      </w:r>
      <w:r w:rsidR="00610DC6" w:rsidRPr="00EA37DA">
        <w:rPr>
          <w:rFonts w:ascii="Times New Roman" w:hAnsi="Times New Roman" w:cs="Times New Roman"/>
          <w:sz w:val="24"/>
          <w:szCs w:val="24"/>
        </w:rPr>
        <w:t xml:space="preserve">we shall </w:t>
      </w:r>
      <w:r w:rsidR="00E569F8" w:rsidRPr="00EA37DA">
        <w:rPr>
          <w:rFonts w:ascii="Times New Roman" w:hAnsi="Times New Roman" w:cs="Times New Roman"/>
          <w:sz w:val="24"/>
          <w:szCs w:val="24"/>
        </w:rPr>
        <w:t xml:space="preserve">now turn. </w:t>
      </w:r>
    </w:p>
    <w:p w14:paraId="35BEAFAA" w14:textId="6CDFCD5E" w:rsidR="001E5F48" w:rsidRPr="00EA37DA" w:rsidRDefault="001E5F48" w:rsidP="00565924">
      <w:pPr>
        <w:spacing w:line="480" w:lineRule="auto"/>
        <w:rPr>
          <w:rFonts w:ascii="Times New Roman" w:hAnsi="Times New Roman" w:cs="Times New Roman"/>
          <w:sz w:val="24"/>
          <w:szCs w:val="24"/>
        </w:rPr>
      </w:pPr>
    </w:p>
    <w:p w14:paraId="60D67905" w14:textId="437BF058" w:rsidR="00E569F8" w:rsidRPr="00EA37DA" w:rsidRDefault="00F36940" w:rsidP="00565924">
      <w:pPr>
        <w:pStyle w:val="ListParagraph"/>
        <w:numPr>
          <w:ilvl w:val="0"/>
          <w:numId w:val="22"/>
        </w:numPr>
        <w:spacing w:line="480" w:lineRule="auto"/>
        <w:rPr>
          <w:rFonts w:ascii="Times New Roman" w:hAnsi="Times New Roman" w:cs="Times New Roman"/>
          <w:b/>
          <w:bCs/>
          <w:sz w:val="24"/>
          <w:szCs w:val="24"/>
        </w:rPr>
      </w:pPr>
      <w:r w:rsidRPr="00EA37DA">
        <w:rPr>
          <w:rFonts w:ascii="Times New Roman" w:hAnsi="Times New Roman" w:cs="Times New Roman"/>
          <w:b/>
          <w:bCs/>
          <w:sz w:val="24"/>
          <w:szCs w:val="24"/>
        </w:rPr>
        <w:t>Understanding as Explanation</w:t>
      </w:r>
      <w:r w:rsidR="003B040F" w:rsidRPr="00EA37DA">
        <w:rPr>
          <w:rFonts w:ascii="Times New Roman" w:hAnsi="Times New Roman" w:cs="Times New Roman"/>
          <w:b/>
          <w:bCs/>
          <w:sz w:val="24"/>
          <w:szCs w:val="24"/>
        </w:rPr>
        <w:t>:</w:t>
      </w:r>
    </w:p>
    <w:p w14:paraId="7A7190F8" w14:textId="3980C725" w:rsidR="004C6BC3" w:rsidRPr="00EA37DA" w:rsidRDefault="00660F89" w:rsidP="00565924">
      <w:pPr>
        <w:spacing w:line="480" w:lineRule="auto"/>
        <w:rPr>
          <w:rFonts w:ascii="Times New Roman" w:hAnsi="Times New Roman" w:cs="Times New Roman"/>
          <w:sz w:val="24"/>
          <w:szCs w:val="24"/>
        </w:rPr>
      </w:pPr>
      <w:r w:rsidRPr="00EA37DA">
        <w:rPr>
          <w:rFonts w:ascii="Times New Roman" w:hAnsi="Times New Roman" w:cs="Times New Roman"/>
          <w:sz w:val="24"/>
          <w:szCs w:val="24"/>
        </w:rPr>
        <w:t xml:space="preserve">In attempting to utilize Dellsén, Lawler &amp; Norton’s ‘testing ground’ methodology to tie progress to understanding, we will need an account </w:t>
      </w:r>
      <w:r w:rsidR="00121127" w:rsidRPr="00EA37DA">
        <w:rPr>
          <w:rFonts w:ascii="Times New Roman" w:hAnsi="Times New Roman" w:cs="Times New Roman"/>
          <w:sz w:val="24"/>
          <w:szCs w:val="24"/>
        </w:rPr>
        <w:t xml:space="preserve">of explanation </w:t>
      </w:r>
      <w:r w:rsidRPr="00EA37DA">
        <w:rPr>
          <w:rFonts w:ascii="Times New Roman" w:hAnsi="Times New Roman" w:cs="Times New Roman"/>
          <w:sz w:val="24"/>
          <w:szCs w:val="24"/>
        </w:rPr>
        <w:t xml:space="preserve">which can capture </w:t>
      </w:r>
      <w:r w:rsidR="00450D4B" w:rsidRPr="00EA37DA">
        <w:rPr>
          <w:rFonts w:ascii="Times New Roman" w:hAnsi="Times New Roman" w:cs="Times New Roman"/>
          <w:sz w:val="24"/>
          <w:szCs w:val="24"/>
        </w:rPr>
        <w:t>instances</w:t>
      </w:r>
      <w:r w:rsidRPr="00EA37DA">
        <w:rPr>
          <w:rFonts w:ascii="Times New Roman" w:hAnsi="Times New Roman" w:cs="Times New Roman"/>
          <w:sz w:val="24"/>
          <w:szCs w:val="24"/>
        </w:rPr>
        <w:t xml:space="preserve"> across both science and metaphysics. Fortunately, recent years have seen</w:t>
      </w:r>
      <w:r w:rsidR="00556F08" w:rsidRPr="00EA37DA">
        <w:rPr>
          <w:rFonts w:ascii="Times New Roman" w:hAnsi="Times New Roman" w:cs="Times New Roman"/>
          <w:sz w:val="24"/>
          <w:szCs w:val="24"/>
        </w:rPr>
        <w:t xml:space="preserve"> </w:t>
      </w:r>
      <w:r w:rsidR="00450D4B" w:rsidRPr="00EA37DA">
        <w:rPr>
          <w:rFonts w:ascii="Times New Roman" w:hAnsi="Times New Roman" w:cs="Times New Roman"/>
          <w:sz w:val="24"/>
          <w:szCs w:val="24"/>
        </w:rPr>
        <w:t>a</w:t>
      </w:r>
      <w:r w:rsidR="003B1127" w:rsidRPr="00EA37DA">
        <w:rPr>
          <w:rFonts w:ascii="Times New Roman" w:hAnsi="Times New Roman" w:cs="Times New Roman"/>
          <w:sz w:val="24"/>
          <w:szCs w:val="24"/>
        </w:rPr>
        <w:t xml:space="preserve">n explosion </w:t>
      </w:r>
      <w:r w:rsidR="00556F08" w:rsidRPr="00EA37DA">
        <w:rPr>
          <w:rFonts w:ascii="Times New Roman" w:hAnsi="Times New Roman" w:cs="Times New Roman"/>
          <w:sz w:val="24"/>
          <w:szCs w:val="24"/>
        </w:rPr>
        <w:t>of</w:t>
      </w:r>
      <w:r w:rsidRPr="00EA37DA">
        <w:rPr>
          <w:rFonts w:ascii="Times New Roman" w:hAnsi="Times New Roman" w:cs="Times New Roman"/>
          <w:sz w:val="24"/>
          <w:szCs w:val="24"/>
        </w:rPr>
        <w:t xml:space="preserve"> interest in accounts of explanation </w:t>
      </w:r>
      <w:r w:rsidR="00CB1B88" w:rsidRPr="00EA37DA">
        <w:rPr>
          <w:rFonts w:ascii="Times New Roman" w:hAnsi="Times New Roman" w:cs="Times New Roman"/>
          <w:sz w:val="24"/>
          <w:szCs w:val="24"/>
        </w:rPr>
        <w:t xml:space="preserve">which </w:t>
      </w:r>
      <w:r w:rsidR="00E0231C" w:rsidRPr="00EA37DA">
        <w:rPr>
          <w:rFonts w:ascii="Times New Roman" w:hAnsi="Times New Roman" w:cs="Times New Roman"/>
          <w:sz w:val="24"/>
          <w:szCs w:val="24"/>
        </w:rPr>
        <w:t xml:space="preserve">attempt </w:t>
      </w:r>
      <w:r w:rsidR="006929DB" w:rsidRPr="00EA37DA">
        <w:rPr>
          <w:rFonts w:ascii="Times New Roman" w:hAnsi="Times New Roman" w:cs="Times New Roman"/>
          <w:sz w:val="24"/>
          <w:szCs w:val="24"/>
        </w:rPr>
        <w:t xml:space="preserve">to </w:t>
      </w:r>
      <w:r w:rsidR="00CB1B88" w:rsidRPr="00EA37DA">
        <w:rPr>
          <w:rFonts w:ascii="Times New Roman" w:hAnsi="Times New Roman" w:cs="Times New Roman"/>
          <w:sz w:val="24"/>
          <w:szCs w:val="24"/>
        </w:rPr>
        <w:t xml:space="preserve">unify (to a greater or lesser extent) </w:t>
      </w:r>
      <w:r w:rsidR="0078767E" w:rsidRPr="00EA37DA">
        <w:rPr>
          <w:rFonts w:ascii="Times New Roman" w:hAnsi="Times New Roman" w:cs="Times New Roman"/>
          <w:sz w:val="24"/>
          <w:szCs w:val="24"/>
        </w:rPr>
        <w:t>scientific and metaphysical explanation</w:t>
      </w:r>
      <w:r w:rsidRPr="00EA37DA">
        <w:rPr>
          <w:rFonts w:ascii="Times New Roman" w:hAnsi="Times New Roman" w:cs="Times New Roman"/>
          <w:sz w:val="24"/>
          <w:szCs w:val="24"/>
        </w:rPr>
        <w:t xml:space="preserve">. </w:t>
      </w:r>
    </w:p>
    <w:p w14:paraId="31B9AD08" w14:textId="6ED37A33" w:rsidR="00660F89" w:rsidRPr="00EA37DA" w:rsidRDefault="004C6BC3" w:rsidP="00565924">
      <w:pPr>
        <w:spacing w:line="480" w:lineRule="auto"/>
        <w:rPr>
          <w:rFonts w:ascii="Times New Roman" w:hAnsi="Times New Roman" w:cs="Times New Roman"/>
          <w:sz w:val="24"/>
          <w:szCs w:val="24"/>
        </w:rPr>
      </w:pPr>
      <w:r w:rsidRPr="00EA37DA">
        <w:rPr>
          <w:rFonts w:ascii="Times New Roman" w:hAnsi="Times New Roman" w:cs="Times New Roman"/>
          <w:sz w:val="24"/>
          <w:szCs w:val="24"/>
        </w:rPr>
        <w:t xml:space="preserve">          </w:t>
      </w:r>
      <w:r w:rsidR="00660F89" w:rsidRPr="00EA37DA">
        <w:rPr>
          <w:rFonts w:ascii="Times New Roman" w:hAnsi="Times New Roman" w:cs="Times New Roman"/>
          <w:sz w:val="24"/>
          <w:szCs w:val="24"/>
        </w:rPr>
        <w:t xml:space="preserve">A brief </w:t>
      </w:r>
      <w:r w:rsidR="00CB1B88" w:rsidRPr="00EA37DA">
        <w:rPr>
          <w:rFonts w:ascii="Times New Roman" w:hAnsi="Times New Roman" w:cs="Times New Roman"/>
          <w:sz w:val="24"/>
          <w:szCs w:val="24"/>
        </w:rPr>
        <w:t>review</w:t>
      </w:r>
      <w:r w:rsidR="00660F89" w:rsidRPr="00EA37DA">
        <w:rPr>
          <w:rFonts w:ascii="Times New Roman" w:hAnsi="Times New Roman" w:cs="Times New Roman"/>
          <w:sz w:val="24"/>
          <w:szCs w:val="24"/>
        </w:rPr>
        <w:t xml:space="preserve"> of the literature reveals accounts of metaphysical explanation which utilize: Hempel’s (1965) deductive-nomological framework (e.g., </w:t>
      </w:r>
      <w:proofErr w:type="spellStart"/>
      <w:r w:rsidR="00660F89" w:rsidRPr="00EA37DA">
        <w:rPr>
          <w:rFonts w:ascii="Times New Roman" w:hAnsi="Times New Roman" w:cs="Times New Roman"/>
          <w:sz w:val="24"/>
          <w:szCs w:val="24"/>
        </w:rPr>
        <w:t>Wilsch</w:t>
      </w:r>
      <w:proofErr w:type="spellEnd"/>
      <w:r w:rsidR="00660F89" w:rsidRPr="00EA37DA">
        <w:rPr>
          <w:rFonts w:ascii="Times New Roman" w:hAnsi="Times New Roman" w:cs="Times New Roman"/>
          <w:sz w:val="24"/>
          <w:szCs w:val="24"/>
        </w:rPr>
        <w:t xml:space="preserve"> 2015, 2016); Friedman (1974) and </w:t>
      </w:r>
      <w:proofErr w:type="spellStart"/>
      <w:r w:rsidR="00660F89" w:rsidRPr="00EA37DA">
        <w:rPr>
          <w:rFonts w:ascii="Times New Roman" w:hAnsi="Times New Roman" w:cs="Times New Roman"/>
          <w:sz w:val="24"/>
          <w:szCs w:val="24"/>
        </w:rPr>
        <w:t>Kitcher’s</w:t>
      </w:r>
      <w:proofErr w:type="spellEnd"/>
      <w:r w:rsidR="00660F89" w:rsidRPr="00EA37DA">
        <w:rPr>
          <w:rFonts w:ascii="Times New Roman" w:hAnsi="Times New Roman" w:cs="Times New Roman"/>
          <w:sz w:val="24"/>
          <w:szCs w:val="24"/>
        </w:rPr>
        <w:t xml:space="preserve"> (1981, 1989) unificationist frameworks (e.g., Baron &amp; Norton 2018; Kovacs 2019); and the </w:t>
      </w:r>
      <w:r w:rsidR="004F4BEB" w:rsidRPr="00EA37DA">
        <w:rPr>
          <w:rFonts w:ascii="Times New Roman" w:hAnsi="Times New Roman" w:cs="Times New Roman"/>
          <w:sz w:val="24"/>
          <w:szCs w:val="24"/>
        </w:rPr>
        <w:t>causal-</w:t>
      </w:r>
      <w:r w:rsidR="00660F89" w:rsidRPr="00EA37DA">
        <w:rPr>
          <w:rFonts w:ascii="Times New Roman" w:hAnsi="Times New Roman" w:cs="Times New Roman"/>
          <w:sz w:val="24"/>
          <w:szCs w:val="24"/>
        </w:rPr>
        <w:t>mechani</w:t>
      </w:r>
      <w:r w:rsidR="004F4BEB" w:rsidRPr="00EA37DA">
        <w:rPr>
          <w:rFonts w:ascii="Times New Roman" w:hAnsi="Times New Roman" w:cs="Times New Roman"/>
          <w:sz w:val="24"/>
          <w:szCs w:val="24"/>
        </w:rPr>
        <w:t>cal</w:t>
      </w:r>
      <w:r w:rsidR="00660F89" w:rsidRPr="00EA37DA">
        <w:rPr>
          <w:rFonts w:ascii="Times New Roman" w:hAnsi="Times New Roman" w:cs="Times New Roman"/>
          <w:sz w:val="24"/>
          <w:szCs w:val="24"/>
        </w:rPr>
        <w:t xml:space="preserve"> framework </w:t>
      </w:r>
      <w:r w:rsidR="00121127" w:rsidRPr="00EA37DA">
        <w:rPr>
          <w:rFonts w:ascii="Times New Roman" w:hAnsi="Times New Roman" w:cs="Times New Roman"/>
          <w:sz w:val="24"/>
          <w:szCs w:val="24"/>
        </w:rPr>
        <w:t xml:space="preserve">originally </w:t>
      </w:r>
      <w:r w:rsidR="006929DB" w:rsidRPr="00EA37DA">
        <w:rPr>
          <w:rFonts w:ascii="Times New Roman" w:hAnsi="Times New Roman" w:cs="Times New Roman"/>
          <w:sz w:val="24"/>
          <w:szCs w:val="24"/>
        </w:rPr>
        <w:t>developed by</w:t>
      </w:r>
      <w:r w:rsidR="00660F89" w:rsidRPr="00EA37DA">
        <w:rPr>
          <w:rFonts w:ascii="Times New Roman" w:hAnsi="Times New Roman" w:cs="Times New Roman"/>
          <w:sz w:val="24"/>
          <w:szCs w:val="24"/>
        </w:rPr>
        <w:t xml:space="preserve"> Salmon (1984, 1998) (e.g., </w:t>
      </w:r>
      <w:proofErr w:type="spellStart"/>
      <w:r w:rsidR="00660F89" w:rsidRPr="00EA37DA">
        <w:rPr>
          <w:rFonts w:ascii="Times New Roman" w:hAnsi="Times New Roman" w:cs="Times New Roman"/>
          <w:sz w:val="24"/>
          <w:szCs w:val="24"/>
        </w:rPr>
        <w:t>Trogdon</w:t>
      </w:r>
      <w:proofErr w:type="spellEnd"/>
      <w:r w:rsidR="00660F89" w:rsidRPr="00EA37DA">
        <w:rPr>
          <w:rFonts w:ascii="Times New Roman" w:hAnsi="Times New Roman" w:cs="Times New Roman"/>
          <w:sz w:val="24"/>
          <w:szCs w:val="24"/>
        </w:rPr>
        <w:t xml:space="preserve"> 2018). </w:t>
      </w:r>
    </w:p>
    <w:p w14:paraId="65B5E100" w14:textId="5BFC4686" w:rsidR="00E466F8" w:rsidRPr="00EA37DA" w:rsidRDefault="00121127" w:rsidP="00565924">
      <w:pPr>
        <w:spacing w:line="480" w:lineRule="auto"/>
        <w:rPr>
          <w:rFonts w:ascii="Times New Roman" w:hAnsi="Times New Roman" w:cs="Times New Roman"/>
          <w:sz w:val="24"/>
          <w:szCs w:val="24"/>
        </w:rPr>
      </w:pPr>
      <w:r w:rsidRPr="00EA37DA">
        <w:rPr>
          <w:rFonts w:ascii="Times New Roman" w:hAnsi="Times New Roman" w:cs="Times New Roman"/>
          <w:sz w:val="24"/>
          <w:szCs w:val="24"/>
        </w:rPr>
        <w:t xml:space="preserve">          </w:t>
      </w:r>
      <w:r w:rsidR="007E0386" w:rsidRPr="00EA37DA">
        <w:rPr>
          <w:rFonts w:ascii="Times New Roman" w:hAnsi="Times New Roman" w:cs="Times New Roman"/>
          <w:sz w:val="24"/>
          <w:szCs w:val="24"/>
        </w:rPr>
        <w:t>Despite the proliferation of options</w:t>
      </w:r>
      <w:r w:rsidR="00CB1B88" w:rsidRPr="00EA37DA">
        <w:rPr>
          <w:rFonts w:ascii="Times New Roman" w:hAnsi="Times New Roman" w:cs="Times New Roman"/>
          <w:sz w:val="24"/>
          <w:szCs w:val="24"/>
        </w:rPr>
        <w:t xml:space="preserve"> here</w:t>
      </w:r>
      <w:r w:rsidR="007E0386" w:rsidRPr="00EA37DA">
        <w:rPr>
          <w:rFonts w:ascii="Times New Roman" w:hAnsi="Times New Roman" w:cs="Times New Roman"/>
          <w:sz w:val="24"/>
          <w:szCs w:val="24"/>
        </w:rPr>
        <w:t>, w</w:t>
      </w:r>
      <w:r w:rsidRPr="00EA37DA">
        <w:rPr>
          <w:rFonts w:ascii="Times New Roman" w:hAnsi="Times New Roman" w:cs="Times New Roman"/>
          <w:sz w:val="24"/>
          <w:szCs w:val="24"/>
        </w:rPr>
        <w:t xml:space="preserve">hen it comes to analyses of </w:t>
      </w:r>
      <w:r w:rsidR="00522D6B" w:rsidRPr="00EA37DA">
        <w:rPr>
          <w:rFonts w:ascii="Times New Roman" w:hAnsi="Times New Roman" w:cs="Times New Roman"/>
          <w:sz w:val="24"/>
          <w:szCs w:val="24"/>
        </w:rPr>
        <w:t>explanation within metaphysics</w:t>
      </w:r>
      <w:r w:rsidRPr="00EA37DA">
        <w:rPr>
          <w:rFonts w:ascii="Times New Roman" w:hAnsi="Times New Roman" w:cs="Times New Roman"/>
          <w:sz w:val="24"/>
          <w:szCs w:val="24"/>
        </w:rPr>
        <w:t xml:space="preserve">, the most popular approach </w:t>
      </w:r>
      <w:r w:rsidR="00C4157D" w:rsidRPr="00EA37DA">
        <w:rPr>
          <w:rFonts w:ascii="Times New Roman" w:hAnsi="Times New Roman" w:cs="Times New Roman"/>
          <w:sz w:val="24"/>
          <w:szCs w:val="24"/>
        </w:rPr>
        <w:t xml:space="preserve">builds upon the </w:t>
      </w:r>
      <w:r w:rsidR="00C4157D" w:rsidRPr="00EA37DA">
        <w:rPr>
          <w:rFonts w:ascii="Times New Roman" w:hAnsi="Times New Roman" w:cs="Times New Roman"/>
          <w:i/>
          <w:iCs/>
          <w:sz w:val="24"/>
          <w:szCs w:val="24"/>
        </w:rPr>
        <w:t xml:space="preserve">interventionist </w:t>
      </w:r>
      <w:r w:rsidR="00C4157D" w:rsidRPr="00EA37DA">
        <w:rPr>
          <w:rFonts w:ascii="Times New Roman" w:hAnsi="Times New Roman" w:cs="Times New Roman"/>
          <w:sz w:val="24"/>
          <w:szCs w:val="24"/>
        </w:rPr>
        <w:t xml:space="preserve">analysis of </w:t>
      </w:r>
      <w:r w:rsidR="00C4157D" w:rsidRPr="00EA37DA">
        <w:rPr>
          <w:rFonts w:ascii="Times New Roman" w:hAnsi="Times New Roman" w:cs="Times New Roman"/>
          <w:sz w:val="24"/>
          <w:szCs w:val="24"/>
        </w:rPr>
        <w:lastRenderedPageBreak/>
        <w:t>causal explanation, popularized by Woodward (2003) and Hitchcock &amp; Woodward (2003a, 2003b) (e.g., Schaffer 2016, 2017; Wilson 2016, 2018; Reutlinger 2017</w:t>
      </w:r>
      <w:r w:rsidR="006F2E0D" w:rsidRPr="00EA37DA">
        <w:rPr>
          <w:rFonts w:ascii="Times New Roman" w:hAnsi="Times New Roman" w:cs="Times New Roman"/>
          <w:sz w:val="24"/>
          <w:szCs w:val="24"/>
        </w:rPr>
        <w:t xml:space="preserve">; </w:t>
      </w:r>
      <w:r w:rsidR="00426441" w:rsidRPr="00EA37DA">
        <w:rPr>
          <w:rFonts w:ascii="Times New Roman" w:hAnsi="Times New Roman" w:cs="Times New Roman"/>
          <w:sz w:val="24"/>
          <w:szCs w:val="24"/>
        </w:rPr>
        <w:t>Miller</w:t>
      </w:r>
      <w:r w:rsidR="006F2E0D" w:rsidRPr="00EA37DA">
        <w:rPr>
          <w:rFonts w:ascii="Times New Roman" w:hAnsi="Times New Roman" w:cs="Times New Roman"/>
          <w:sz w:val="24"/>
          <w:szCs w:val="24"/>
        </w:rPr>
        <w:t xml:space="preserve"> &amp; Norton </w:t>
      </w:r>
      <w:r w:rsidR="00D25A99" w:rsidRPr="00EA37DA">
        <w:rPr>
          <w:rFonts w:ascii="Times New Roman" w:hAnsi="Times New Roman" w:cs="Times New Roman"/>
          <w:sz w:val="24"/>
          <w:szCs w:val="24"/>
        </w:rPr>
        <w:t>2021</w:t>
      </w:r>
      <w:r w:rsidR="006F2E0D" w:rsidRPr="00EA37DA">
        <w:rPr>
          <w:rFonts w:ascii="Times New Roman" w:hAnsi="Times New Roman" w:cs="Times New Roman"/>
          <w:sz w:val="24"/>
          <w:szCs w:val="24"/>
        </w:rPr>
        <w:t xml:space="preserve">, </w:t>
      </w:r>
      <w:r w:rsidR="006F2E0D" w:rsidRPr="00EA37DA">
        <w:rPr>
          <w:rFonts w:ascii="Times New Roman" w:hAnsi="Times New Roman" w:cs="Times New Roman"/>
          <w:i/>
          <w:iCs/>
          <w:sz w:val="24"/>
          <w:szCs w:val="24"/>
        </w:rPr>
        <w:t>forthcoming</w:t>
      </w:r>
      <w:r w:rsidR="00C4157D" w:rsidRPr="00EA37DA">
        <w:rPr>
          <w:rFonts w:ascii="Times New Roman" w:hAnsi="Times New Roman" w:cs="Times New Roman"/>
          <w:sz w:val="24"/>
          <w:szCs w:val="24"/>
        </w:rPr>
        <w:t xml:space="preserve">). </w:t>
      </w:r>
      <w:r w:rsidR="001926FC" w:rsidRPr="00EA37DA">
        <w:rPr>
          <w:rFonts w:ascii="Times New Roman" w:hAnsi="Times New Roman" w:cs="Times New Roman"/>
          <w:sz w:val="24"/>
          <w:szCs w:val="24"/>
        </w:rPr>
        <w:t xml:space="preserve">Successful explanation, according to </w:t>
      </w:r>
      <w:r w:rsidR="00E466F8" w:rsidRPr="00EA37DA">
        <w:rPr>
          <w:rFonts w:ascii="Times New Roman" w:hAnsi="Times New Roman" w:cs="Times New Roman"/>
          <w:sz w:val="24"/>
          <w:szCs w:val="24"/>
        </w:rPr>
        <w:t xml:space="preserve">interventionists, </w:t>
      </w:r>
      <w:r w:rsidR="005A5EDE" w:rsidRPr="00EA37DA">
        <w:rPr>
          <w:rFonts w:ascii="Times New Roman" w:hAnsi="Times New Roman" w:cs="Times New Roman"/>
          <w:sz w:val="24"/>
          <w:szCs w:val="24"/>
        </w:rPr>
        <w:t>is</w:t>
      </w:r>
      <w:r w:rsidR="001926FC" w:rsidRPr="00EA37DA">
        <w:rPr>
          <w:rFonts w:ascii="Times New Roman" w:hAnsi="Times New Roman" w:cs="Times New Roman"/>
          <w:sz w:val="24"/>
          <w:szCs w:val="24"/>
        </w:rPr>
        <w:t xml:space="preserve"> </w:t>
      </w:r>
      <w:r w:rsidR="005A5EDE" w:rsidRPr="00EA37DA">
        <w:rPr>
          <w:rFonts w:ascii="Times New Roman" w:hAnsi="Times New Roman" w:cs="Times New Roman"/>
          <w:sz w:val="24"/>
          <w:szCs w:val="24"/>
        </w:rPr>
        <w:t>a matter of elucidating patterns of counterfactual dependence ‘describing how the system whose behavior we wish to explain would change under various conditions’ (</w:t>
      </w:r>
      <w:r w:rsidR="00E466F8" w:rsidRPr="00EA37DA">
        <w:rPr>
          <w:rFonts w:ascii="Times New Roman" w:hAnsi="Times New Roman" w:cs="Times New Roman"/>
          <w:sz w:val="24"/>
          <w:szCs w:val="24"/>
        </w:rPr>
        <w:t xml:space="preserve">Hitchcock &amp; Woodward, </w:t>
      </w:r>
      <w:r w:rsidR="005A5EDE" w:rsidRPr="00EA37DA">
        <w:rPr>
          <w:rFonts w:ascii="Times New Roman" w:hAnsi="Times New Roman" w:cs="Times New Roman"/>
          <w:sz w:val="24"/>
          <w:szCs w:val="24"/>
        </w:rPr>
        <w:t xml:space="preserve">2003a:2). </w:t>
      </w:r>
    </w:p>
    <w:p w14:paraId="0F454AFA" w14:textId="4F204F44" w:rsidR="00350F0B" w:rsidRPr="00EA37DA" w:rsidRDefault="00E466F8" w:rsidP="00565924">
      <w:pPr>
        <w:spacing w:line="480" w:lineRule="auto"/>
        <w:rPr>
          <w:rFonts w:ascii="Times New Roman" w:hAnsi="Times New Roman" w:cs="Times New Roman"/>
          <w:sz w:val="24"/>
          <w:szCs w:val="24"/>
        </w:rPr>
      </w:pPr>
      <w:r w:rsidRPr="00EA37DA">
        <w:rPr>
          <w:rFonts w:ascii="Times New Roman" w:hAnsi="Times New Roman" w:cs="Times New Roman"/>
          <w:sz w:val="24"/>
          <w:szCs w:val="24"/>
        </w:rPr>
        <w:t xml:space="preserve">          </w:t>
      </w:r>
      <w:r w:rsidR="00F52024" w:rsidRPr="00EA37DA">
        <w:rPr>
          <w:rFonts w:ascii="Times New Roman" w:hAnsi="Times New Roman" w:cs="Times New Roman"/>
          <w:sz w:val="24"/>
          <w:szCs w:val="24"/>
        </w:rPr>
        <w:t>However, a</w:t>
      </w:r>
      <w:r w:rsidR="005A5EDE" w:rsidRPr="00EA37DA">
        <w:rPr>
          <w:rFonts w:ascii="Times New Roman" w:hAnsi="Times New Roman" w:cs="Times New Roman"/>
          <w:sz w:val="24"/>
          <w:szCs w:val="24"/>
        </w:rPr>
        <w:t xml:space="preserve"> generalization can only</w:t>
      </w:r>
      <w:r w:rsidR="005A5EDE" w:rsidRPr="00EA37DA">
        <w:rPr>
          <w:rFonts w:ascii="Times New Roman" w:hAnsi="Times New Roman" w:cs="Times New Roman"/>
          <w:i/>
          <w:iCs/>
          <w:sz w:val="24"/>
          <w:szCs w:val="24"/>
        </w:rPr>
        <w:t xml:space="preserve"> </w:t>
      </w:r>
      <w:r w:rsidR="005A5EDE" w:rsidRPr="00EA37DA">
        <w:rPr>
          <w:rFonts w:ascii="Times New Roman" w:hAnsi="Times New Roman" w:cs="Times New Roman"/>
          <w:sz w:val="24"/>
          <w:szCs w:val="24"/>
        </w:rPr>
        <w:t>support the kinds of counterfactual</w:t>
      </w:r>
      <w:r w:rsidR="00F52024" w:rsidRPr="00EA37DA">
        <w:rPr>
          <w:rFonts w:ascii="Times New Roman" w:hAnsi="Times New Roman" w:cs="Times New Roman"/>
          <w:sz w:val="24"/>
          <w:szCs w:val="24"/>
        </w:rPr>
        <w:t xml:space="preserve"> dependence</w:t>
      </w:r>
      <w:r w:rsidR="005A5EDE" w:rsidRPr="00EA37DA">
        <w:rPr>
          <w:rFonts w:ascii="Times New Roman" w:hAnsi="Times New Roman" w:cs="Times New Roman"/>
          <w:sz w:val="24"/>
          <w:szCs w:val="24"/>
        </w:rPr>
        <w:t xml:space="preserve"> required for a successful explanation if it is </w:t>
      </w:r>
      <w:r w:rsidR="005A5EDE" w:rsidRPr="00EA37DA">
        <w:rPr>
          <w:rFonts w:ascii="Times New Roman" w:hAnsi="Times New Roman" w:cs="Times New Roman"/>
          <w:i/>
          <w:iCs/>
          <w:sz w:val="24"/>
          <w:szCs w:val="24"/>
        </w:rPr>
        <w:t xml:space="preserve">invariant </w:t>
      </w:r>
      <w:r w:rsidR="005965B2" w:rsidRPr="00EA37DA">
        <w:rPr>
          <w:rFonts w:ascii="Times New Roman" w:hAnsi="Times New Roman" w:cs="Times New Roman"/>
          <w:sz w:val="24"/>
          <w:szCs w:val="24"/>
        </w:rPr>
        <w:t>under testing interventions. In other words, a</w:t>
      </w:r>
      <w:r w:rsidRPr="00EA37DA">
        <w:rPr>
          <w:rFonts w:ascii="Times New Roman" w:hAnsi="Times New Roman" w:cs="Times New Roman"/>
          <w:sz w:val="24"/>
          <w:szCs w:val="24"/>
        </w:rPr>
        <w:t>n explanatory</w:t>
      </w:r>
      <w:r w:rsidR="005965B2" w:rsidRPr="00EA37DA">
        <w:rPr>
          <w:rFonts w:ascii="Times New Roman" w:hAnsi="Times New Roman" w:cs="Times New Roman"/>
          <w:sz w:val="24"/>
          <w:szCs w:val="24"/>
        </w:rPr>
        <w:t xml:space="preserve"> generalization must ‘describe a relationship which holds for certain </w:t>
      </w:r>
      <w:r w:rsidR="005965B2" w:rsidRPr="00EA37DA">
        <w:rPr>
          <w:rFonts w:ascii="Times New Roman" w:hAnsi="Times New Roman" w:cs="Times New Roman"/>
          <w:i/>
          <w:iCs/>
          <w:sz w:val="24"/>
          <w:szCs w:val="24"/>
        </w:rPr>
        <w:t xml:space="preserve">hypothetical </w:t>
      </w:r>
      <w:r w:rsidR="005965B2" w:rsidRPr="00EA37DA">
        <w:rPr>
          <w:rFonts w:ascii="Times New Roman" w:hAnsi="Times New Roman" w:cs="Times New Roman"/>
          <w:sz w:val="24"/>
          <w:szCs w:val="24"/>
        </w:rPr>
        <w:t xml:space="preserve">values of </w:t>
      </w:r>
      <w:r w:rsidR="005965B2" w:rsidRPr="00EA37DA">
        <w:rPr>
          <w:rFonts w:ascii="Times New Roman" w:hAnsi="Times New Roman" w:cs="Times New Roman"/>
          <w:i/>
          <w:iCs/>
          <w:sz w:val="24"/>
          <w:szCs w:val="24"/>
        </w:rPr>
        <w:t xml:space="preserve">X </w:t>
      </w:r>
      <w:r w:rsidR="005965B2" w:rsidRPr="00EA37DA">
        <w:rPr>
          <w:rFonts w:ascii="Times New Roman" w:hAnsi="Times New Roman" w:cs="Times New Roman"/>
          <w:sz w:val="24"/>
          <w:szCs w:val="24"/>
        </w:rPr>
        <w:t xml:space="preserve">and </w:t>
      </w:r>
      <w:r w:rsidR="005965B2" w:rsidRPr="00EA37DA">
        <w:rPr>
          <w:rFonts w:ascii="Times New Roman" w:hAnsi="Times New Roman" w:cs="Times New Roman"/>
          <w:i/>
          <w:iCs/>
          <w:sz w:val="24"/>
          <w:szCs w:val="24"/>
        </w:rPr>
        <w:t xml:space="preserve">Y possessed by the very object </w:t>
      </w:r>
      <w:proofErr w:type="spellStart"/>
      <w:r w:rsidR="005965B2" w:rsidRPr="00EA37DA">
        <w:rPr>
          <w:rFonts w:ascii="Times New Roman" w:hAnsi="Times New Roman" w:cs="Times New Roman"/>
          <w:i/>
          <w:iCs/>
          <w:sz w:val="24"/>
          <w:szCs w:val="24"/>
        </w:rPr>
        <w:t>o</w:t>
      </w:r>
      <w:proofErr w:type="spellEnd"/>
      <w:r w:rsidR="005965B2" w:rsidRPr="00EA37DA">
        <w:rPr>
          <w:rFonts w:ascii="Times New Roman" w:hAnsi="Times New Roman" w:cs="Times New Roman"/>
          <w:i/>
          <w:iCs/>
          <w:sz w:val="24"/>
          <w:szCs w:val="24"/>
        </w:rPr>
        <w:t>…</w:t>
      </w:r>
      <w:r w:rsidR="005965B2" w:rsidRPr="00EA37DA">
        <w:rPr>
          <w:rFonts w:ascii="Times New Roman" w:hAnsi="Times New Roman" w:cs="Times New Roman"/>
          <w:sz w:val="24"/>
          <w:szCs w:val="24"/>
        </w:rPr>
        <w:t xml:space="preserve"> where the value of </w:t>
      </w:r>
      <w:r w:rsidR="005965B2" w:rsidRPr="00EA37DA">
        <w:rPr>
          <w:rFonts w:ascii="Times New Roman" w:hAnsi="Times New Roman" w:cs="Times New Roman"/>
          <w:i/>
          <w:iCs/>
          <w:sz w:val="24"/>
          <w:szCs w:val="24"/>
        </w:rPr>
        <w:t>X</w:t>
      </w:r>
      <w:r w:rsidR="005965B2" w:rsidRPr="00EA37DA">
        <w:rPr>
          <w:rFonts w:ascii="Times New Roman" w:hAnsi="Times New Roman" w:cs="Times New Roman"/>
          <w:sz w:val="24"/>
          <w:szCs w:val="24"/>
        </w:rPr>
        <w:t xml:space="preserve"> is changed by an intervention’ (Hitchcock &amp; Woodward, 2003a:20).</w:t>
      </w:r>
      <w:r w:rsidR="00350F0B" w:rsidRPr="00EA37DA">
        <w:rPr>
          <w:rFonts w:ascii="Times New Roman" w:hAnsi="Times New Roman" w:cs="Times New Roman"/>
          <w:sz w:val="24"/>
          <w:szCs w:val="24"/>
        </w:rPr>
        <w:t xml:space="preserve"> More formally, </w:t>
      </w:r>
      <w:r w:rsidR="00350F0B" w:rsidRPr="00EA37DA">
        <w:rPr>
          <w:rFonts w:ascii="Times New Roman" w:hAnsi="Times New Roman" w:cs="Times New Roman"/>
          <w:i/>
          <w:iCs/>
          <w:sz w:val="24"/>
          <w:szCs w:val="24"/>
        </w:rPr>
        <w:t>I</w:t>
      </w:r>
      <w:r w:rsidR="00350F0B" w:rsidRPr="00EA37DA">
        <w:rPr>
          <w:rFonts w:ascii="Times New Roman" w:hAnsi="Times New Roman" w:cs="Times New Roman"/>
          <w:sz w:val="24"/>
          <w:szCs w:val="24"/>
        </w:rPr>
        <w:t xml:space="preserve"> </w:t>
      </w:r>
      <w:proofErr w:type="gramStart"/>
      <w:r w:rsidR="00350F0B" w:rsidRPr="00EA37DA">
        <w:rPr>
          <w:rFonts w:ascii="Times New Roman" w:hAnsi="Times New Roman" w:cs="Times New Roman"/>
          <w:sz w:val="24"/>
          <w:szCs w:val="24"/>
        </w:rPr>
        <w:t>is</w:t>
      </w:r>
      <w:proofErr w:type="gramEnd"/>
      <w:r w:rsidR="00350F0B" w:rsidRPr="00EA37DA">
        <w:rPr>
          <w:rFonts w:ascii="Times New Roman" w:hAnsi="Times New Roman" w:cs="Times New Roman"/>
          <w:sz w:val="24"/>
          <w:szCs w:val="24"/>
        </w:rPr>
        <w:t xml:space="preserve"> an intervention on </w:t>
      </w:r>
      <w:r w:rsidR="00350F0B" w:rsidRPr="00EA37DA">
        <w:rPr>
          <w:rFonts w:ascii="Times New Roman" w:hAnsi="Times New Roman" w:cs="Times New Roman"/>
          <w:i/>
          <w:iCs/>
          <w:sz w:val="24"/>
          <w:szCs w:val="24"/>
        </w:rPr>
        <w:t>X</w:t>
      </w:r>
      <w:r w:rsidR="00350F0B" w:rsidRPr="00EA37DA">
        <w:rPr>
          <w:rFonts w:ascii="Times New Roman" w:hAnsi="Times New Roman" w:cs="Times New Roman"/>
          <w:sz w:val="24"/>
          <w:szCs w:val="24"/>
        </w:rPr>
        <w:t xml:space="preserve"> </w:t>
      </w:r>
      <w:proofErr w:type="spellStart"/>
      <w:r w:rsidR="00350F0B" w:rsidRPr="00EA37DA">
        <w:rPr>
          <w:rFonts w:ascii="Times New Roman" w:hAnsi="Times New Roman" w:cs="Times New Roman"/>
          <w:sz w:val="24"/>
          <w:szCs w:val="24"/>
        </w:rPr>
        <w:t>iff</w:t>
      </w:r>
      <w:proofErr w:type="spellEnd"/>
      <w:r w:rsidR="00350F0B" w:rsidRPr="00EA37DA">
        <w:rPr>
          <w:rFonts w:ascii="Times New Roman" w:hAnsi="Times New Roman" w:cs="Times New Roman"/>
          <w:sz w:val="24"/>
          <w:szCs w:val="24"/>
        </w:rPr>
        <w:t xml:space="preserve">: </w:t>
      </w:r>
    </w:p>
    <w:p w14:paraId="705A0420" w14:textId="77777777" w:rsidR="00350F0B" w:rsidRPr="00EA37DA" w:rsidRDefault="00350F0B" w:rsidP="00565924">
      <w:pPr>
        <w:pStyle w:val="ListParagraph"/>
        <w:numPr>
          <w:ilvl w:val="0"/>
          <w:numId w:val="21"/>
        </w:numPr>
        <w:suppressAutoHyphens/>
        <w:autoSpaceDN w:val="0"/>
        <w:spacing w:after="200" w:line="480" w:lineRule="auto"/>
        <w:contextualSpacing w:val="0"/>
        <w:textAlignment w:val="baseline"/>
        <w:rPr>
          <w:rFonts w:ascii="Times New Roman" w:hAnsi="Times New Roman" w:cs="Times New Roman"/>
          <w:sz w:val="24"/>
          <w:szCs w:val="24"/>
        </w:rPr>
      </w:pPr>
      <w:r w:rsidRPr="00EA37DA">
        <w:rPr>
          <w:rFonts w:ascii="Times New Roman" w:hAnsi="Times New Roman" w:cs="Times New Roman"/>
          <w:i/>
          <w:sz w:val="24"/>
          <w:szCs w:val="24"/>
        </w:rPr>
        <w:t>I</w:t>
      </w:r>
      <w:r w:rsidRPr="00EA37DA">
        <w:rPr>
          <w:rFonts w:ascii="Times New Roman" w:hAnsi="Times New Roman" w:cs="Times New Roman"/>
          <w:sz w:val="24"/>
          <w:szCs w:val="24"/>
        </w:rPr>
        <w:t xml:space="preserve"> </w:t>
      </w:r>
      <w:proofErr w:type="gramStart"/>
      <w:r w:rsidRPr="00EA37DA">
        <w:rPr>
          <w:rFonts w:ascii="Times New Roman" w:hAnsi="Times New Roman" w:cs="Times New Roman"/>
          <w:sz w:val="24"/>
          <w:szCs w:val="24"/>
        </w:rPr>
        <w:t>causes</w:t>
      </w:r>
      <w:proofErr w:type="gramEnd"/>
      <w:r w:rsidRPr="00EA37DA">
        <w:rPr>
          <w:rFonts w:ascii="Times New Roman" w:hAnsi="Times New Roman" w:cs="Times New Roman"/>
          <w:sz w:val="24"/>
          <w:szCs w:val="24"/>
        </w:rPr>
        <w:t xml:space="preserve"> </w:t>
      </w:r>
      <w:r w:rsidRPr="00EA37DA">
        <w:rPr>
          <w:rFonts w:ascii="Times New Roman" w:hAnsi="Times New Roman" w:cs="Times New Roman"/>
          <w:i/>
          <w:sz w:val="24"/>
          <w:szCs w:val="24"/>
        </w:rPr>
        <w:t>X</w:t>
      </w:r>
      <w:r w:rsidRPr="00EA37DA">
        <w:rPr>
          <w:rFonts w:ascii="Times New Roman" w:hAnsi="Times New Roman" w:cs="Times New Roman"/>
          <w:sz w:val="24"/>
          <w:szCs w:val="24"/>
        </w:rPr>
        <w:t>;</w:t>
      </w:r>
    </w:p>
    <w:p w14:paraId="485D3F61" w14:textId="77777777" w:rsidR="00350F0B" w:rsidRPr="00EA37DA" w:rsidRDefault="00350F0B" w:rsidP="00565924">
      <w:pPr>
        <w:pStyle w:val="ListParagraph"/>
        <w:numPr>
          <w:ilvl w:val="0"/>
          <w:numId w:val="21"/>
        </w:numPr>
        <w:suppressAutoHyphens/>
        <w:autoSpaceDN w:val="0"/>
        <w:spacing w:after="200" w:line="480" w:lineRule="auto"/>
        <w:contextualSpacing w:val="0"/>
        <w:textAlignment w:val="baseline"/>
        <w:rPr>
          <w:rFonts w:ascii="Times New Roman" w:hAnsi="Times New Roman" w:cs="Times New Roman"/>
          <w:sz w:val="24"/>
          <w:szCs w:val="24"/>
        </w:rPr>
      </w:pPr>
      <w:r w:rsidRPr="00EA37DA">
        <w:rPr>
          <w:rFonts w:ascii="Times New Roman" w:hAnsi="Times New Roman" w:cs="Times New Roman"/>
          <w:i/>
          <w:sz w:val="24"/>
          <w:szCs w:val="24"/>
        </w:rPr>
        <w:t xml:space="preserve">I </w:t>
      </w:r>
      <w:proofErr w:type="gramStart"/>
      <w:r w:rsidRPr="00EA37DA">
        <w:rPr>
          <w:rFonts w:ascii="Times New Roman" w:hAnsi="Times New Roman" w:cs="Times New Roman"/>
          <w:sz w:val="24"/>
          <w:szCs w:val="24"/>
        </w:rPr>
        <w:t>acts</w:t>
      </w:r>
      <w:proofErr w:type="gramEnd"/>
      <w:r w:rsidRPr="00EA37DA">
        <w:rPr>
          <w:rFonts w:ascii="Times New Roman" w:hAnsi="Times New Roman" w:cs="Times New Roman"/>
          <w:sz w:val="24"/>
          <w:szCs w:val="24"/>
        </w:rPr>
        <w:t xml:space="preserve"> as a switch for all other variables that cause </w:t>
      </w:r>
      <w:r w:rsidRPr="00EA37DA">
        <w:rPr>
          <w:rFonts w:ascii="Times New Roman" w:hAnsi="Times New Roman" w:cs="Times New Roman"/>
          <w:i/>
          <w:sz w:val="24"/>
          <w:szCs w:val="24"/>
        </w:rPr>
        <w:t>X</w:t>
      </w:r>
      <w:r w:rsidRPr="00EA37DA">
        <w:rPr>
          <w:rFonts w:ascii="Times New Roman" w:hAnsi="Times New Roman" w:cs="Times New Roman"/>
          <w:sz w:val="24"/>
          <w:szCs w:val="24"/>
        </w:rPr>
        <w:t xml:space="preserve">. That is, certain values of </w:t>
      </w:r>
      <w:r w:rsidRPr="00EA37DA">
        <w:rPr>
          <w:rFonts w:ascii="Times New Roman" w:hAnsi="Times New Roman" w:cs="Times New Roman"/>
          <w:i/>
          <w:sz w:val="24"/>
          <w:szCs w:val="24"/>
        </w:rPr>
        <w:t>I</w:t>
      </w:r>
      <w:r w:rsidRPr="00EA37DA">
        <w:rPr>
          <w:rFonts w:ascii="Times New Roman" w:hAnsi="Times New Roman" w:cs="Times New Roman"/>
          <w:sz w:val="24"/>
          <w:szCs w:val="24"/>
        </w:rPr>
        <w:t xml:space="preserve"> are such that when </w:t>
      </w:r>
      <w:r w:rsidRPr="00EA37DA">
        <w:rPr>
          <w:rFonts w:ascii="Times New Roman" w:hAnsi="Times New Roman" w:cs="Times New Roman"/>
          <w:i/>
          <w:sz w:val="24"/>
          <w:szCs w:val="24"/>
        </w:rPr>
        <w:t>I</w:t>
      </w:r>
      <w:r w:rsidRPr="00EA37DA">
        <w:rPr>
          <w:rFonts w:ascii="Times New Roman" w:hAnsi="Times New Roman" w:cs="Times New Roman"/>
          <w:sz w:val="24"/>
          <w:szCs w:val="24"/>
        </w:rPr>
        <w:t xml:space="preserve"> attains those values, </w:t>
      </w:r>
      <w:r w:rsidRPr="00EA37DA">
        <w:rPr>
          <w:rFonts w:ascii="Times New Roman" w:hAnsi="Times New Roman" w:cs="Times New Roman"/>
          <w:i/>
          <w:sz w:val="24"/>
          <w:szCs w:val="24"/>
        </w:rPr>
        <w:t>X</w:t>
      </w:r>
      <w:r w:rsidRPr="00EA37DA">
        <w:rPr>
          <w:rFonts w:ascii="Times New Roman" w:hAnsi="Times New Roman" w:cs="Times New Roman"/>
          <w:sz w:val="24"/>
          <w:szCs w:val="24"/>
        </w:rPr>
        <w:t xml:space="preserve"> ceases to depend on the values of other variables that cause </w:t>
      </w:r>
      <w:r w:rsidRPr="00EA37DA">
        <w:rPr>
          <w:rFonts w:ascii="Times New Roman" w:hAnsi="Times New Roman" w:cs="Times New Roman"/>
          <w:i/>
          <w:sz w:val="24"/>
          <w:szCs w:val="24"/>
        </w:rPr>
        <w:t>X</w:t>
      </w:r>
      <w:r w:rsidRPr="00EA37DA">
        <w:rPr>
          <w:rFonts w:ascii="Times New Roman" w:hAnsi="Times New Roman" w:cs="Times New Roman"/>
          <w:sz w:val="24"/>
          <w:szCs w:val="24"/>
        </w:rPr>
        <w:t xml:space="preserve"> and instead depends only on the value taken by </w:t>
      </w:r>
      <w:proofErr w:type="gramStart"/>
      <w:r w:rsidRPr="00EA37DA">
        <w:rPr>
          <w:rFonts w:ascii="Times New Roman" w:hAnsi="Times New Roman" w:cs="Times New Roman"/>
          <w:i/>
          <w:sz w:val="24"/>
          <w:szCs w:val="24"/>
        </w:rPr>
        <w:t>I;</w:t>
      </w:r>
      <w:proofErr w:type="gramEnd"/>
    </w:p>
    <w:p w14:paraId="3C553A8A" w14:textId="77777777" w:rsidR="00350F0B" w:rsidRPr="00EA37DA" w:rsidRDefault="00350F0B" w:rsidP="00565924">
      <w:pPr>
        <w:pStyle w:val="ListParagraph"/>
        <w:numPr>
          <w:ilvl w:val="0"/>
          <w:numId w:val="21"/>
        </w:numPr>
        <w:suppressAutoHyphens/>
        <w:autoSpaceDN w:val="0"/>
        <w:spacing w:after="200" w:line="480" w:lineRule="auto"/>
        <w:contextualSpacing w:val="0"/>
        <w:textAlignment w:val="baseline"/>
        <w:rPr>
          <w:rFonts w:ascii="Times New Roman" w:hAnsi="Times New Roman" w:cs="Times New Roman"/>
          <w:sz w:val="24"/>
          <w:szCs w:val="24"/>
        </w:rPr>
      </w:pPr>
      <w:r w:rsidRPr="00EA37DA">
        <w:rPr>
          <w:rFonts w:ascii="Times New Roman" w:hAnsi="Times New Roman" w:cs="Times New Roman"/>
          <w:sz w:val="24"/>
          <w:szCs w:val="24"/>
        </w:rPr>
        <w:t xml:space="preserve">Any directed path from </w:t>
      </w:r>
      <w:r w:rsidRPr="00EA37DA">
        <w:rPr>
          <w:rFonts w:ascii="Times New Roman" w:hAnsi="Times New Roman" w:cs="Times New Roman"/>
          <w:i/>
          <w:sz w:val="24"/>
          <w:szCs w:val="24"/>
        </w:rPr>
        <w:t>I</w:t>
      </w:r>
      <w:r w:rsidRPr="00EA37DA">
        <w:rPr>
          <w:rFonts w:ascii="Times New Roman" w:hAnsi="Times New Roman" w:cs="Times New Roman"/>
          <w:sz w:val="24"/>
          <w:szCs w:val="24"/>
        </w:rPr>
        <w:t xml:space="preserve"> to </w:t>
      </w:r>
      <w:r w:rsidRPr="00EA37DA">
        <w:rPr>
          <w:rFonts w:ascii="Times New Roman" w:hAnsi="Times New Roman" w:cs="Times New Roman"/>
          <w:i/>
          <w:sz w:val="24"/>
          <w:szCs w:val="24"/>
        </w:rPr>
        <w:t>Y</w:t>
      </w:r>
      <w:r w:rsidRPr="00EA37DA">
        <w:rPr>
          <w:rFonts w:ascii="Times New Roman" w:hAnsi="Times New Roman" w:cs="Times New Roman"/>
          <w:sz w:val="24"/>
          <w:szCs w:val="24"/>
        </w:rPr>
        <w:t xml:space="preserve"> goes through </w:t>
      </w:r>
      <w:r w:rsidRPr="00EA37DA">
        <w:rPr>
          <w:rFonts w:ascii="Times New Roman" w:hAnsi="Times New Roman" w:cs="Times New Roman"/>
          <w:i/>
          <w:sz w:val="24"/>
          <w:szCs w:val="24"/>
        </w:rPr>
        <w:t>X</w:t>
      </w:r>
      <w:r w:rsidRPr="00EA37DA">
        <w:rPr>
          <w:rFonts w:ascii="Times New Roman" w:hAnsi="Times New Roman" w:cs="Times New Roman"/>
          <w:sz w:val="24"/>
          <w:szCs w:val="24"/>
        </w:rPr>
        <w:t>.</w:t>
      </w:r>
      <w:r w:rsidRPr="00EA37DA">
        <w:rPr>
          <w:rFonts w:ascii="Times New Roman" w:hAnsi="Times New Roman" w:cs="Times New Roman"/>
          <w:i/>
          <w:sz w:val="24"/>
          <w:szCs w:val="24"/>
        </w:rPr>
        <w:t xml:space="preserve"> </w:t>
      </w:r>
      <w:r w:rsidRPr="00EA37DA">
        <w:rPr>
          <w:rFonts w:ascii="Times New Roman" w:hAnsi="Times New Roman" w:cs="Times New Roman"/>
          <w:sz w:val="24"/>
          <w:szCs w:val="24"/>
        </w:rPr>
        <w:t xml:space="preserve">That is, </w:t>
      </w:r>
      <w:r w:rsidRPr="00EA37DA">
        <w:rPr>
          <w:rFonts w:ascii="Times New Roman" w:hAnsi="Times New Roman" w:cs="Times New Roman"/>
          <w:i/>
          <w:sz w:val="24"/>
          <w:szCs w:val="24"/>
        </w:rPr>
        <w:t>I</w:t>
      </w:r>
      <w:r w:rsidRPr="00EA37DA">
        <w:rPr>
          <w:rFonts w:ascii="Times New Roman" w:hAnsi="Times New Roman" w:cs="Times New Roman"/>
          <w:sz w:val="24"/>
          <w:szCs w:val="24"/>
        </w:rPr>
        <w:t xml:space="preserve"> does not directly cause </w:t>
      </w:r>
      <w:r w:rsidRPr="00EA37DA">
        <w:rPr>
          <w:rFonts w:ascii="Times New Roman" w:hAnsi="Times New Roman" w:cs="Times New Roman"/>
          <w:i/>
          <w:sz w:val="24"/>
          <w:szCs w:val="24"/>
        </w:rPr>
        <w:t>Y</w:t>
      </w:r>
      <w:r w:rsidRPr="00EA37DA">
        <w:rPr>
          <w:rFonts w:ascii="Times New Roman" w:hAnsi="Times New Roman" w:cs="Times New Roman"/>
          <w:sz w:val="24"/>
          <w:szCs w:val="24"/>
        </w:rPr>
        <w:t xml:space="preserve"> and is not a cause of any causes of </w:t>
      </w:r>
      <w:r w:rsidRPr="00EA37DA">
        <w:rPr>
          <w:rFonts w:ascii="Times New Roman" w:hAnsi="Times New Roman" w:cs="Times New Roman"/>
          <w:i/>
          <w:sz w:val="24"/>
          <w:szCs w:val="24"/>
        </w:rPr>
        <w:t>Y</w:t>
      </w:r>
      <w:r w:rsidRPr="00EA37DA">
        <w:rPr>
          <w:rFonts w:ascii="Times New Roman" w:hAnsi="Times New Roman" w:cs="Times New Roman"/>
          <w:sz w:val="24"/>
          <w:szCs w:val="24"/>
        </w:rPr>
        <w:t xml:space="preserve"> that are distinct from </w:t>
      </w:r>
      <w:r w:rsidRPr="00EA37DA">
        <w:rPr>
          <w:rFonts w:ascii="Times New Roman" w:hAnsi="Times New Roman" w:cs="Times New Roman"/>
          <w:i/>
          <w:sz w:val="24"/>
          <w:szCs w:val="24"/>
        </w:rPr>
        <w:t>X</w:t>
      </w:r>
      <w:r w:rsidRPr="00EA37DA">
        <w:rPr>
          <w:rFonts w:ascii="Times New Roman" w:hAnsi="Times New Roman" w:cs="Times New Roman"/>
          <w:sz w:val="24"/>
          <w:szCs w:val="24"/>
        </w:rPr>
        <w:t xml:space="preserve"> except, of course, for those causes of </w:t>
      </w:r>
      <w:r w:rsidRPr="00EA37DA">
        <w:rPr>
          <w:rFonts w:ascii="Times New Roman" w:hAnsi="Times New Roman" w:cs="Times New Roman"/>
          <w:i/>
          <w:sz w:val="24"/>
          <w:szCs w:val="24"/>
        </w:rPr>
        <w:t>Y</w:t>
      </w:r>
      <w:r w:rsidRPr="00EA37DA">
        <w:rPr>
          <w:rFonts w:ascii="Times New Roman" w:hAnsi="Times New Roman" w:cs="Times New Roman"/>
          <w:sz w:val="24"/>
          <w:szCs w:val="24"/>
        </w:rPr>
        <w:t xml:space="preserve">, if any, that are built into the </w:t>
      </w:r>
      <w:r w:rsidRPr="00EA37DA">
        <w:rPr>
          <w:rFonts w:ascii="Times New Roman" w:hAnsi="Times New Roman" w:cs="Times New Roman"/>
          <w:i/>
          <w:sz w:val="24"/>
          <w:szCs w:val="24"/>
        </w:rPr>
        <w:t>I</w:t>
      </w:r>
      <w:r w:rsidRPr="00EA37DA">
        <w:rPr>
          <w:rFonts w:ascii="Times New Roman" w:hAnsi="Times New Roman" w:cs="Times New Roman"/>
          <w:sz w:val="24"/>
          <w:szCs w:val="24"/>
        </w:rPr>
        <w:t>→</w:t>
      </w:r>
      <w:r w:rsidRPr="00EA37DA">
        <w:rPr>
          <w:rFonts w:ascii="Times New Roman" w:hAnsi="Times New Roman" w:cs="Times New Roman"/>
          <w:i/>
          <w:sz w:val="24"/>
          <w:szCs w:val="24"/>
        </w:rPr>
        <w:t>X→→Y</w:t>
      </w:r>
      <w:r w:rsidRPr="00EA37DA">
        <w:rPr>
          <w:rFonts w:ascii="Times New Roman" w:hAnsi="Times New Roman" w:cs="Times New Roman"/>
          <w:sz w:val="24"/>
          <w:szCs w:val="24"/>
        </w:rPr>
        <w:t xml:space="preserve"> connection itself; that is, except for (a) any causes of </w:t>
      </w:r>
      <w:r w:rsidRPr="00EA37DA">
        <w:rPr>
          <w:rFonts w:ascii="Times New Roman" w:hAnsi="Times New Roman" w:cs="Times New Roman"/>
          <w:i/>
          <w:sz w:val="24"/>
          <w:szCs w:val="24"/>
        </w:rPr>
        <w:t>Y</w:t>
      </w:r>
      <w:r w:rsidRPr="00EA37DA">
        <w:rPr>
          <w:rFonts w:ascii="Times New Roman" w:hAnsi="Times New Roman" w:cs="Times New Roman"/>
          <w:sz w:val="24"/>
          <w:szCs w:val="24"/>
        </w:rPr>
        <w:t xml:space="preserve"> that are effects of </w:t>
      </w:r>
      <w:r w:rsidRPr="00EA37DA">
        <w:rPr>
          <w:rFonts w:ascii="Times New Roman" w:hAnsi="Times New Roman" w:cs="Times New Roman"/>
          <w:i/>
          <w:sz w:val="24"/>
          <w:szCs w:val="24"/>
        </w:rPr>
        <w:t>X</w:t>
      </w:r>
      <w:r w:rsidRPr="00EA37DA">
        <w:rPr>
          <w:rFonts w:ascii="Times New Roman" w:hAnsi="Times New Roman" w:cs="Times New Roman"/>
          <w:sz w:val="24"/>
          <w:szCs w:val="24"/>
        </w:rPr>
        <w:t xml:space="preserve"> (i.e., variables that are causally between </w:t>
      </w:r>
      <w:r w:rsidRPr="00EA37DA">
        <w:rPr>
          <w:rFonts w:ascii="Times New Roman" w:hAnsi="Times New Roman" w:cs="Times New Roman"/>
          <w:i/>
          <w:sz w:val="24"/>
          <w:szCs w:val="24"/>
        </w:rPr>
        <w:t xml:space="preserve">X </w:t>
      </w:r>
      <w:r w:rsidRPr="00EA37DA">
        <w:rPr>
          <w:rFonts w:ascii="Times New Roman" w:hAnsi="Times New Roman" w:cs="Times New Roman"/>
          <w:sz w:val="24"/>
          <w:szCs w:val="24"/>
        </w:rPr>
        <w:t xml:space="preserve"> and </w:t>
      </w:r>
      <w:r w:rsidRPr="00EA37DA">
        <w:rPr>
          <w:rFonts w:ascii="Times New Roman" w:hAnsi="Times New Roman" w:cs="Times New Roman"/>
          <w:i/>
          <w:sz w:val="24"/>
          <w:szCs w:val="24"/>
        </w:rPr>
        <w:t>Y</w:t>
      </w:r>
      <w:r w:rsidRPr="00EA37DA">
        <w:rPr>
          <w:rFonts w:ascii="Times New Roman" w:hAnsi="Times New Roman" w:cs="Times New Roman"/>
          <w:sz w:val="24"/>
          <w:szCs w:val="24"/>
        </w:rPr>
        <w:t xml:space="preserve">) and (b) any causes of </w:t>
      </w:r>
      <w:r w:rsidRPr="00EA37DA">
        <w:rPr>
          <w:rFonts w:ascii="Times New Roman" w:hAnsi="Times New Roman" w:cs="Times New Roman"/>
          <w:i/>
          <w:sz w:val="24"/>
          <w:szCs w:val="24"/>
        </w:rPr>
        <w:t>Y</w:t>
      </w:r>
      <w:r w:rsidRPr="00EA37DA">
        <w:rPr>
          <w:rFonts w:ascii="Times New Roman" w:hAnsi="Times New Roman" w:cs="Times New Roman"/>
          <w:sz w:val="24"/>
          <w:szCs w:val="24"/>
        </w:rPr>
        <w:t xml:space="preserve"> that are between </w:t>
      </w:r>
      <w:r w:rsidRPr="00EA37DA">
        <w:rPr>
          <w:rFonts w:ascii="Times New Roman" w:hAnsi="Times New Roman" w:cs="Times New Roman"/>
          <w:i/>
          <w:sz w:val="24"/>
          <w:szCs w:val="24"/>
        </w:rPr>
        <w:t>I</w:t>
      </w:r>
      <w:r w:rsidRPr="00EA37DA">
        <w:rPr>
          <w:rFonts w:ascii="Times New Roman" w:hAnsi="Times New Roman" w:cs="Times New Roman"/>
          <w:sz w:val="24"/>
          <w:szCs w:val="24"/>
        </w:rPr>
        <w:t xml:space="preserve"> and </w:t>
      </w:r>
      <w:r w:rsidRPr="00EA37DA">
        <w:rPr>
          <w:rFonts w:ascii="Times New Roman" w:hAnsi="Times New Roman" w:cs="Times New Roman"/>
          <w:i/>
          <w:sz w:val="24"/>
          <w:szCs w:val="24"/>
        </w:rPr>
        <w:t>X</w:t>
      </w:r>
      <w:r w:rsidRPr="00EA37DA">
        <w:rPr>
          <w:rFonts w:ascii="Times New Roman" w:hAnsi="Times New Roman" w:cs="Times New Roman"/>
          <w:sz w:val="24"/>
          <w:szCs w:val="24"/>
        </w:rPr>
        <w:t xml:space="preserve"> and have no effect on </w:t>
      </w:r>
      <w:r w:rsidRPr="00EA37DA">
        <w:rPr>
          <w:rFonts w:ascii="Times New Roman" w:hAnsi="Times New Roman" w:cs="Times New Roman"/>
          <w:i/>
          <w:sz w:val="24"/>
          <w:szCs w:val="24"/>
        </w:rPr>
        <w:t>Y</w:t>
      </w:r>
      <w:r w:rsidRPr="00EA37DA">
        <w:rPr>
          <w:rFonts w:ascii="Times New Roman" w:hAnsi="Times New Roman" w:cs="Times New Roman"/>
          <w:sz w:val="24"/>
          <w:szCs w:val="24"/>
        </w:rPr>
        <w:t xml:space="preserve"> independently of </w:t>
      </w:r>
      <w:r w:rsidRPr="00EA37DA">
        <w:rPr>
          <w:rFonts w:ascii="Times New Roman" w:hAnsi="Times New Roman" w:cs="Times New Roman"/>
          <w:i/>
          <w:sz w:val="24"/>
          <w:szCs w:val="24"/>
        </w:rPr>
        <w:t>X</w:t>
      </w:r>
      <w:r w:rsidRPr="00EA37DA">
        <w:rPr>
          <w:rFonts w:ascii="Times New Roman" w:hAnsi="Times New Roman" w:cs="Times New Roman"/>
          <w:sz w:val="24"/>
          <w:szCs w:val="24"/>
        </w:rPr>
        <w:t>;</w:t>
      </w:r>
    </w:p>
    <w:p w14:paraId="2CB392DB" w14:textId="5F861736" w:rsidR="00350F0B" w:rsidRPr="00EA37DA" w:rsidRDefault="00350F0B" w:rsidP="00565924">
      <w:pPr>
        <w:pStyle w:val="ListParagraph"/>
        <w:numPr>
          <w:ilvl w:val="0"/>
          <w:numId w:val="21"/>
        </w:numPr>
        <w:suppressAutoHyphens/>
        <w:autoSpaceDN w:val="0"/>
        <w:spacing w:after="200" w:line="480" w:lineRule="auto"/>
        <w:contextualSpacing w:val="0"/>
        <w:textAlignment w:val="baseline"/>
        <w:rPr>
          <w:rFonts w:ascii="Times New Roman" w:hAnsi="Times New Roman" w:cs="Times New Roman"/>
          <w:sz w:val="24"/>
          <w:szCs w:val="24"/>
        </w:rPr>
      </w:pPr>
      <w:r w:rsidRPr="00EA37DA">
        <w:rPr>
          <w:rFonts w:ascii="Times New Roman" w:hAnsi="Times New Roman" w:cs="Times New Roman"/>
          <w:i/>
          <w:sz w:val="24"/>
          <w:szCs w:val="24"/>
        </w:rPr>
        <w:t>I</w:t>
      </w:r>
      <w:r w:rsidRPr="00EA37DA">
        <w:rPr>
          <w:rFonts w:ascii="Times New Roman" w:hAnsi="Times New Roman" w:cs="Times New Roman"/>
          <w:sz w:val="24"/>
          <w:szCs w:val="24"/>
        </w:rPr>
        <w:t xml:space="preserve"> </w:t>
      </w:r>
      <w:proofErr w:type="gramStart"/>
      <w:r w:rsidRPr="00EA37DA">
        <w:rPr>
          <w:rFonts w:ascii="Times New Roman" w:hAnsi="Times New Roman" w:cs="Times New Roman"/>
          <w:sz w:val="24"/>
          <w:szCs w:val="24"/>
        </w:rPr>
        <w:t>is</w:t>
      </w:r>
      <w:proofErr w:type="gramEnd"/>
      <w:r w:rsidRPr="00EA37DA">
        <w:rPr>
          <w:rFonts w:ascii="Times New Roman" w:hAnsi="Times New Roman" w:cs="Times New Roman"/>
          <w:sz w:val="24"/>
          <w:szCs w:val="24"/>
        </w:rPr>
        <w:t xml:space="preserve"> (statistically) independent of any variable </w:t>
      </w:r>
      <w:r w:rsidRPr="00EA37DA">
        <w:rPr>
          <w:rFonts w:ascii="Times New Roman" w:hAnsi="Times New Roman" w:cs="Times New Roman"/>
          <w:i/>
          <w:sz w:val="24"/>
          <w:szCs w:val="24"/>
        </w:rPr>
        <w:t>Z</w:t>
      </w:r>
      <w:r w:rsidRPr="00EA37DA">
        <w:rPr>
          <w:rFonts w:ascii="Times New Roman" w:hAnsi="Times New Roman" w:cs="Times New Roman"/>
          <w:sz w:val="24"/>
          <w:szCs w:val="24"/>
        </w:rPr>
        <w:t xml:space="preserve"> that causes </w:t>
      </w:r>
      <w:r w:rsidRPr="00EA37DA">
        <w:rPr>
          <w:rFonts w:ascii="Times New Roman" w:hAnsi="Times New Roman" w:cs="Times New Roman"/>
          <w:i/>
          <w:sz w:val="24"/>
          <w:szCs w:val="24"/>
        </w:rPr>
        <w:t>Y</w:t>
      </w:r>
      <w:r w:rsidRPr="00EA37DA">
        <w:rPr>
          <w:rFonts w:ascii="Times New Roman" w:hAnsi="Times New Roman" w:cs="Times New Roman"/>
          <w:sz w:val="24"/>
          <w:szCs w:val="24"/>
        </w:rPr>
        <w:t xml:space="preserve"> and that is on a direct path that does not go through </w:t>
      </w:r>
      <w:r w:rsidRPr="00EA37DA">
        <w:rPr>
          <w:rFonts w:ascii="Times New Roman" w:hAnsi="Times New Roman" w:cs="Times New Roman"/>
          <w:i/>
          <w:sz w:val="24"/>
          <w:szCs w:val="24"/>
        </w:rPr>
        <w:t>X</w:t>
      </w:r>
      <w:r w:rsidRPr="00EA37DA">
        <w:rPr>
          <w:rFonts w:ascii="Times New Roman" w:hAnsi="Times New Roman" w:cs="Times New Roman"/>
          <w:sz w:val="24"/>
          <w:szCs w:val="24"/>
        </w:rPr>
        <w:t>. (Woodward, 2003:98)</w:t>
      </w:r>
      <w:r w:rsidR="0011406D" w:rsidRPr="00EA37DA">
        <w:rPr>
          <w:rFonts w:ascii="Times New Roman" w:hAnsi="Times New Roman" w:cs="Times New Roman"/>
          <w:sz w:val="24"/>
          <w:szCs w:val="24"/>
        </w:rPr>
        <w:t xml:space="preserve">. </w:t>
      </w:r>
      <w:r w:rsidRPr="00EA37DA">
        <w:rPr>
          <w:rFonts w:ascii="Times New Roman" w:hAnsi="Times New Roman" w:cs="Times New Roman"/>
          <w:bCs/>
          <w:sz w:val="24"/>
          <w:szCs w:val="24"/>
        </w:rPr>
        <w:t xml:space="preserve">       </w:t>
      </w:r>
    </w:p>
    <w:p w14:paraId="4C9DA624" w14:textId="142B253E" w:rsidR="001926FC" w:rsidRPr="00EA37DA" w:rsidRDefault="000E7412" w:rsidP="00565924">
      <w:pPr>
        <w:spacing w:line="480" w:lineRule="auto"/>
        <w:rPr>
          <w:rFonts w:ascii="Times New Roman" w:hAnsi="Times New Roman" w:cs="Times New Roman"/>
          <w:sz w:val="24"/>
          <w:szCs w:val="24"/>
        </w:rPr>
      </w:pPr>
      <w:r w:rsidRPr="00EA37DA">
        <w:rPr>
          <w:rFonts w:ascii="Times New Roman" w:hAnsi="Times New Roman" w:cs="Times New Roman"/>
          <w:sz w:val="24"/>
          <w:szCs w:val="24"/>
        </w:rPr>
        <w:lastRenderedPageBreak/>
        <w:t xml:space="preserve">          </w:t>
      </w:r>
      <w:r w:rsidR="000840DC" w:rsidRPr="00EA37DA">
        <w:rPr>
          <w:rFonts w:ascii="Times New Roman" w:hAnsi="Times New Roman" w:cs="Times New Roman"/>
          <w:sz w:val="24"/>
          <w:szCs w:val="24"/>
        </w:rPr>
        <w:t>M</w:t>
      </w:r>
      <w:r w:rsidRPr="00EA37DA">
        <w:rPr>
          <w:rFonts w:ascii="Times New Roman" w:hAnsi="Times New Roman" w:cs="Times New Roman"/>
          <w:sz w:val="24"/>
          <w:szCs w:val="24"/>
        </w:rPr>
        <w:t xml:space="preserve">y primary interest in the interventionist account of causal explanation, </w:t>
      </w:r>
      <w:r w:rsidR="0090452A" w:rsidRPr="00EA37DA">
        <w:rPr>
          <w:rFonts w:ascii="Times New Roman" w:hAnsi="Times New Roman" w:cs="Times New Roman"/>
          <w:sz w:val="24"/>
          <w:szCs w:val="24"/>
        </w:rPr>
        <w:t>comes from</w:t>
      </w:r>
      <w:r w:rsidRPr="00EA37DA">
        <w:rPr>
          <w:rFonts w:ascii="Times New Roman" w:hAnsi="Times New Roman" w:cs="Times New Roman"/>
          <w:sz w:val="24"/>
          <w:szCs w:val="24"/>
        </w:rPr>
        <w:t xml:space="preserve"> the accompanying notion of </w:t>
      </w:r>
      <w:r w:rsidRPr="00EA37DA">
        <w:rPr>
          <w:rFonts w:ascii="Times New Roman" w:hAnsi="Times New Roman" w:cs="Times New Roman"/>
          <w:i/>
          <w:iCs/>
          <w:sz w:val="24"/>
          <w:szCs w:val="24"/>
        </w:rPr>
        <w:t>explanatory depth</w:t>
      </w:r>
      <w:r w:rsidRPr="00EA37DA">
        <w:rPr>
          <w:rFonts w:ascii="Times New Roman" w:hAnsi="Times New Roman" w:cs="Times New Roman"/>
          <w:sz w:val="24"/>
          <w:szCs w:val="24"/>
        </w:rPr>
        <w:t xml:space="preserve"> </w:t>
      </w:r>
      <w:r w:rsidR="001F0751" w:rsidRPr="00EA37DA">
        <w:rPr>
          <w:rFonts w:ascii="Times New Roman" w:hAnsi="Times New Roman" w:cs="Times New Roman"/>
          <w:sz w:val="24"/>
          <w:szCs w:val="24"/>
        </w:rPr>
        <w:t xml:space="preserve">which it can provide. </w:t>
      </w:r>
      <w:r w:rsidR="0005547D" w:rsidRPr="00EA37DA">
        <w:rPr>
          <w:rFonts w:ascii="Times New Roman" w:hAnsi="Times New Roman" w:cs="Times New Roman"/>
          <w:sz w:val="24"/>
          <w:szCs w:val="24"/>
        </w:rPr>
        <w:t xml:space="preserve">Hitchcock &amp; Woodward </w:t>
      </w:r>
      <w:r w:rsidR="001F0751" w:rsidRPr="00EA37DA">
        <w:rPr>
          <w:rFonts w:ascii="Times New Roman" w:hAnsi="Times New Roman" w:cs="Times New Roman"/>
          <w:sz w:val="24"/>
          <w:szCs w:val="24"/>
        </w:rPr>
        <w:t xml:space="preserve">(2003b) </w:t>
      </w:r>
      <w:r w:rsidR="0005547D" w:rsidRPr="00EA37DA">
        <w:rPr>
          <w:rFonts w:ascii="Times New Roman" w:hAnsi="Times New Roman" w:cs="Times New Roman"/>
          <w:sz w:val="24"/>
          <w:szCs w:val="24"/>
        </w:rPr>
        <w:t>argue that the traditional distinction between laws and accident</w:t>
      </w:r>
      <w:r w:rsidR="001F0751" w:rsidRPr="00EA37DA">
        <w:rPr>
          <w:rFonts w:ascii="Times New Roman" w:hAnsi="Times New Roman" w:cs="Times New Roman"/>
          <w:sz w:val="24"/>
          <w:szCs w:val="24"/>
        </w:rPr>
        <w:t>al</w:t>
      </w:r>
      <w:r w:rsidR="0005547D" w:rsidRPr="00EA37DA">
        <w:rPr>
          <w:rFonts w:ascii="Times New Roman" w:hAnsi="Times New Roman" w:cs="Times New Roman"/>
          <w:sz w:val="24"/>
          <w:szCs w:val="24"/>
        </w:rPr>
        <w:t xml:space="preserve"> generalizations does not do justice to the role which generalizations play in explanation. This distinction</w:t>
      </w:r>
      <w:r w:rsidR="00631A02" w:rsidRPr="00EA37DA">
        <w:rPr>
          <w:rFonts w:ascii="Times New Roman" w:hAnsi="Times New Roman" w:cs="Times New Roman"/>
          <w:sz w:val="24"/>
          <w:szCs w:val="24"/>
        </w:rPr>
        <w:t xml:space="preserve"> </w:t>
      </w:r>
      <w:r w:rsidR="0005547D" w:rsidRPr="00EA37DA">
        <w:rPr>
          <w:rFonts w:ascii="Times New Roman" w:hAnsi="Times New Roman" w:cs="Times New Roman"/>
          <w:sz w:val="24"/>
          <w:szCs w:val="24"/>
        </w:rPr>
        <w:t>involves ‘an exhaustive dichotomy of true generalizations’ – a true generalization is either a universal law, in which case it can facilitate explanations, or it is accidental, in which case it cannot – there are no other options</w:t>
      </w:r>
      <w:r w:rsidR="0090452A" w:rsidRPr="00EA37DA">
        <w:rPr>
          <w:rFonts w:ascii="Times New Roman" w:hAnsi="Times New Roman" w:cs="Times New Roman"/>
          <w:sz w:val="24"/>
          <w:szCs w:val="24"/>
        </w:rPr>
        <w:t xml:space="preserve"> (Hitchcock &amp; Woodward, 2003b:183)</w:t>
      </w:r>
      <w:r w:rsidR="0005547D" w:rsidRPr="00EA37DA">
        <w:rPr>
          <w:rFonts w:ascii="Times New Roman" w:hAnsi="Times New Roman" w:cs="Times New Roman"/>
          <w:sz w:val="24"/>
          <w:szCs w:val="24"/>
        </w:rPr>
        <w:t xml:space="preserve">. </w:t>
      </w:r>
    </w:p>
    <w:p w14:paraId="1618A042" w14:textId="3D62016E" w:rsidR="0005547D" w:rsidRPr="00EA37DA" w:rsidRDefault="0005547D" w:rsidP="00BF2F14">
      <w:pPr>
        <w:spacing w:line="480" w:lineRule="auto"/>
        <w:rPr>
          <w:rFonts w:ascii="Times New Roman" w:hAnsi="Times New Roman" w:cs="Times New Roman"/>
          <w:sz w:val="24"/>
          <w:szCs w:val="24"/>
        </w:rPr>
      </w:pPr>
      <w:r w:rsidRPr="00EA37DA">
        <w:rPr>
          <w:rFonts w:ascii="Times New Roman" w:hAnsi="Times New Roman" w:cs="Times New Roman"/>
          <w:sz w:val="24"/>
          <w:szCs w:val="24"/>
        </w:rPr>
        <w:t xml:space="preserve">          However, by cashing </w:t>
      </w:r>
      <w:r w:rsidR="001105D7" w:rsidRPr="00EA37DA">
        <w:rPr>
          <w:rFonts w:ascii="Times New Roman" w:hAnsi="Times New Roman" w:cs="Times New Roman"/>
          <w:sz w:val="24"/>
          <w:szCs w:val="24"/>
        </w:rPr>
        <w:t xml:space="preserve">out </w:t>
      </w:r>
      <w:r w:rsidR="0084616E" w:rsidRPr="00EA37DA">
        <w:rPr>
          <w:rFonts w:ascii="Times New Roman" w:hAnsi="Times New Roman" w:cs="Times New Roman"/>
          <w:sz w:val="24"/>
          <w:szCs w:val="24"/>
        </w:rPr>
        <w:t xml:space="preserve">the explanatory character of </w:t>
      </w:r>
      <w:r w:rsidRPr="00EA37DA">
        <w:rPr>
          <w:rFonts w:ascii="Times New Roman" w:hAnsi="Times New Roman" w:cs="Times New Roman"/>
          <w:sz w:val="24"/>
          <w:szCs w:val="24"/>
        </w:rPr>
        <w:t>generalizations in terms of invariance under testing interventions, we see that ‘[a]</w:t>
      </w:r>
      <w:proofErr w:type="spellStart"/>
      <w:r w:rsidRPr="00EA37DA">
        <w:rPr>
          <w:rFonts w:ascii="Times New Roman" w:hAnsi="Times New Roman" w:cs="Times New Roman"/>
          <w:sz w:val="24"/>
          <w:szCs w:val="24"/>
        </w:rPr>
        <w:t>mong</w:t>
      </w:r>
      <w:proofErr w:type="spellEnd"/>
      <w:r w:rsidRPr="00EA37DA">
        <w:rPr>
          <w:rFonts w:ascii="Times New Roman" w:hAnsi="Times New Roman" w:cs="Times New Roman"/>
          <w:sz w:val="24"/>
          <w:szCs w:val="24"/>
        </w:rPr>
        <w:t xml:space="preserve"> those generalizations that are invariant, some will be more invariant than others, and they will correspondingly provide </w:t>
      </w:r>
      <w:r w:rsidRPr="00EA37DA">
        <w:rPr>
          <w:rFonts w:ascii="Times New Roman" w:hAnsi="Times New Roman" w:cs="Times New Roman"/>
          <w:i/>
          <w:iCs/>
          <w:sz w:val="24"/>
          <w:szCs w:val="24"/>
        </w:rPr>
        <w:t>deeper explanations</w:t>
      </w:r>
      <w:r w:rsidRPr="00EA37DA">
        <w:rPr>
          <w:rFonts w:ascii="Times New Roman" w:hAnsi="Times New Roman" w:cs="Times New Roman"/>
          <w:sz w:val="24"/>
          <w:szCs w:val="24"/>
        </w:rPr>
        <w:t xml:space="preserve">’ (Hitchcock &amp; Woodward, 2003b:183-184. Italics added). </w:t>
      </w:r>
      <w:bookmarkStart w:id="4" w:name="_Hlk74665957"/>
      <w:r w:rsidR="00680BF4">
        <w:rPr>
          <w:rFonts w:ascii="Times New Roman" w:hAnsi="Times New Roman" w:cs="Times New Roman"/>
          <w:sz w:val="24"/>
          <w:szCs w:val="24"/>
        </w:rPr>
        <w:t xml:space="preserve">For </w:t>
      </w:r>
      <w:r w:rsidR="00BF2F14" w:rsidRPr="00EA37DA">
        <w:rPr>
          <w:rFonts w:ascii="Times New Roman" w:hAnsi="Times New Roman" w:cs="Times New Roman"/>
          <w:sz w:val="24"/>
          <w:szCs w:val="24"/>
        </w:rPr>
        <w:t>one explanation to be deeper than another,</w:t>
      </w:r>
      <w:r w:rsidR="00680BF4">
        <w:rPr>
          <w:rFonts w:ascii="Times New Roman" w:hAnsi="Times New Roman" w:cs="Times New Roman"/>
          <w:sz w:val="24"/>
          <w:szCs w:val="24"/>
        </w:rPr>
        <w:t xml:space="preserve"> </w:t>
      </w:r>
      <w:r w:rsidR="00BF2F14" w:rsidRPr="00EA37DA">
        <w:rPr>
          <w:rFonts w:ascii="Times New Roman" w:hAnsi="Times New Roman" w:cs="Times New Roman"/>
          <w:sz w:val="24"/>
          <w:szCs w:val="24"/>
        </w:rPr>
        <w:t xml:space="preserve">is for the former </w:t>
      </w:r>
      <w:bookmarkEnd w:id="4"/>
      <w:r w:rsidR="0090452A" w:rsidRPr="00EA37DA">
        <w:rPr>
          <w:rFonts w:ascii="Times New Roman" w:hAnsi="Times New Roman" w:cs="Times New Roman"/>
          <w:sz w:val="24"/>
          <w:szCs w:val="24"/>
        </w:rPr>
        <w:t xml:space="preserve">to answer a greater range of </w:t>
      </w:r>
      <w:r w:rsidR="00680BF4">
        <w:rPr>
          <w:rFonts w:ascii="Times New Roman" w:hAnsi="Times New Roman" w:cs="Times New Roman"/>
          <w:sz w:val="24"/>
          <w:szCs w:val="24"/>
        </w:rPr>
        <w:t>“</w:t>
      </w:r>
      <w:r w:rsidR="0090452A" w:rsidRPr="00EA37DA">
        <w:rPr>
          <w:rFonts w:ascii="Times New Roman" w:hAnsi="Times New Roman" w:cs="Times New Roman"/>
          <w:i/>
          <w:iCs/>
          <w:sz w:val="24"/>
          <w:szCs w:val="24"/>
        </w:rPr>
        <w:t>what-if-things-had-been-different-questions</w:t>
      </w:r>
      <w:r w:rsidR="00680BF4">
        <w:rPr>
          <w:rFonts w:ascii="Times New Roman" w:hAnsi="Times New Roman" w:cs="Times New Roman"/>
          <w:sz w:val="24"/>
          <w:szCs w:val="24"/>
        </w:rPr>
        <w:t>”</w:t>
      </w:r>
      <w:r w:rsidR="0090452A" w:rsidRPr="00EA37DA">
        <w:rPr>
          <w:rFonts w:ascii="Times New Roman" w:hAnsi="Times New Roman" w:cs="Times New Roman"/>
          <w:sz w:val="24"/>
          <w:szCs w:val="24"/>
        </w:rPr>
        <w:t xml:space="preserve"> concerning a target object or system than </w:t>
      </w:r>
      <w:r w:rsidR="00BF2F14" w:rsidRPr="00EA37DA">
        <w:rPr>
          <w:rFonts w:ascii="Times New Roman" w:hAnsi="Times New Roman" w:cs="Times New Roman"/>
          <w:sz w:val="24"/>
          <w:szCs w:val="24"/>
        </w:rPr>
        <w:t>the latter</w:t>
      </w:r>
      <w:r w:rsidR="001105D7" w:rsidRPr="00EA37DA">
        <w:rPr>
          <w:rFonts w:ascii="Times New Roman" w:hAnsi="Times New Roman" w:cs="Times New Roman"/>
          <w:sz w:val="24"/>
          <w:szCs w:val="24"/>
        </w:rPr>
        <w:t>. Answering such</w:t>
      </w:r>
      <w:r w:rsidR="0090452A" w:rsidRPr="00EA37DA">
        <w:rPr>
          <w:rFonts w:ascii="Times New Roman" w:hAnsi="Times New Roman" w:cs="Times New Roman"/>
          <w:sz w:val="24"/>
          <w:szCs w:val="24"/>
        </w:rPr>
        <w:t xml:space="preserve"> questions</w:t>
      </w:r>
      <w:r w:rsidR="001105D7" w:rsidRPr="00EA37DA">
        <w:rPr>
          <w:rFonts w:ascii="Times New Roman" w:hAnsi="Times New Roman" w:cs="Times New Roman"/>
          <w:sz w:val="24"/>
          <w:szCs w:val="24"/>
        </w:rPr>
        <w:t>, according to Hitchcock &amp; Woodward</w:t>
      </w:r>
      <w:r w:rsidR="00610DC6" w:rsidRPr="00EA37DA">
        <w:rPr>
          <w:rFonts w:ascii="Times New Roman" w:hAnsi="Times New Roman" w:cs="Times New Roman"/>
          <w:sz w:val="24"/>
          <w:szCs w:val="24"/>
        </w:rPr>
        <w:t>,</w:t>
      </w:r>
      <w:r w:rsidR="007507A0" w:rsidRPr="00EA37DA">
        <w:rPr>
          <w:rFonts w:ascii="Times New Roman" w:hAnsi="Times New Roman" w:cs="Times New Roman"/>
          <w:sz w:val="24"/>
          <w:szCs w:val="24"/>
        </w:rPr>
        <w:t xml:space="preserve"> tells us</w:t>
      </w:r>
      <w:r w:rsidR="0090452A" w:rsidRPr="00EA37DA">
        <w:rPr>
          <w:rFonts w:ascii="Times New Roman" w:hAnsi="Times New Roman" w:cs="Times New Roman"/>
          <w:sz w:val="24"/>
          <w:szCs w:val="24"/>
        </w:rPr>
        <w:t xml:space="preserve"> what the value of the explanandum variable </w:t>
      </w:r>
      <w:r w:rsidR="0090452A" w:rsidRPr="00EA37DA">
        <w:rPr>
          <w:rFonts w:ascii="Times New Roman" w:hAnsi="Times New Roman" w:cs="Times New Roman"/>
          <w:i/>
          <w:iCs/>
          <w:sz w:val="24"/>
          <w:szCs w:val="24"/>
        </w:rPr>
        <w:t>depends upon</w:t>
      </w:r>
      <w:r w:rsidR="00610DC6" w:rsidRPr="00EA37DA">
        <w:rPr>
          <w:rFonts w:ascii="Times New Roman" w:hAnsi="Times New Roman" w:cs="Times New Roman"/>
          <w:i/>
          <w:iCs/>
          <w:sz w:val="24"/>
          <w:szCs w:val="24"/>
        </w:rPr>
        <w:t xml:space="preserve"> </w:t>
      </w:r>
      <w:r w:rsidR="00610DC6" w:rsidRPr="00EA37DA">
        <w:rPr>
          <w:rFonts w:ascii="Times New Roman" w:hAnsi="Times New Roman" w:cs="Times New Roman"/>
          <w:sz w:val="24"/>
          <w:szCs w:val="24"/>
        </w:rPr>
        <w:t>(2003b:183)</w:t>
      </w:r>
      <w:r w:rsidR="007507A0" w:rsidRPr="00EA37DA">
        <w:rPr>
          <w:rFonts w:ascii="Times New Roman" w:hAnsi="Times New Roman" w:cs="Times New Roman"/>
          <w:sz w:val="24"/>
          <w:szCs w:val="24"/>
        </w:rPr>
        <w:t>.</w:t>
      </w:r>
      <w:r w:rsidR="0090452A" w:rsidRPr="00EA37DA">
        <w:rPr>
          <w:rFonts w:ascii="Times New Roman" w:hAnsi="Times New Roman" w:cs="Times New Roman"/>
          <w:sz w:val="24"/>
          <w:szCs w:val="24"/>
        </w:rPr>
        <w:t xml:space="preserve"> </w:t>
      </w:r>
    </w:p>
    <w:p w14:paraId="132011F9" w14:textId="15182115" w:rsidR="0050314F" w:rsidRPr="00EA37DA" w:rsidRDefault="00F452B8" w:rsidP="00565924">
      <w:pPr>
        <w:spacing w:line="480" w:lineRule="auto"/>
        <w:rPr>
          <w:rFonts w:ascii="Times New Roman" w:hAnsi="Times New Roman" w:cs="Times New Roman"/>
          <w:sz w:val="24"/>
          <w:szCs w:val="24"/>
        </w:rPr>
      </w:pPr>
      <w:r w:rsidRPr="00EA37DA">
        <w:rPr>
          <w:rFonts w:ascii="Times New Roman" w:hAnsi="Times New Roman" w:cs="Times New Roman"/>
          <w:sz w:val="24"/>
          <w:szCs w:val="24"/>
        </w:rPr>
        <w:t xml:space="preserve">          Consider, for example, </w:t>
      </w:r>
      <w:r w:rsidR="00643D74" w:rsidRPr="00EA37DA">
        <w:rPr>
          <w:rFonts w:ascii="Times New Roman" w:hAnsi="Times New Roman" w:cs="Times New Roman"/>
          <w:sz w:val="24"/>
          <w:szCs w:val="24"/>
        </w:rPr>
        <w:t>the laws of Newtonian mechanics</w:t>
      </w:r>
      <w:r w:rsidRPr="00EA37DA">
        <w:rPr>
          <w:rFonts w:ascii="Times New Roman" w:hAnsi="Times New Roman" w:cs="Times New Roman"/>
          <w:sz w:val="24"/>
          <w:szCs w:val="24"/>
        </w:rPr>
        <w:t>, which are high</w:t>
      </w:r>
      <w:r w:rsidR="009B6387" w:rsidRPr="00EA37DA">
        <w:rPr>
          <w:rFonts w:ascii="Times New Roman" w:hAnsi="Times New Roman" w:cs="Times New Roman"/>
          <w:sz w:val="24"/>
          <w:szCs w:val="24"/>
        </w:rPr>
        <w:t>ly</w:t>
      </w:r>
      <w:r w:rsidRPr="00EA37DA">
        <w:rPr>
          <w:rFonts w:ascii="Times New Roman" w:hAnsi="Times New Roman" w:cs="Times New Roman"/>
          <w:sz w:val="24"/>
          <w:szCs w:val="24"/>
        </w:rPr>
        <w:t xml:space="preserve"> accurate for objects moving at</w:t>
      </w:r>
      <w:r w:rsidR="00A205B0" w:rsidRPr="00EA37DA">
        <w:rPr>
          <w:rFonts w:ascii="Times New Roman" w:hAnsi="Times New Roman" w:cs="Times New Roman"/>
          <w:sz w:val="24"/>
          <w:szCs w:val="24"/>
        </w:rPr>
        <w:t xml:space="preserve"> relatively</w:t>
      </w:r>
      <w:r w:rsidRPr="00EA37DA">
        <w:rPr>
          <w:rFonts w:ascii="Times New Roman" w:hAnsi="Times New Roman" w:cs="Times New Roman"/>
          <w:sz w:val="24"/>
          <w:szCs w:val="24"/>
        </w:rPr>
        <w:t xml:space="preserve"> low velocities. When applied to some object with a velocity that is very small compared to that of light, </w:t>
      </w:r>
      <w:r w:rsidR="00A205B0" w:rsidRPr="00EA37DA">
        <w:rPr>
          <w:rFonts w:ascii="Times New Roman" w:hAnsi="Times New Roman" w:cs="Times New Roman"/>
          <w:sz w:val="24"/>
          <w:szCs w:val="24"/>
        </w:rPr>
        <w:t xml:space="preserve">such </w:t>
      </w:r>
      <w:r w:rsidR="00643D74" w:rsidRPr="00EA37DA">
        <w:rPr>
          <w:rFonts w:ascii="Times New Roman" w:hAnsi="Times New Roman" w:cs="Times New Roman"/>
          <w:sz w:val="24"/>
          <w:szCs w:val="24"/>
        </w:rPr>
        <w:t>generalizations</w:t>
      </w:r>
      <w:r w:rsidRPr="00EA37DA">
        <w:rPr>
          <w:rFonts w:ascii="Times New Roman" w:hAnsi="Times New Roman" w:cs="Times New Roman"/>
          <w:sz w:val="24"/>
          <w:szCs w:val="24"/>
        </w:rPr>
        <w:t xml:space="preserve"> will remain invariant under a range of interventions </w:t>
      </w:r>
      <w:r w:rsidRPr="00EA37DA">
        <w:rPr>
          <w:rFonts w:ascii="Times New Roman" w:hAnsi="Times New Roman" w:cs="Times New Roman"/>
          <w:i/>
          <w:iCs/>
          <w:sz w:val="24"/>
          <w:szCs w:val="24"/>
        </w:rPr>
        <w:t>R</w:t>
      </w:r>
      <w:r w:rsidRPr="00EA37DA">
        <w:rPr>
          <w:rFonts w:ascii="Times New Roman" w:hAnsi="Times New Roman" w:cs="Times New Roman"/>
          <w:sz w:val="24"/>
          <w:szCs w:val="24"/>
        </w:rPr>
        <w:t xml:space="preserve"> on that velocity. However, Hitchcock &amp; Woodward note</w:t>
      </w:r>
      <w:r w:rsidR="00331C2F" w:rsidRPr="00EA37DA">
        <w:rPr>
          <w:rFonts w:ascii="Times New Roman" w:hAnsi="Times New Roman" w:cs="Times New Roman"/>
          <w:sz w:val="24"/>
          <w:szCs w:val="24"/>
        </w:rPr>
        <w:t xml:space="preserve"> that</w:t>
      </w:r>
      <w:r w:rsidRPr="00EA37DA">
        <w:rPr>
          <w:rFonts w:ascii="Times New Roman" w:hAnsi="Times New Roman" w:cs="Times New Roman"/>
          <w:sz w:val="24"/>
          <w:szCs w:val="24"/>
        </w:rPr>
        <w:t xml:space="preserve"> ‘[t]he special relativistic correction to these laws has two related effects’ (2003b:186). </w:t>
      </w:r>
    </w:p>
    <w:p w14:paraId="050DF83E" w14:textId="41C32EFD" w:rsidR="006D08E2" w:rsidRPr="00EA37DA" w:rsidRDefault="0050314F" w:rsidP="00565924">
      <w:pPr>
        <w:spacing w:line="480" w:lineRule="auto"/>
        <w:rPr>
          <w:rFonts w:ascii="Times New Roman" w:hAnsi="Times New Roman" w:cs="Times New Roman"/>
          <w:sz w:val="24"/>
          <w:szCs w:val="24"/>
        </w:rPr>
      </w:pPr>
      <w:r w:rsidRPr="00EA37DA">
        <w:rPr>
          <w:rFonts w:ascii="Times New Roman" w:hAnsi="Times New Roman" w:cs="Times New Roman"/>
          <w:sz w:val="24"/>
          <w:szCs w:val="24"/>
        </w:rPr>
        <w:t xml:space="preserve">          </w:t>
      </w:r>
      <w:r w:rsidR="00F452B8" w:rsidRPr="00EA37DA">
        <w:rPr>
          <w:rFonts w:ascii="Times New Roman" w:hAnsi="Times New Roman" w:cs="Times New Roman"/>
          <w:sz w:val="24"/>
          <w:szCs w:val="24"/>
        </w:rPr>
        <w:t xml:space="preserve">First, even though Newton’s laws are ‘approximately true’ </w:t>
      </w:r>
      <w:r w:rsidRPr="00EA37DA">
        <w:rPr>
          <w:rFonts w:ascii="Times New Roman" w:hAnsi="Times New Roman" w:cs="Times New Roman"/>
          <w:sz w:val="24"/>
          <w:szCs w:val="24"/>
        </w:rPr>
        <w:t xml:space="preserve">with respect to </w:t>
      </w:r>
      <w:r w:rsidRPr="00EA37DA">
        <w:rPr>
          <w:rFonts w:ascii="Times New Roman" w:hAnsi="Times New Roman" w:cs="Times New Roman"/>
          <w:i/>
          <w:iCs/>
          <w:sz w:val="24"/>
          <w:szCs w:val="24"/>
        </w:rPr>
        <w:t>R</w:t>
      </w:r>
      <w:r w:rsidR="00F452B8" w:rsidRPr="00EA37DA">
        <w:rPr>
          <w:rFonts w:ascii="Times New Roman" w:hAnsi="Times New Roman" w:cs="Times New Roman"/>
          <w:sz w:val="24"/>
          <w:szCs w:val="24"/>
        </w:rPr>
        <w:t xml:space="preserve">, the </w:t>
      </w:r>
      <w:r w:rsidR="00610DC6" w:rsidRPr="00EA37DA">
        <w:rPr>
          <w:rFonts w:ascii="Times New Roman" w:hAnsi="Times New Roman" w:cs="Times New Roman"/>
          <w:sz w:val="24"/>
          <w:szCs w:val="24"/>
        </w:rPr>
        <w:t>corrected</w:t>
      </w:r>
      <w:r w:rsidR="00F452B8" w:rsidRPr="00EA37DA">
        <w:rPr>
          <w:rFonts w:ascii="Times New Roman" w:hAnsi="Times New Roman" w:cs="Times New Roman"/>
          <w:sz w:val="24"/>
          <w:szCs w:val="24"/>
        </w:rPr>
        <w:t xml:space="preserve"> generalizations will be </w:t>
      </w:r>
      <w:r w:rsidR="00F452B8" w:rsidRPr="00EA37DA">
        <w:rPr>
          <w:rFonts w:ascii="Times New Roman" w:hAnsi="Times New Roman" w:cs="Times New Roman"/>
          <w:i/>
          <w:iCs/>
          <w:sz w:val="24"/>
          <w:szCs w:val="24"/>
        </w:rPr>
        <w:t>more accurate</w:t>
      </w:r>
      <w:r w:rsidR="00F452B8" w:rsidRPr="00EA37DA">
        <w:rPr>
          <w:rFonts w:ascii="Times New Roman" w:hAnsi="Times New Roman" w:cs="Times New Roman"/>
          <w:sz w:val="24"/>
          <w:szCs w:val="24"/>
        </w:rPr>
        <w:t xml:space="preserve"> with</w:t>
      </w:r>
      <w:r w:rsidR="006D08E2" w:rsidRPr="00EA37DA">
        <w:rPr>
          <w:rFonts w:ascii="Times New Roman" w:hAnsi="Times New Roman" w:cs="Times New Roman"/>
          <w:sz w:val="24"/>
          <w:szCs w:val="24"/>
        </w:rPr>
        <w:t>in</w:t>
      </w:r>
      <w:r w:rsidR="00F452B8" w:rsidRPr="00EA37DA">
        <w:rPr>
          <w:rFonts w:ascii="Times New Roman" w:hAnsi="Times New Roman" w:cs="Times New Roman"/>
          <w:sz w:val="24"/>
          <w:szCs w:val="24"/>
        </w:rPr>
        <w:t xml:space="preserve"> </w:t>
      </w:r>
      <w:r w:rsidRPr="00EA37DA">
        <w:rPr>
          <w:rFonts w:ascii="Times New Roman" w:hAnsi="Times New Roman" w:cs="Times New Roman"/>
          <w:i/>
          <w:iCs/>
          <w:sz w:val="24"/>
          <w:szCs w:val="24"/>
        </w:rPr>
        <w:t>R</w:t>
      </w:r>
      <w:r w:rsidRPr="00EA37DA">
        <w:rPr>
          <w:rFonts w:ascii="Times New Roman" w:hAnsi="Times New Roman" w:cs="Times New Roman"/>
          <w:sz w:val="24"/>
          <w:szCs w:val="24"/>
        </w:rPr>
        <w:t xml:space="preserve">. Second, the updated generalizations will be invariant under a </w:t>
      </w:r>
      <w:r w:rsidRPr="00EA37DA">
        <w:rPr>
          <w:rFonts w:ascii="Times New Roman" w:hAnsi="Times New Roman" w:cs="Times New Roman"/>
          <w:i/>
          <w:iCs/>
          <w:sz w:val="24"/>
          <w:szCs w:val="24"/>
        </w:rPr>
        <w:t>wider range of interventions R</w:t>
      </w:r>
      <w:r w:rsidR="006D08E2" w:rsidRPr="00EA37DA">
        <w:rPr>
          <w:rFonts w:ascii="Times New Roman" w:hAnsi="Times New Roman" w:cs="Times New Roman"/>
          <w:i/>
          <w:iCs/>
          <w:sz w:val="24"/>
          <w:szCs w:val="24"/>
        </w:rPr>
        <w:t>*</w:t>
      </w:r>
      <w:r w:rsidRPr="00EA37DA">
        <w:rPr>
          <w:rFonts w:ascii="Times New Roman" w:hAnsi="Times New Roman" w:cs="Times New Roman"/>
          <w:i/>
          <w:iCs/>
          <w:sz w:val="24"/>
          <w:szCs w:val="24"/>
        </w:rPr>
        <w:t xml:space="preserve">, </w:t>
      </w:r>
      <w:r w:rsidRPr="00EA37DA">
        <w:rPr>
          <w:rFonts w:ascii="Times New Roman" w:hAnsi="Times New Roman" w:cs="Times New Roman"/>
          <w:sz w:val="24"/>
          <w:szCs w:val="24"/>
        </w:rPr>
        <w:t xml:space="preserve">where </w:t>
      </w:r>
      <w:r w:rsidRPr="00EA37DA">
        <w:rPr>
          <w:rFonts w:ascii="Times New Roman" w:hAnsi="Times New Roman" w:cs="Times New Roman"/>
          <w:i/>
          <w:iCs/>
          <w:sz w:val="24"/>
          <w:szCs w:val="24"/>
        </w:rPr>
        <w:t>R</w:t>
      </w:r>
      <w:r w:rsidR="006D08E2" w:rsidRPr="00EA37DA">
        <w:rPr>
          <w:rFonts w:ascii="Times New Roman" w:hAnsi="Times New Roman" w:cs="Times New Roman"/>
          <w:i/>
          <w:iCs/>
          <w:sz w:val="24"/>
          <w:szCs w:val="24"/>
        </w:rPr>
        <w:t>*</w:t>
      </w:r>
      <w:r w:rsidRPr="00EA37DA">
        <w:rPr>
          <w:rFonts w:ascii="Times New Roman" w:hAnsi="Times New Roman" w:cs="Times New Roman"/>
          <w:i/>
          <w:iCs/>
          <w:sz w:val="24"/>
          <w:szCs w:val="24"/>
        </w:rPr>
        <w:t xml:space="preserve"> </w:t>
      </w:r>
      <w:r w:rsidRPr="00EA37DA">
        <w:rPr>
          <w:rFonts w:ascii="Times New Roman" w:hAnsi="Times New Roman" w:cs="Times New Roman"/>
          <w:sz w:val="24"/>
          <w:szCs w:val="24"/>
        </w:rPr>
        <w:t xml:space="preserve">strictly contains </w:t>
      </w:r>
      <w:r w:rsidRPr="00EA37DA">
        <w:rPr>
          <w:rFonts w:ascii="Times New Roman" w:hAnsi="Times New Roman" w:cs="Times New Roman"/>
          <w:i/>
          <w:iCs/>
          <w:sz w:val="24"/>
          <w:szCs w:val="24"/>
        </w:rPr>
        <w:t>R</w:t>
      </w:r>
      <w:r w:rsidR="00E21BFB" w:rsidRPr="00EA37DA">
        <w:rPr>
          <w:rFonts w:ascii="Times New Roman" w:hAnsi="Times New Roman" w:cs="Times New Roman"/>
          <w:sz w:val="24"/>
          <w:szCs w:val="24"/>
        </w:rPr>
        <w:t>;</w:t>
      </w:r>
      <w:r w:rsidRPr="00EA37DA">
        <w:rPr>
          <w:rFonts w:ascii="Times New Roman" w:hAnsi="Times New Roman" w:cs="Times New Roman"/>
          <w:sz w:val="24"/>
          <w:szCs w:val="24"/>
        </w:rPr>
        <w:t xml:space="preserve"> </w:t>
      </w:r>
      <w:r w:rsidR="006D08E2" w:rsidRPr="00EA37DA">
        <w:rPr>
          <w:rFonts w:ascii="Times New Roman" w:hAnsi="Times New Roman" w:cs="Times New Roman"/>
          <w:sz w:val="24"/>
          <w:szCs w:val="24"/>
        </w:rPr>
        <w:t xml:space="preserve">but also contains </w:t>
      </w:r>
      <w:r w:rsidRPr="00EA37DA">
        <w:rPr>
          <w:rFonts w:ascii="Times New Roman" w:hAnsi="Times New Roman" w:cs="Times New Roman"/>
          <w:sz w:val="24"/>
          <w:szCs w:val="24"/>
        </w:rPr>
        <w:t>interventions upon objects with velocit</w:t>
      </w:r>
      <w:r w:rsidR="006D08E2" w:rsidRPr="00EA37DA">
        <w:rPr>
          <w:rFonts w:ascii="Times New Roman" w:hAnsi="Times New Roman" w:cs="Times New Roman"/>
          <w:sz w:val="24"/>
          <w:szCs w:val="24"/>
        </w:rPr>
        <w:t>ies</w:t>
      </w:r>
      <w:r w:rsidRPr="00EA37DA">
        <w:rPr>
          <w:rFonts w:ascii="Times New Roman" w:hAnsi="Times New Roman" w:cs="Times New Roman"/>
          <w:sz w:val="24"/>
          <w:szCs w:val="24"/>
        </w:rPr>
        <w:t xml:space="preserve"> closer to that of light. </w:t>
      </w:r>
      <w:r w:rsidRPr="00EA37DA">
        <w:rPr>
          <w:rFonts w:ascii="Times New Roman" w:hAnsi="Times New Roman" w:cs="Times New Roman"/>
          <w:sz w:val="24"/>
          <w:szCs w:val="24"/>
        </w:rPr>
        <w:lastRenderedPageBreak/>
        <w:t>In this sense, the special relativi</w:t>
      </w:r>
      <w:r w:rsidR="006D08E2" w:rsidRPr="00EA37DA">
        <w:rPr>
          <w:rFonts w:ascii="Times New Roman" w:hAnsi="Times New Roman" w:cs="Times New Roman"/>
          <w:sz w:val="24"/>
          <w:szCs w:val="24"/>
        </w:rPr>
        <w:t xml:space="preserve">stic </w:t>
      </w:r>
      <w:r w:rsidR="00643D74" w:rsidRPr="00EA37DA">
        <w:rPr>
          <w:rFonts w:ascii="Times New Roman" w:hAnsi="Times New Roman" w:cs="Times New Roman"/>
          <w:sz w:val="24"/>
          <w:szCs w:val="24"/>
        </w:rPr>
        <w:t>corrections to Newtonian mechanics</w:t>
      </w:r>
      <w:r w:rsidRPr="00EA37DA">
        <w:rPr>
          <w:rFonts w:ascii="Times New Roman" w:hAnsi="Times New Roman" w:cs="Times New Roman"/>
          <w:sz w:val="24"/>
          <w:szCs w:val="24"/>
        </w:rPr>
        <w:t xml:space="preserve"> provide for deeper explanations insofar as they remain invariant under a wider range of testing interventions, </w:t>
      </w:r>
      <w:proofErr w:type="gramStart"/>
      <w:r w:rsidRPr="00EA37DA">
        <w:rPr>
          <w:rFonts w:ascii="Times New Roman" w:hAnsi="Times New Roman" w:cs="Times New Roman"/>
          <w:sz w:val="24"/>
          <w:szCs w:val="24"/>
        </w:rPr>
        <w:t>despite the fact that</w:t>
      </w:r>
      <w:proofErr w:type="gramEnd"/>
      <w:r w:rsidRPr="00EA37DA">
        <w:rPr>
          <w:rFonts w:ascii="Times New Roman" w:hAnsi="Times New Roman" w:cs="Times New Roman"/>
          <w:sz w:val="24"/>
          <w:szCs w:val="24"/>
        </w:rPr>
        <w:t xml:space="preserve"> </w:t>
      </w:r>
      <w:r w:rsidR="00643D74" w:rsidRPr="00EA37DA">
        <w:rPr>
          <w:rFonts w:ascii="Times New Roman" w:hAnsi="Times New Roman" w:cs="Times New Roman"/>
          <w:sz w:val="24"/>
          <w:szCs w:val="24"/>
        </w:rPr>
        <w:t>the latter</w:t>
      </w:r>
      <w:r w:rsidR="006D08E2" w:rsidRPr="00EA37DA">
        <w:rPr>
          <w:rFonts w:ascii="Times New Roman" w:hAnsi="Times New Roman" w:cs="Times New Roman"/>
          <w:sz w:val="24"/>
          <w:szCs w:val="24"/>
        </w:rPr>
        <w:t xml:space="preserve"> </w:t>
      </w:r>
      <w:r w:rsidR="006D08E2" w:rsidRPr="00EA37DA">
        <w:rPr>
          <w:rFonts w:ascii="Times New Roman" w:hAnsi="Times New Roman" w:cs="Times New Roman"/>
          <w:i/>
          <w:iCs/>
          <w:sz w:val="24"/>
          <w:szCs w:val="24"/>
        </w:rPr>
        <w:t>are</w:t>
      </w:r>
      <w:r w:rsidR="001105D7" w:rsidRPr="00EA37DA">
        <w:rPr>
          <w:rFonts w:ascii="Times New Roman" w:hAnsi="Times New Roman" w:cs="Times New Roman"/>
          <w:sz w:val="24"/>
          <w:szCs w:val="24"/>
        </w:rPr>
        <w:t xml:space="preserve"> </w:t>
      </w:r>
      <w:r w:rsidR="006D08E2" w:rsidRPr="00EA37DA">
        <w:rPr>
          <w:rFonts w:ascii="Times New Roman" w:hAnsi="Times New Roman" w:cs="Times New Roman"/>
          <w:sz w:val="24"/>
          <w:szCs w:val="24"/>
        </w:rPr>
        <w:t>explanatory within the</w:t>
      </w:r>
      <w:r w:rsidR="00631A02" w:rsidRPr="00EA37DA">
        <w:rPr>
          <w:rFonts w:ascii="Times New Roman" w:hAnsi="Times New Roman" w:cs="Times New Roman"/>
          <w:sz w:val="24"/>
          <w:szCs w:val="24"/>
        </w:rPr>
        <w:t xml:space="preserve"> narrower</w:t>
      </w:r>
      <w:r w:rsidR="006D08E2" w:rsidRPr="00EA37DA">
        <w:rPr>
          <w:rFonts w:ascii="Times New Roman" w:hAnsi="Times New Roman" w:cs="Times New Roman"/>
          <w:sz w:val="24"/>
          <w:szCs w:val="24"/>
        </w:rPr>
        <w:t xml:space="preserve"> range </w:t>
      </w:r>
      <w:r w:rsidR="006D08E2" w:rsidRPr="00EA37DA">
        <w:rPr>
          <w:rFonts w:ascii="Times New Roman" w:hAnsi="Times New Roman" w:cs="Times New Roman"/>
          <w:i/>
          <w:iCs/>
          <w:sz w:val="24"/>
          <w:szCs w:val="24"/>
        </w:rPr>
        <w:t>R</w:t>
      </w:r>
      <w:r w:rsidRPr="00EA37DA">
        <w:rPr>
          <w:rFonts w:ascii="Times New Roman" w:hAnsi="Times New Roman" w:cs="Times New Roman"/>
          <w:sz w:val="24"/>
          <w:szCs w:val="24"/>
        </w:rPr>
        <w:t xml:space="preserve">. </w:t>
      </w:r>
    </w:p>
    <w:p w14:paraId="4B1CA028" w14:textId="77777777" w:rsidR="001F0751" w:rsidRPr="00EA37DA" w:rsidRDefault="001F0751" w:rsidP="00565924">
      <w:pPr>
        <w:spacing w:line="480" w:lineRule="auto"/>
        <w:rPr>
          <w:rFonts w:ascii="Times New Roman" w:hAnsi="Times New Roman" w:cs="Times New Roman"/>
          <w:sz w:val="24"/>
          <w:szCs w:val="24"/>
        </w:rPr>
      </w:pPr>
    </w:p>
    <w:p w14:paraId="01DA54CB" w14:textId="242F1887" w:rsidR="00B96CAD" w:rsidRPr="00EA37DA" w:rsidRDefault="00643D74" w:rsidP="00565924">
      <w:pPr>
        <w:pStyle w:val="ListParagraph"/>
        <w:numPr>
          <w:ilvl w:val="0"/>
          <w:numId w:val="22"/>
        </w:numPr>
        <w:spacing w:line="480" w:lineRule="auto"/>
        <w:rPr>
          <w:rFonts w:ascii="Times New Roman" w:hAnsi="Times New Roman" w:cs="Times New Roman"/>
          <w:b/>
          <w:bCs/>
          <w:sz w:val="24"/>
          <w:szCs w:val="24"/>
        </w:rPr>
      </w:pPr>
      <w:r w:rsidRPr="00EA37DA">
        <w:rPr>
          <w:rFonts w:ascii="Times New Roman" w:hAnsi="Times New Roman" w:cs="Times New Roman"/>
          <w:b/>
          <w:bCs/>
          <w:sz w:val="24"/>
          <w:szCs w:val="24"/>
        </w:rPr>
        <w:t xml:space="preserve">Correspondence as </w:t>
      </w:r>
      <w:r w:rsidR="00EA37DA">
        <w:rPr>
          <w:rFonts w:ascii="Times New Roman" w:hAnsi="Times New Roman" w:cs="Times New Roman"/>
          <w:b/>
          <w:bCs/>
          <w:sz w:val="24"/>
          <w:szCs w:val="24"/>
        </w:rPr>
        <w:t>Range of Invariance</w:t>
      </w:r>
      <w:r w:rsidR="003B040F" w:rsidRPr="00EA37DA">
        <w:rPr>
          <w:rFonts w:ascii="Times New Roman" w:hAnsi="Times New Roman" w:cs="Times New Roman"/>
          <w:b/>
          <w:bCs/>
          <w:sz w:val="24"/>
          <w:szCs w:val="24"/>
        </w:rPr>
        <w:t>:</w:t>
      </w:r>
    </w:p>
    <w:p w14:paraId="1453E658" w14:textId="22FD1DC3" w:rsidR="00282AC6" w:rsidRPr="00EA37DA" w:rsidRDefault="00B77154" w:rsidP="00565924">
      <w:pPr>
        <w:tabs>
          <w:tab w:val="left" w:pos="2676"/>
        </w:tabs>
        <w:spacing w:before="240" w:line="480" w:lineRule="auto"/>
        <w:rPr>
          <w:rFonts w:ascii="Times New Roman" w:hAnsi="Times New Roman" w:cs="Times New Roman"/>
          <w:sz w:val="24"/>
          <w:szCs w:val="24"/>
        </w:rPr>
      </w:pPr>
      <w:r w:rsidRPr="00EA37DA">
        <w:rPr>
          <w:rFonts w:ascii="Times New Roman" w:hAnsi="Times New Roman" w:cs="Times New Roman"/>
          <w:sz w:val="24"/>
          <w:szCs w:val="24"/>
        </w:rPr>
        <w:t>Before continuing,</w:t>
      </w:r>
      <w:r w:rsidR="00723C73" w:rsidRPr="00EA37DA">
        <w:rPr>
          <w:rFonts w:ascii="Times New Roman" w:hAnsi="Times New Roman" w:cs="Times New Roman"/>
          <w:sz w:val="24"/>
          <w:szCs w:val="24"/>
        </w:rPr>
        <w:t xml:space="preserve"> </w:t>
      </w:r>
      <w:r w:rsidR="00E0231C" w:rsidRPr="00EA37DA">
        <w:rPr>
          <w:rFonts w:ascii="Times New Roman" w:hAnsi="Times New Roman" w:cs="Times New Roman"/>
          <w:sz w:val="24"/>
          <w:szCs w:val="24"/>
        </w:rPr>
        <w:t>it would be worth</w:t>
      </w:r>
      <w:r w:rsidR="00723C73" w:rsidRPr="00EA37DA">
        <w:rPr>
          <w:rFonts w:ascii="Times New Roman" w:hAnsi="Times New Roman" w:cs="Times New Roman"/>
          <w:sz w:val="24"/>
          <w:szCs w:val="24"/>
        </w:rPr>
        <w:t xml:space="preserve"> </w:t>
      </w:r>
      <w:r w:rsidRPr="00EA37DA">
        <w:rPr>
          <w:rFonts w:ascii="Times New Roman" w:hAnsi="Times New Roman" w:cs="Times New Roman"/>
          <w:sz w:val="24"/>
          <w:szCs w:val="24"/>
        </w:rPr>
        <w:t>briefly tak</w:t>
      </w:r>
      <w:r w:rsidR="00E0231C" w:rsidRPr="00EA37DA">
        <w:rPr>
          <w:rFonts w:ascii="Times New Roman" w:hAnsi="Times New Roman" w:cs="Times New Roman"/>
          <w:sz w:val="24"/>
          <w:szCs w:val="24"/>
        </w:rPr>
        <w:t>ing</w:t>
      </w:r>
      <w:r w:rsidR="00AE7904" w:rsidRPr="00EA37DA">
        <w:rPr>
          <w:rFonts w:ascii="Times New Roman" w:hAnsi="Times New Roman" w:cs="Times New Roman"/>
          <w:sz w:val="24"/>
          <w:szCs w:val="24"/>
        </w:rPr>
        <w:t xml:space="preserve"> </w:t>
      </w:r>
      <w:r w:rsidR="00723C73" w:rsidRPr="00EA37DA">
        <w:rPr>
          <w:rFonts w:ascii="Times New Roman" w:hAnsi="Times New Roman" w:cs="Times New Roman"/>
          <w:sz w:val="24"/>
          <w:szCs w:val="24"/>
        </w:rPr>
        <w:t>stock of what has been argued so far</w:t>
      </w:r>
      <w:r w:rsidR="00282AC6" w:rsidRPr="00EA37DA">
        <w:rPr>
          <w:rFonts w:ascii="Times New Roman" w:hAnsi="Times New Roman" w:cs="Times New Roman"/>
          <w:sz w:val="24"/>
          <w:szCs w:val="24"/>
        </w:rPr>
        <w:t>, and what I will be arguing in the second half of this paper</w:t>
      </w:r>
      <w:r w:rsidR="00723C73" w:rsidRPr="00EA37DA">
        <w:rPr>
          <w:rFonts w:ascii="Times New Roman" w:hAnsi="Times New Roman" w:cs="Times New Roman"/>
          <w:sz w:val="24"/>
          <w:szCs w:val="24"/>
        </w:rPr>
        <w:t xml:space="preserve">. </w:t>
      </w:r>
      <w:bookmarkStart w:id="5" w:name="_Hlk85550073"/>
      <w:r w:rsidR="00282AC6" w:rsidRPr="00EA37DA">
        <w:rPr>
          <w:rFonts w:ascii="Times New Roman" w:hAnsi="Times New Roman" w:cs="Times New Roman"/>
          <w:sz w:val="24"/>
          <w:szCs w:val="24"/>
        </w:rPr>
        <w:t>In section 2</w:t>
      </w:r>
      <w:r w:rsidR="00DA6301" w:rsidRPr="00EA37DA">
        <w:rPr>
          <w:rFonts w:ascii="Times New Roman" w:hAnsi="Times New Roman" w:cs="Times New Roman"/>
          <w:sz w:val="24"/>
          <w:szCs w:val="24"/>
        </w:rPr>
        <w:t>, we saw that</w:t>
      </w:r>
      <w:r w:rsidR="00282AC6" w:rsidRPr="00EA37DA">
        <w:rPr>
          <w:rFonts w:ascii="Times New Roman" w:hAnsi="Times New Roman" w:cs="Times New Roman"/>
          <w:sz w:val="24"/>
          <w:szCs w:val="24"/>
        </w:rPr>
        <w:t xml:space="preserve"> McKenzie</w:t>
      </w:r>
      <w:r w:rsidR="00E0231C" w:rsidRPr="00EA37DA">
        <w:rPr>
          <w:rFonts w:ascii="Times New Roman" w:hAnsi="Times New Roman" w:cs="Times New Roman"/>
          <w:sz w:val="24"/>
          <w:szCs w:val="24"/>
        </w:rPr>
        <w:t>’s account of scientific progress in terms of approximation</w:t>
      </w:r>
      <w:r w:rsidR="00282AC6" w:rsidRPr="00EA37DA">
        <w:rPr>
          <w:rFonts w:ascii="Times New Roman" w:hAnsi="Times New Roman" w:cs="Times New Roman"/>
          <w:sz w:val="24"/>
          <w:szCs w:val="24"/>
        </w:rPr>
        <w:t xml:space="preserve"> </w:t>
      </w:r>
      <w:r w:rsidR="00E0231C" w:rsidRPr="00EA37DA">
        <w:rPr>
          <w:rFonts w:ascii="Times New Roman" w:hAnsi="Times New Roman" w:cs="Times New Roman"/>
          <w:sz w:val="24"/>
          <w:szCs w:val="24"/>
        </w:rPr>
        <w:t xml:space="preserve">focuses upon the role of </w:t>
      </w:r>
      <w:r w:rsidR="00282AC6" w:rsidRPr="00EA37DA">
        <w:rPr>
          <w:rFonts w:ascii="Times New Roman" w:hAnsi="Times New Roman" w:cs="Times New Roman"/>
          <w:sz w:val="24"/>
          <w:szCs w:val="24"/>
        </w:rPr>
        <w:t xml:space="preserve">correspondence: the ‘continuity that exists between the central equations of those theories’ (2020:10). However, since this type of </w:t>
      </w:r>
      <w:r w:rsidR="001B5A5B" w:rsidRPr="00EA37DA">
        <w:rPr>
          <w:rFonts w:ascii="Times New Roman" w:hAnsi="Times New Roman" w:cs="Times New Roman"/>
          <w:sz w:val="24"/>
          <w:szCs w:val="24"/>
        </w:rPr>
        <w:t>“</w:t>
      </w:r>
      <w:r w:rsidR="00282AC6" w:rsidRPr="00EA37DA">
        <w:rPr>
          <w:rFonts w:ascii="Times New Roman" w:hAnsi="Times New Roman" w:cs="Times New Roman"/>
          <w:sz w:val="24"/>
          <w:szCs w:val="24"/>
        </w:rPr>
        <w:t>retention through change</w:t>
      </w:r>
      <w:r w:rsidR="001B5A5B" w:rsidRPr="00EA37DA">
        <w:rPr>
          <w:rFonts w:ascii="Times New Roman" w:hAnsi="Times New Roman" w:cs="Times New Roman"/>
          <w:sz w:val="24"/>
          <w:szCs w:val="24"/>
        </w:rPr>
        <w:t>”</w:t>
      </w:r>
      <w:r w:rsidR="00282AC6" w:rsidRPr="00EA37DA">
        <w:rPr>
          <w:rFonts w:ascii="Times New Roman" w:hAnsi="Times New Roman" w:cs="Times New Roman"/>
          <w:sz w:val="24"/>
          <w:szCs w:val="24"/>
        </w:rPr>
        <w:t xml:space="preserve"> is facilitated by the mathematical nature of the language involved, McKenzie argues that it is difficult to see how metaphysics could make progress in </w:t>
      </w:r>
      <w:r w:rsidR="000840DC" w:rsidRPr="00EA37DA">
        <w:rPr>
          <w:rFonts w:ascii="Times New Roman" w:hAnsi="Times New Roman" w:cs="Times New Roman"/>
          <w:sz w:val="24"/>
          <w:szCs w:val="24"/>
        </w:rPr>
        <w:t>the same way</w:t>
      </w:r>
      <w:r w:rsidR="00282AC6" w:rsidRPr="00EA37DA">
        <w:rPr>
          <w:rFonts w:ascii="Times New Roman" w:hAnsi="Times New Roman" w:cs="Times New Roman"/>
          <w:sz w:val="24"/>
          <w:szCs w:val="24"/>
        </w:rPr>
        <w:t xml:space="preserve">. </w:t>
      </w:r>
    </w:p>
    <w:bookmarkEnd w:id="5"/>
    <w:p w14:paraId="673ECFD2" w14:textId="551E9072" w:rsidR="00FB33A2" w:rsidRPr="00EA37DA" w:rsidRDefault="00FB33A2" w:rsidP="00FB33A2">
      <w:pPr>
        <w:tabs>
          <w:tab w:val="left" w:pos="2676"/>
        </w:tabs>
        <w:spacing w:before="240" w:line="480" w:lineRule="auto"/>
        <w:rPr>
          <w:rFonts w:ascii="Times New Roman" w:hAnsi="Times New Roman" w:cs="Times New Roman"/>
          <w:sz w:val="24"/>
          <w:szCs w:val="24"/>
        </w:rPr>
      </w:pPr>
      <w:r w:rsidRPr="00EA37DA">
        <w:rPr>
          <w:rFonts w:ascii="Times New Roman" w:hAnsi="Times New Roman" w:cs="Times New Roman"/>
          <w:sz w:val="24"/>
          <w:szCs w:val="24"/>
        </w:rPr>
        <w:t xml:space="preserve">          </w:t>
      </w:r>
      <w:bookmarkStart w:id="6" w:name="_Hlk85549287"/>
      <w:r w:rsidRPr="00EA37DA">
        <w:rPr>
          <w:rFonts w:ascii="Times New Roman" w:hAnsi="Times New Roman" w:cs="Times New Roman"/>
          <w:sz w:val="24"/>
          <w:szCs w:val="24"/>
        </w:rPr>
        <w:t xml:space="preserve">For what it’s worth, I agree with McKenzie that when progress is defined in terms of better approximations to the truth, and continuity in terms of the central equations of </w:t>
      </w:r>
      <w:r w:rsidR="00680BF4">
        <w:rPr>
          <w:rFonts w:ascii="Times New Roman" w:hAnsi="Times New Roman" w:cs="Times New Roman"/>
          <w:sz w:val="24"/>
          <w:szCs w:val="24"/>
        </w:rPr>
        <w:t>theories</w:t>
      </w:r>
      <w:r w:rsidRPr="00EA37DA">
        <w:rPr>
          <w:rFonts w:ascii="Times New Roman" w:hAnsi="Times New Roman" w:cs="Times New Roman"/>
          <w:sz w:val="24"/>
          <w:szCs w:val="24"/>
        </w:rPr>
        <w:t xml:space="preserve">, the prospects for progress within metaphysics do not look good. </w:t>
      </w:r>
      <w:r w:rsidR="00680BF4">
        <w:rPr>
          <w:rFonts w:ascii="Times New Roman" w:hAnsi="Times New Roman" w:cs="Times New Roman"/>
          <w:sz w:val="24"/>
          <w:szCs w:val="24"/>
        </w:rPr>
        <w:t>W</w:t>
      </w:r>
      <w:r w:rsidRPr="00EA37DA">
        <w:rPr>
          <w:rFonts w:ascii="Times New Roman" w:hAnsi="Times New Roman" w:cs="Times New Roman"/>
          <w:sz w:val="24"/>
          <w:szCs w:val="24"/>
        </w:rPr>
        <w:t xml:space="preserve">here McKenzie and I </w:t>
      </w:r>
      <w:r w:rsidRPr="00EA37DA">
        <w:rPr>
          <w:rFonts w:ascii="Times New Roman" w:hAnsi="Times New Roman" w:cs="Times New Roman"/>
          <w:i/>
          <w:iCs/>
          <w:sz w:val="24"/>
          <w:szCs w:val="24"/>
        </w:rPr>
        <w:t>di</w:t>
      </w:r>
      <w:r w:rsidRPr="00EA37DA">
        <w:rPr>
          <w:rFonts w:ascii="Times New Roman" w:hAnsi="Times New Roman" w:cs="Times New Roman"/>
          <w:sz w:val="24"/>
          <w:szCs w:val="24"/>
        </w:rPr>
        <w:t>sagree</w:t>
      </w:r>
      <w:r w:rsidR="00680BF4">
        <w:rPr>
          <w:rFonts w:ascii="Times New Roman" w:hAnsi="Times New Roman" w:cs="Times New Roman"/>
          <w:sz w:val="24"/>
          <w:szCs w:val="24"/>
        </w:rPr>
        <w:t>, however,</w:t>
      </w:r>
      <w:r w:rsidRPr="00EA37DA">
        <w:rPr>
          <w:rFonts w:ascii="Times New Roman" w:hAnsi="Times New Roman" w:cs="Times New Roman"/>
          <w:sz w:val="24"/>
          <w:szCs w:val="24"/>
        </w:rPr>
        <w:t xml:space="preserve"> is with respect to the </w:t>
      </w:r>
      <w:r w:rsidR="00E21BFB" w:rsidRPr="00EA37DA">
        <w:rPr>
          <w:rFonts w:ascii="Times New Roman" w:hAnsi="Times New Roman" w:cs="Times New Roman"/>
          <w:sz w:val="24"/>
          <w:szCs w:val="24"/>
        </w:rPr>
        <w:t xml:space="preserve">further </w:t>
      </w:r>
      <w:r w:rsidRPr="00EA37DA">
        <w:rPr>
          <w:rFonts w:ascii="Times New Roman" w:hAnsi="Times New Roman" w:cs="Times New Roman"/>
          <w:sz w:val="24"/>
          <w:szCs w:val="24"/>
        </w:rPr>
        <w:t xml:space="preserve">claim that the </w:t>
      </w:r>
      <w:r w:rsidRPr="00EA37DA">
        <w:rPr>
          <w:rFonts w:ascii="Times New Roman" w:hAnsi="Times New Roman" w:cs="Times New Roman"/>
          <w:i/>
          <w:iCs/>
          <w:sz w:val="24"/>
          <w:szCs w:val="24"/>
        </w:rPr>
        <w:t xml:space="preserve">only </w:t>
      </w:r>
      <w:r w:rsidRPr="00EA37DA">
        <w:rPr>
          <w:rFonts w:ascii="Times New Roman" w:hAnsi="Times New Roman" w:cs="Times New Roman"/>
          <w:sz w:val="24"/>
          <w:szCs w:val="24"/>
        </w:rPr>
        <w:t xml:space="preserve">‘interpretation of metaphysical progress to invoke here is in terms of better approximations of the truth as well’ (2020:19). </w:t>
      </w:r>
    </w:p>
    <w:p w14:paraId="6ACA9CF2" w14:textId="2E7979C6" w:rsidR="00FB33A2" w:rsidRPr="00EA37DA" w:rsidRDefault="00FB33A2" w:rsidP="00DA6301">
      <w:pPr>
        <w:tabs>
          <w:tab w:val="left" w:pos="2676"/>
        </w:tabs>
        <w:spacing w:before="240" w:line="480" w:lineRule="auto"/>
        <w:rPr>
          <w:rFonts w:ascii="Times New Roman" w:hAnsi="Times New Roman" w:cs="Times New Roman"/>
          <w:sz w:val="24"/>
          <w:szCs w:val="24"/>
        </w:rPr>
      </w:pPr>
      <w:r w:rsidRPr="00EA37DA">
        <w:rPr>
          <w:rFonts w:ascii="Times New Roman" w:hAnsi="Times New Roman" w:cs="Times New Roman"/>
          <w:sz w:val="24"/>
          <w:szCs w:val="24"/>
        </w:rPr>
        <w:t xml:space="preserve">          In section 3, </w:t>
      </w:r>
      <w:r w:rsidR="00DA6301" w:rsidRPr="00EA37DA">
        <w:rPr>
          <w:rFonts w:ascii="Times New Roman" w:hAnsi="Times New Roman" w:cs="Times New Roman"/>
          <w:sz w:val="24"/>
          <w:szCs w:val="24"/>
        </w:rPr>
        <w:t>I noted that</w:t>
      </w:r>
      <w:r w:rsidRPr="00EA37DA">
        <w:rPr>
          <w:rFonts w:ascii="Times New Roman" w:hAnsi="Times New Roman" w:cs="Times New Roman"/>
          <w:sz w:val="24"/>
          <w:szCs w:val="24"/>
        </w:rPr>
        <w:t xml:space="preserve"> my own interest in the </w:t>
      </w:r>
      <w:r w:rsidRPr="00EA37DA">
        <w:rPr>
          <w:rFonts w:ascii="Times New Roman" w:hAnsi="Times New Roman" w:cs="Times New Roman"/>
          <w:i/>
          <w:iCs/>
          <w:sz w:val="24"/>
          <w:szCs w:val="24"/>
        </w:rPr>
        <w:t xml:space="preserve">noetic </w:t>
      </w:r>
      <w:r w:rsidRPr="00EA37DA">
        <w:rPr>
          <w:rFonts w:ascii="Times New Roman" w:hAnsi="Times New Roman" w:cs="Times New Roman"/>
          <w:sz w:val="24"/>
          <w:szCs w:val="24"/>
        </w:rPr>
        <w:t xml:space="preserve">account of scientific progress lies chiefly in the idea that understanding is the cognitive achievement at which explanation is directed; that scientific progress involves the grasping of correct explanations. However, I argued that this position makes the question of what constitutes scientific understanding and thus, scientific progress, importantly dependent upon the precise nature of explanation. </w:t>
      </w:r>
      <w:bookmarkEnd w:id="6"/>
    </w:p>
    <w:p w14:paraId="65321E7C" w14:textId="2729461D" w:rsidR="005D7830" w:rsidRPr="00EA37DA" w:rsidRDefault="00FB33A2" w:rsidP="00FB33A2">
      <w:pPr>
        <w:tabs>
          <w:tab w:val="left" w:pos="2676"/>
        </w:tabs>
        <w:spacing w:before="240" w:line="480" w:lineRule="auto"/>
        <w:rPr>
          <w:rFonts w:ascii="Times New Roman" w:hAnsi="Times New Roman" w:cs="Times New Roman"/>
          <w:sz w:val="24"/>
          <w:szCs w:val="24"/>
        </w:rPr>
      </w:pPr>
      <w:r w:rsidRPr="00EA37DA">
        <w:rPr>
          <w:rFonts w:ascii="Times New Roman" w:hAnsi="Times New Roman" w:cs="Times New Roman"/>
          <w:sz w:val="24"/>
          <w:szCs w:val="24"/>
        </w:rPr>
        <w:lastRenderedPageBreak/>
        <w:t xml:space="preserve">          In section </w:t>
      </w:r>
      <w:r w:rsidR="00DA6301" w:rsidRPr="00EA37DA">
        <w:rPr>
          <w:rFonts w:ascii="Times New Roman" w:hAnsi="Times New Roman" w:cs="Times New Roman"/>
          <w:sz w:val="24"/>
          <w:szCs w:val="24"/>
        </w:rPr>
        <w:t>4</w:t>
      </w:r>
      <w:r w:rsidRPr="00EA37DA">
        <w:rPr>
          <w:rFonts w:ascii="Times New Roman" w:hAnsi="Times New Roman" w:cs="Times New Roman"/>
          <w:sz w:val="24"/>
          <w:szCs w:val="24"/>
        </w:rPr>
        <w:t xml:space="preserve">, I motivated my own preferred analysis of explanation: the interventionist account of Woodward (2003) and Hitchcock &amp; Woodard (2003a, 2003b). </w:t>
      </w:r>
      <w:r w:rsidR="00E0231C" w:rsidRPr="00EA37DA">
        <w:rPr>
          <w:rFonts w:ascii="Times New Roman" w:hAnsi="Times New Roman" w:cs="Times New Roman"/>
          <w:sz w:val="24"/>
          <w:szCs w:val="24"/>
        </w:rPr>
        <w:t>Crucially, it</w:t>
      </w:r>
      <w:r w:rsidRPr="00EA37DA">
        <w:rPr>
          <w:rFonts w:ascii="Times New Roman" w:hAnsi="Times New Roman" w:cs="Times New Roman"/>
          <w:sz w:val="24"/>
          <w:szCs w:val="24"/>
        </w:rPr>
        <w:t xml:space="preserve"> is th</w:t>
      </w:r>
      <w:r w:rsidR="005D7830" w:rsidRPr="00EA37DA">
        <w:rPr>
          <w:rFonts w:ascii="Times New Roman" w:hAnsi="Times New Roman" w:cs="Times New Roman"/>
          <w:sz w:val="24"/>
          <w:szCs w:val="24"/>
        </w:rPr>
        <w:t>e interventionist</w:t>
      </w:r>
      <w:r w:rsidRPr="00EA37DA">
        <w:rPr>
          <w:rFonts w:ascii="Times New Roman" w:hAnsi="Times New Roman" w:cs="Times New Roman"/>
          <w:sz w:val="24"/>
          <w:szCs w:val="24"/>
        </w:rPr>
        <w:t xml:space="preserve"> notion of</w:t>
      </w:r>
      <w:r w:rsidRPr="00EA37DA">
        <w:rPr>
          <w:rFonts w:ascii="Times New Roman" w:hAnsi="Times New Roman" w:cs="Times New Roman"/>
          <w:i/>
          <w:iCs/>
          <w:sz w:val="24"/>
          <w:szCs w:val="24"/>
        </w:rPr>
        <w:t xml:space="preserve"> depth</w:t>
      </w:r>
      <w:r w:rsidRPr="00EA37DA">
        <w:rPr>
          <w:rFonts w:ascii="Times New Roman" w:hAnsi="Times New Roman" w:cs="Times New Roman"/>
          <w:sz w:val="24"/>
          <w:szCs w:val="24"/>
        </w:rPr>
        <w:t xml:space="preserve"> which can </w:t>
      </w:r>
      <w:r w:rsidR="000F660D" w:rsidRPr="00EA37DA">
        <w:rPr>
          <w:rFonts w:ascii="Times New Roman" w:hAnsi="Times New Roman" w:cs="Times New Roman"/>
          <w:sz w:val="24"/>
          <w:szCs w:val="24"/>
        </w:rPr>
        <w:t>facilitate</w:t>
      </w:r>
      <w:r w:rsidRPr="00EA37DA">
        <w:rPr>
          <w:rFonts w:ascii="Times New Roman" w:hAnsi="Times New Roman" w:cs="Times New Roman"/>
          <w:sz w:val="24"/>
          <w:szCs w:val="24"/>
        </w:rPr>
        <w:t xml:space="preserve"> an analogous </w:t>
      </w:r>
      <w:r w:rsidR="008069BB" w:rsidRPr="00EA37DA">
        <w:rPr>
          <w:rFonts w:ascii="Times New Roman" w:hAnsi="Times New Roman" w:cs="Times New Roman"/>
          <w:sz w:val="24"/>
          <w:szCs w:val="24"/>
        </w:rPr>
        <w:t>conception</w:t>
      </w:r>
      <w:r w:rsidRPr="00EA37DA">
        <w:rPr>
          <w:rFonts w:ascii="Times New Roman" w:hAnsi="Times New Roman" w:cs="Times New Roman"/>
          <w:sz w:val="24"/>
          <w:szCs w:val="24"/>
        </w:rPr>
        <w:t xml:space="preserve"> of progress across both science and metaphysics</w:t>
      </w:r>
      <w:r w:rsidR="00B64307" w:rsidRPr="00EA37DA">
        <w:rPr>
          <w:rFonts w:ascii="Times New Roman" w:hAnsi="Times New Roman" w:cs="Times New Roman"/>
          <w:sz w:val="24"/>
          <w:szCs w:val="24"/>
        </w:rPr>
        <w:t>,</w:t>
      </w:r>
      <w:r w:rsidRPr="00EA37DA">
        <w:rPr>
          <w:rFonts w:ascii="Times New Roman" w:hAnsi="Times New Roman" w:cs="Times New Roman"/>
          <w:sz w:val="24"/>
          <w:szCs w:val="24"/>
        </w:rPr>
        <w:t xml:space="preserve"> mak</w:t>
      </w:r>
      <w:r w:rsidR="00B64307" w:rsidRPr="00EA37DA">
        <w:rPr>
          <w:rFonts w:ascii="Times New Roman" w:hAnsi="Times New Roman" w:cs="Times New Roman"/>
          <w:sz w:val="24"/>
          <w:szCs w:val="24"/>
        </w:rPr>
        <w:t>ing</w:t>
      </w:r>
      <w:r w:rsidRPr="00EA37DA">
        <w:rPr>
          <w:rFonts w:ascii="Times New Roman" w:hAnsi="Times New Roman" w:cs="Times New Roman"/>
          <w:sz w:val="24"/>
          <w:szCs w:val="24"/>
        </w:rPr>
        <w:t xml:space="preserve"> sense of </w:t>
      </w:r>
      <w:r w:rsidR="000F660D" w:rsidRPr="00EA37DA">
        <w:rPr>
          <w:rFonts w:ascii="Times New Roman" w:hAnsi="Times New Roman" w:cs="Times New Roman"/>
          <w:sz w:val="24"/>
          <w:szCs w:val="24"/>
        </w:rPr>
        <w:t xml:space="preserve">the </w:t>
      </w:r>
      <w:r w:rsidR="0084616E" w:rsidRPr="00EA37DA">
        <w:rPr>
          <w:rFonts w:ascii="Times New Roman" w:hAnsi="Times New Roman" w:cs="Times New Roman"/>
          <w:sz w:val="24"/>
          <w:szCs w:val="24"/>
        </w:rPr>
        <w:t>“</w:t>
      </w:r>
      <w:r w:rsidRPr="00EA37DA">
        <w:rPr>
          <w:rFonts w:ascii="Times New Roman" w:hAnsi="Times New Roman" w:cs="Times New Roman"/>
          <w:sz w:val="24"/>
          <w:szCs w:val="24"/>
        </w:rPr>
        <w:t>retention through change</w:t>
      </w:r>
      <w:r w:rsidR="0084616E" w:rsidRPr="00EA37DA">
        <w:rPr>
          <w:rFonts w:ascii="Times New Roman" w:hAnsi="Times New Roman" w:cs="Times New Roman"/>
          <w:sz w:val="24"/>
          <w:szCs w:val="24"/>
        </w:rPr>
        <w:t>”</w:t>
      </w:r>
      <w:r w:rsidRPr="00EA37DA">
        <w:rPr>
          <w:rFonts w:ascii="Times New Roman" w:hAnsi="Times New Roman" w:cs="Times New Roman"/>
          <w:sz w:val="24"/>
          <w:szCs w:val="24"/>
        </w:rPr>
        <w:t xml:space="preserve"> </w:t>
      </w:r>
      <w:r w:rsidR="000F660D" w:rsidRPr="00EA37DA">
        <w:rPr>
          <w:rFonts w:ascii="Times New Roman" w:hAnsi="Times New Roman" w:cs="Times New Roman"/>
          <w:sz w:val="24"/>
          <w:szCs w:val="24"/>
        </w:rPr>
        <w:t xml:space="preserve">which McKenzie considers </w:t>
      </w:r>
      <w:r w:rsidR="006C26C6" w:rsidRPr="00EA37DA">
        <w:rPr>
          <w:rFonts w:ascii="Times New Roman" w:hAnsi="Times New Roman" w:cs="Times New Roman"/>
          <w:sz w:val="24"/>
          <w:szCs w:val="24"/>
        </w:rPr>
        <w:t xml:space="preserve">central to the prospect of progress </w:t>
      </w:r>
      <w:r w:rsidR="00610DC6" w:rsidRPr="00EA37DA">
        <w:rPr>
          <w:rFonts w:ascii="Times New Roman" w:hAnsi="Times New Roman" w:cs="Times New Roman"/>
          <w:sz w:val="24"/>
          <w:szCs w:val="24"/>
        </w:rPr>
        <w:t>in science.</w:t>
      </w:r>
    </w:p>
    <w:p w14:paraId="67F8920B" w14:textId="77777777" w:rsidR="005D7830" w:rsidRPr="00EA37DA" w:rsidRDefault="005D7830" w:rsidP="00FB33A2">
      <w:pPr>
        <w:tabs>
          <w:tab w:val="left" w:pos="2676"/>
        </w:tabs>
        <w:spacing w:before="240" w:line="480" w:lineRule="auto"/>
        <w:rPr>
          <w:rFonts w:ascii="Times New Roman" w:hAnsi="Times New Roman" w:cs="Times New Roman"/>
          <w:sz w:val="24"/>
          <w:szCs w:val="24"/>
        </w:rPr>
      </w:pPr>
      <w:r w:rsidRPr="00EA37DA">
        <w:rPr>
          <w:rFonts w:ascii="Times New Roman" w:hAnsi="Times New Roman" w:cs="Times New Roman"/>
          <w:sz w:val="24"/>
          <w:szCs w:val="24"/>
        </w:rPr>
        <w:t xml:space="preserve">          </w:t>
      </w:r>
      <w:r w:rsidR="00FB33A2" w:rsidRPr="00EA37DA">
        <w:rPr>
          <w:rFonts w:ascii="Times New Roman" w:hAnsi="Times New Roman" w:cs="Times New Roman"/>
          <w:sz w:val="24"/>
          <w:szCs w:val="24"/>
        </w:rPr>
        <w:t>To return to the example from the end of the previous section</w:t>
      </w:r>
      <w:r w:rsidR="00631A02" w:rsidRPr="00EA37DA">
        <w:rPr>
          <w:rFonts w:ascii="Times New Roman" w:hAnsi="Times New Roman" w:cs="Times New Roman"/>
          <w:sz w:val="24"/>
          <w:szCs w:val="24"/>
        </w:rPr>
        <w:t>:</w:t>
      </w:r>
      <w:r w:rsidR="00FB33A2" w:rsidRPr="00EA37DA">
        <w:rPr>
          <w:rFonts w:ascii="Times New Roman" w:hAnsi="Times New Roman" w:cs="Times New Roman"/>
          <w:sz w:val="24"/>
          <w:szCs w:val="24"/>
        </w:rPr>
        <w:t xml:space="preserve"> clearly the move from Newtonian to relativistic mechanics was a progressive one. For McKenzie, this progress must be cashed out in terms of the central equations of the former being retained as ‘a good approximation’ in the latter (Popper, 1959:276). However, the interventionist analysis of explanation allows us to account for this continuity without appealing to </w:t>
      </w:r>
      <w:r w:rsidR="00314A88" w:rsidRPr="00EA37DA">
        <w:rPr>
          <w:rFonts w:ascii="Times New Roman" w:hAnsi="Times New Roman" w:cs="Times New Roman"/>
          <w:sz w:val="24"/>
          <w:szCs w:val="24"/>
        </w:rPr>
        <w:t xml:space="preserve">the </w:t>
      </w:r>
      <w:r w:rsidR="00FB33A2" w:rsidRPr="00EA37DA">
        <w:rPr>
          <w:rFonts w:ascii="Times New Roman" w:hAnsi="Times New Roman" w:cs="Times New Roman"/>
          <w:sz w:val="24"/>
          <w:szCs w:val="24"/>
        </w:rPr>
        <w:t xml:space="preserve">mathematicised nature of the language involved. </w:t>
      </w:r>
    </w:p>
    <w:p w14:paraId="0D696C20" w14:textId="427B1ED0" w:rsidR="000B11C1" w:rsidRPr="00EA37DA" w:rsidRDefault="005D7830" w:rsidP="00FB33A2">
      <w:pPr>
        <w:tabs>
          <w:tab w:val="left" w:pos="2676"/>
        </w:tabs>
        <w:spacing w:before="240" w:line="480" w:lineRule="auto"/>
        <w:rPr>
          <w:rFonts w:ascii="Times New Roman" w:hAnsi="Times New Roman" w:cs="Times New Roman"/>
          <w:sz w:val="24"/>
          <w:szCs w:val="24"/>
        </w:rPr>
      </w:pPr>
      <w:r w:rsidRPr="00EA37DA">
        <w:rPr>
          <w:rFonts w:ascii="Times New Roman" w:hAnsi="Times New Roman" w:cs="Times New Roman"/>
          <w:sz w:val="24"/>
          <w:szCs w:val="24"/>
        </w:rPr>
        <w:t xml:space="preserve">          B</w:t>
      </w:r>
      <w:r w:rsidR="00FB33A2" w:rsidRPr="00EA37DA">
        <w:rPr>
          <w:rFonts w:ascii="Times New Roman" w:hAnsi="Times New Roman" w:cs="Times New Roman"/>
          <w:sz w:val="24"/>
          <w:szCs w:val="24"/>
        </w:rPr>
        <w:t xml:space="preserve">y utilizing Hitchcock &amp; Woodward’s notion of explanatory depth, </w:t>
      </w:r>
      <w:r w:rsidR="00E21BFB" w:rsidRPr="00EA37DA">
        <w:rPr>
          <w:rFonts w:ascii="Times New Roman" w:hAnsi="Times New Roman" w:cs="Times New Roman"/>
          <w:sz w:val="24"/>
          <w:szCs w:val="24"/>
        </w:rPr>
        <w:t>one can argue</w:t>
      </w:r>
      <w:r w:rsidR="00FB33A2" w:rsidRPr="00EA37DA">
        <w:rPr>
          <w:rFonts w:ascii="Times New Roman" w:hAnsi="Times New Roman" w:cs="Times New Roman"/>
          <w:sz w:val="24"/>
          <w:szCs w:val="24"/>
        </w:rPr>
        <w:t xml:space="preserve"> that </w:t>
      </w:r>
      <w:r w:rsidR="00E21BFB" w:rsidRPr="00EA37DA">
        <w:rPr>
          <w:rFonts w:ascii="Times New Roman" w:hAnsi="Times New Roman" w:cs="Times New Roman"/>
          <w:sz w:val="24"/>
          <w:szCs w:val="24"/>
        </w:rPr>
        <w:t xml:space="preserve">the special relativistic correction to Newtonian mechanics </w:t>
      </w:r>
      <w:r w:rsidR="00C318F6" w:rsidRPr="00EA37DA">
        <w:rPr>
          <w:rFonts w:ascii="Times New Roman" w:hAnsi="Times New Roman" w:cs="Times New Roman"/>
          <w:sz w:val="24"/>
          <w:szCs w:val="24"/>
        </w:rPr>
        <w:t>constitutes</w:t>
      </w:r>
      <w:r w:rsidR="00FB33A2" w:rsidRPr="00EA37DA">
        <w:rPr>
          <w:rFonts w:ascii="Times New Roman" w:hAnsi="Times New Roman" w:cs="Times New Roman"/>
          <w:sz w:val="24"/>
          <w:szCs w:val="24"/>
        </w:rPr>
        <w:t xml:space="preserve"> progress because the </w:t>
      </w:r>
      <w:r w:rsidR="00C318F6" w:rsidRPr="00EA37DA">
        <w:rPr>
          <w:rFonts w:ascii="Times New Roman" w:hAnsi="Times New Roman" w:cs="Times New Roman"/>
          <w:sz w:val="24"/>
          <w:szCs w:val="24"/>
        </w:rPr>
        <w:t xml:space="preserve">explanatory </w:t>
      </w:r>
      <w:r w:rsidR="0084616E" w:rsidRPr="00EA37DA">
        <w:rPr>
          <w:rFonts w:ascii="Times New Roman" w:hAnsi="Times New Roman" w:cs="Times New Roman"/>
          <w:sz w:val="24"/>
          <w:szCs w:val="24"/>
        </w:rPr>
        <w:t xml:space="preserve">generalizations </w:t>
      </w:r>
      <w:r w:rsidR="00C318F6" w:rsidRPr="00EA37DA">
        <w:rPr>
          <w:rFonts w:ascii="Times New Roman" w:hAnsi="Times New Roman" w:cs="Times New Roman"/>
          <w:sz w:val="24"/>
          <w:szCs w:val="24"/>
        </w:rPr>
        <w:t>provided by the former</w:t>
      </w:r>
      <w:r w:rsidR="00E21BFB" w:rsidRPr="00EA37DA">
        <w:rPr>
          <w:rFonts w:ascii="Times New Roman" w:hAnsi="Times New Roman" w:cs="Times New Roman"/>
          <w:sz w:val="24"/>
          <w:szCs w:val="24"/>
        </w:rPr>
        <w:t xml:space="preserve"> will</w:t>
      </w:r>
      <w:r w:rsidR="00FB33A2" w:rsidRPr="00EA37DA">
        <w:rPr>
          <w:rFonts w:ascii="Times New Roman" w:hAnsi="Times New Roman" w:cs="Times New Roman"/>
          <w:sz w:val="24"/>
          <w:szCs w:val="24"/>
        </w:rPr>
        <w:t xml:space="preserve"> be invariant under a wider range of testing interventions than </w:t>
      </w:r>
      <w:r w:rsidR="0084616E" w:rsidRPr="00EA37DA">
        <w:rPr>
          <w:rFonts w:ascii="Times New Roman" w:hAnsi="Times New Roman" w:cs="Times New Roman"/>
          <w:sz w:val="24"/>
          <w:szCs w:val="24"/>
        </w:rPr>
        <w:t xml:space="preserve">those </w:t>
      </w:r>
      <w:r w:rsidR="00E21BFB" w:rsidRPr="00EA37DA">
        <w:rPr>
          <w:rFonts w:ascii="Times New Roman" w:hAnsi="Times New Roman" w:cs="Times New Roman"/>
          <w:sz w:val="24"/>
          <w:szCs w:val="24"/>
        </w:rPr>
        <w:t>provided by</w:t>
      </w:r>
      <w:r w:rsidR="0084616E" w:rsidRPr="00EA37DA">
        <w:rPr>
          <w:rFonts w:ascii="Times New Roman" w:hAnsi="Times New Roman" w:cs="Times New Roman"/>
          <w:sz w:val="24"/>
          <w:szCs w:val="24"/>
        </w:rPr>
        <w:t xml:space="preserve"> </w:t>
      </w:r>
      <w:r w:rsidR="00C318F6" w:rsidRPr="00EA37DA">
        <w:rPr>
          <w:rFonts w:ascii="Times New Roman" w:hAnsi="Times New Roman" w:cs="Times New Roman"/>
          <w:sz w:val="24"/>
          <w:szCs w:val="24"/>
        </w:rPr>
        <w:t>the latter</w:t>
      </w:r>
      <w:r w:rsidR="00FB33A2" w:rsidRPr="00EA37DA">
        <w:rPr>
          <w:rFonts w:ascii="Times New Roman" w:hAnsi="Times New Roman" w:cs="Times New Roman"/>
          <w:sz w:val="24"/>
          <w:szCs w:val="24"/>
        </w:rPr>
        <w:t>. Thus</w:t>
      </w:r>
      <w:r w:rsidR="006C26C6" w:rsidRPr="00EA37DA">
        <w:rPr>
          <w:rFonts w:ascii="Times New Roman" w:hAnsi="Times New Roman" w:cs="Times New Roman"/>
          <w:sz w:val="24"/>
          <w:szCs w:val="24"/>
        </w:rPr>
        <w:t>,</w:t>
      </w:r>
      <w:r w:rsidR="00FB33A2" w:rsidRPr="00EA37DA">
        <w:rPr>
          <w:rFonts w:ascii="Times New Roman" w:hAnsi="Times New Roman" w:cs="Times New Roman"/>
          <w:sz w:val="24"/>
          <w:szCs w:val="24"/>
        </w:rPr>
        <w:t xml:space="preserve"> relativistic mechanics can be considered progressive </w:t>
      </w:r>
      <w:r w:rsidR="00C318F6" w:rsidRPr="00EA37DA">
        <w:rPr>
          <w:rFonts w:ascii="Times New Roman" w:hAnsi="Times New Roman" w:cs="Times New Roman"/>
          <w:sz w:val="24"/>
          <w:szCs w:val="24"/>
        </w:rPr>
        <w:t>insofar as</w:t>
      </w:r>
      <w:r w:rsidR="00FB33A2" w:rsidRPr="00EA37DA">
        <w:rPr>
          <w:rFonts w:ascii="Times New Roman" w:hAnsi="Times New Roman" w:cs="Times New Roman"/>
          <w:sz w:val="24"/>
          <w:szCs w:val="24"/>
        </w:rPr>
        <w:t xml:space="preserve"> it provides for </w:t>
      </w:r>
      <w:r w:rsidR="00FB33A2" w:rsidRPr="00EA37DA">
        <w:rPr>
          <w:rFonts w:ascii="Times New Roman" w:hAnsi="Times New Roman" w:cs="Times New Roman"/>
          <w:i/>
          <w:iCs/>
          <w:sz w:val="24"/>
          <w:szCs w:val="24"/>
        </w:rPr>
        <w:t>deeper explanations</w:t>
      </w:r>
      <w:r w:rsidR="00FB33A2" w:rsidRPr="00EA37DA">
        <w:rPr>
          <w:rFonts w:ascii="Times New Roman" w:hAnsi="Times New Roman" w:cs="Times New Roman"/>
          <w:sz w:val="24"/>
          <w:szCs w:val="24"/>
        </w:rPr>
        <w:t xml:space="preserve"> than it</w:t>
      </w:r>
      <w:r w:rsidR="006C26C6" w:rsidRPr="00EA37DA">
        <w:rPr>
          <w:rFonts w:ascii="Times New Roman" w:hAnsi="Times New Roman" w:cs="Times New Roman"/>
          <w:sz w:val="24"/>
          <w:szCs w:val="24"/>
        </w:rPr>
        <w:t>s</w:t>
      </w:r>
      <w:r w:rsidR="00FB33A2" w:rsidRPr="00EA37DA">
        <w:rPr>
          <w:rFonts w:ascii="Times New Roman" w:hAnsi="Times New Roman" w:cs="Times New Roman"/>
          <w:sz w:val="24"/>
          <w:szCs w:val="24"/>
        </w:rPr>
        <w:t xml:space="preserve"> predecessor. </w:t>
      </w:r>
    </w:p>
    <w:p w14:paraId="6850141A" w14:textId="7342CF8E" w:rsidR="00FB33A2" w:rsidRPr="00EA37DA" w:rsidRDefault="000B11C1" w:rsidP="00FB33A2">
      <w:pPr>
        <w:tabs>
          <w:tab w:val="left" w:pos="2676"/>
        </w:tabs>
        <w:spacing w:before="240" w:line="480" w:lineRule="auto"/>
        <w:rPr>
          <w:rFonts w:ascii="Times New Roman" w:hAnsi="Times New Roman" w:cs="Times New Roman"/>
          <w:sz w:val="24"/>
          <w:szCs w:val="24"/>
        </w:rPr>
      </w:pPr>
      <w:r w:rsidRPr="00EA37DA">
        <w:rPr>
          <w:rFonts w:ascii="Times New Roman" w:hAnsi="Times New Roman" w:cs="Times New Roman"/>
          <w:sz w:val="24"/>
          <w:szCs w:val="24"/>
        </w:rPr>
        <w:t xml:space="preserve">          </w:t>
      </w:r>
      <w:r w:rsidR="00FB33A2" w:rsidRPr="00EA37DA">
        <w:rPr>
          <w:rFonts w:ascii="Times New Roman" w:hAnsi="Times New Roman" w:cs="Times New Roman"/>
          <w:sz w:val="24"/>
          <w:szCs w:val="24"/>
        </w:rPr>
        <w:t xml:space="preserve">While </w:t>
      </w:r>
      <w:r w:rsidRPr="00EA37DA">
        <w:rPr>
          <w:rFonts w:ascii="Times New Roman" w:hAnsi="Times New Roman" w:cs="Times New Roman"/>
          <w:sz w:val="24"/>
          <w:szCs w:val="24"/>
        </w:rPr>
        <w:t>the generalizations supplied by Newtonian mechanics are</w:t>
      </w:r>
      <w:r w:rsidR="00FB33A2" w:rsidRPr="00EA37DA">
        <w:rPr>
          <w:rFonts w:ascii="Times New Roman" w:hAnsi="Times New Roman" w:cs="Times New Roman"/>
          <w:sz w:val="24"/>
          <w:szCs w:val="24"/>
        </w:rPr>
        <w:t xml:space="preserve"> invariant with respect to some range of interventions </w:t>
      </w:r>
      <w:r w:rsidR="00FB33A2" w:rsidRPr="00EA37DA">
        <w:rPr>
          <w:rFonts w:ascii="Times New Roman" w:hAnsi="Times New Roman" w:cs="Times New Roman"/>
          <w:i/>
          <w:iCs/>
          <w:sz w:val="24"/>
          <w:szCs w:val="24"/>
        </w:rPr>
        <w:t>R</w:t>
      </w:r>
      <w:r w:rsidR="00FB33A2" w:rsidRPr="00EA37DA">
        <w:rPr>
          <w:rFonts w:ascii="Times New Roman" w:hAnsi="Times New Roman" w:cs="Times New Roman"/>
          <w:sz w:val="24"/>
          <w:szCs w:val="24"/>
        </w:rPr>
        <w:t xml:space="preserve">, </w:t>
      </w:r>
      <w:r w:rsidRPr="00EA37DA">
        <w:rPr>
          <w:rFonts w:ascii="Times New Roman" w:hAnsi="Times New Roman" w:cs="Times New Roman"/>
          <w:sz w:val="24"/>
          <w:szCs w:val="24"/>
        </w:rPr>
        <w:t>the</w:t>
      </w:r>
      <w:r w:rsidR="00FB33A2" w:rsidRPr="00EA37DA">
        <w:rPr>
          <w:rFonts w:ascii="Times New Roman" w:hAnsi="Times New Roman" w:cs="Times New Roman"/>
          <w:sz w:val="24"/>
          <w:szCs w:val="24"/>
        </w:rPr>
        <w:t xml:space="preserve"> relativistic correction to these </w:t>
      </w:r>
      <w:r w:rsidRPr="00EA37DA">
        <w:rPr>
          <w:rFonts w:ascii="Times New Roman" w:hAnsi="Times New Roman" w:cs="Times New Roman"/>
          <w:sz w:val="24"/>
          <w:szCs w:val="24"/>
        </w:rPr>
        <w:t>generalizations</w:t>
      </w:r>
      <w:r w:rsidR="00FB33A2" w:rsidRPr="00EA37DA">
        <w:rPr>
          <w:rFonts w:ascii="Times New Roman" w:hAnsi="Times New Roman" w:cs="Times New Roman"/>
          <w:sz w:val="24"/>
          <w:szCs w:val="24"/>
        </w:rPr>
        <w:t xml:space="preserve"> provides for explanations that</w:t>
      </w:r>
      <w:r w:rsidR="006C26C6" w:rsidRPr="00EA37DA">
        <w:rPr>
          <w:rFonts w:ascii="Times New Roman" w:hAnsi="Times New Roman" w:cs="Times New Roman"/>
          <w:sz w:val="24"/>
          <w:szCs w:val="24"/>
        </w:rPr>
        <w:t xml:space="preserve"> are</w:t>
      </w:r>
      <w:r w:rsidR="00FB33A2" w:rsidRPr="00EA37DA">
        <w:rPr>
          <w:rFonts w:ascii="Times New Roman" w:hAnsi="Times New Roman" w:cs="Times New Roman"/>
          <w:sz w:val="24"/>
          <w:szCs w:val="24"/>
        </w:rPr>
        <w:t xml:space="preserve"> invariant under a wider range of interventions </w:t>
      </w:r>
      <w:r w:rsidR="00FB33A2" w:rsidRPr="00EA37DA">
        <w:rPr>
          <w:rFonts w:ascii="Times New Roman" w:hAnsi="Times New Roman" w:cs="Times New Roman"/>
          <w:i/>
          <w:iCs/>
          <w:sz w:val="24"/>
          <w:szCs w:val="24"/>
        </w:rPr>
        <w:t>R*</w:t>
      </w:r>
      <w:r w:rsidR="00FB33A2" w:rsidRPr="00EA37DA">
        <w:rPr>
          <w:rFonts w:ascii="Times New Roman" w:hAnsi="Times New Roman" w:cs="Times New Roman"/>
          <w:sz w:val="24"/>
          <w:szCs w:val="24"/>
        </w:rPr>
        <w:t xml:space="preserve">. </w:t>
      </w:r>
      <w:r w:rsidR="005D7830" w:rsidRPr="00EA37DA">
        <w:rPr>
          <w:rFonts w:ascii="Times New Roman" w:hAnsi="Times New Roman" w:cs="Times New Roman"/>
          <w:sz w:val="24"/>
          <w:szCs w:val="24"/>
        </w:rPr>
        <w:t>Importantly,</w:t>
      </w:r>
      <w:r w:rsidR="00FB33A2" w:rsidRPr="00EA37DA">
        <w:rPr>
          <w:rFonts w:ascii="Times New Roman" w:hAnsi="Times New Roman" w:cs="Times New Roman"/>
          <w:sz w:val="24"/>
          <w:szCs w:val="24"/>
        </w:rPr>
        <w:t xml:space="preserve"> however, </w:t>
      </w:r>
      <w:r w:rsidR="00FB33A2" w:rsidRPr="00EA37DA">
        <w:rPr>
          <w:rFonts w:ascii="Times New Roman" w:hAnsi="Times New Roman" w:cs="Times New Roman"/>
          <w:i/>
          <w:iCs/>
          <w:sz w:val="24"/>
          <w:szCs w:val="24"/>
        </w:rPr>
        <w:t>R*</w:t>
      </w:r>
      <w:r w:rsidR="00FB33A2" w:rsidRPr="00EA37DA">
        <w:rPr>
          <w:rFonts w:ascii="Times New Roman" w:hAnsi="Times New Roman" w:cs="Times New Roman"/>
          <w:sz w:val="24"/>
          <w:szCs w:val="24"/>
        </w:rPr>
        <w:t xml:space="preserve"> strictly contains </w:t>
      </w:r>
      <w:r w:rsidR="00FB33A2" w:rsidRPr="00EA37DA">
        <w:rPr>
          <w:rFonts w:ascii="Times New Roman" w:hAnsi="Times New Roman" w:cs="Times New Roman"/>
          <w:i/>
          <w:iCs/>
          <w:sz w:val="24"/>
          <w:szCs w:val="24"/>
        </w:rPr>
        <w:t>R</w:t>
      </w:r>
      <w:r w:rsidR="006C26C6" w:rsidRPr="00EA37DA">
        <w:rPr>
          <w:rFonts w:ascii="Times New Roman" w:hAnsi="Times New Roman" w:cs="Times New Roman"/>
          <w:sz w:val="24"/>
          <w:szCs w:val="24"/>
        </w:rPr>
        <w:t>. T</w:t>
      </w:r>
      <w:r w:rsidR="00FB33A2" w:rsidRPr="00EA37DA">
        <w:rPr>
          <w:rFonts w:ascii="Times New Roman" w:hAnsi="Times New Roman" w:cs="Times New Roman"/>
          <w:sz w:val="24"/>
          <w:szCs w:val="24"/>
        </w:rPr>
        <w:t xml:space="preserve">hat is, </w:t>
      </w:r>
      <w:r w:rsidR="00FB33A2" w:rsidRPr="00EA37DA">
        <w:rPr>
          <w:rFonts w:ascii="Times New Roman" w:hAnsi="Times New Roman" w:cs="Times New Roman"/>
          <w:i/>
          <w:iCs/>
          <w:sz w:val="24"/>
          <w:szCs w:val="24"/>
        </w:rPr>
        <w:t>R*</w:t>
      </w:r>
      <w:r w:rsidR="00FB33A2" w:rsidRPr="00EA37DA">
        <w:rPr>
          <w:rFonts w:ascii="Times New Roman" w:hAnsi="Times New Roman" w:cs="Times New Roman"/>
          <w:sz w:val="24"/>
          <w:szCs w:val="24"/>
        </w:rPr>
        <w:t xml:space="preserve"> </w:t>
      </w:r>
      <w:r w:rsidR="00C3340F" w:rsidRPr="00EA37DA">
        <w:rPr>
          <w:rFonts w:ascii="Times New Roman" w:hAnsi="Times New Roman" w:cs="Times New Roman"/>
          <w:sz w:val="24"/>
          <w:szCs w:val="24"/>
        </w:rPr>
        <w:t xml:space="preserve">includes </w:t>
      </w:r>
      <w:r w:rsidR="000840DC" w:rsidRPr="00EA37DA">
        <w:rPr>
          <w:rFonts w:ascii="Times New Roman" w:hAnsi="Times New Roman" w:cs="Times New Roman"/>
          <w:sz w:val="24"/>
          <w:szCs w:val="24"/>
        </w:rPr>
        <w:t>those interventions contained in</w:t>
      </w:r>
      <w:r w:rsidR="00FB33A2" w:rsidRPr="00EA37DA">
        <w:rPr>
          <w:rFonts w:ascii="Times New Roman" w:hAnsi="Times New Roman" w:cs="Times New Roman"/>
          <w:sz w:val="24"/>
          <w:szCs w:val="24"/>
        </w:rPr>
        <w:t xml:space="preserve"> </w:t>
      </w:r>
      <w:r w:rsidR="00FB33A2" w:rsidRPr="00EA37DA">
        <w:rPr>
          <w:rFonts w:ascii="Times New Roman" w:hAnsi="Times New Roman" w:cs="Times New Roman"/>
          <w:i/>
          <w:iCs/>
          <w:sz w:val="24"/>
          <w:szCs w:val="24"/>
        </w:rPr>
        <w:t>R</w:t>
      </w:r>
      <w:r w:rsidR="00FB33A2" w:rsidRPr="00EA37DA">
        <w:rPr>
          <w:rFonts w:ascii="Times New Roman" w:hAnsi="Times New Roman" w:cs="Times New Roman"/>
          <w:sz w:val="24"/>
          <w:szCs w:val="24"/>
        </w:rPr>
        <w:t xml:space="preserve"> (</w:t>
      </w:r>
      <w:r w:rsidR="00680BF4">
        <w:rPr>
          <w:rFonts w:ascii="Times New Roman" w:hAnsi="Times New Roman" w:cs="Times New Roman"/>
          <w:sz w:val="24"/>
          <w:szCs w:val="24"/>
        </w:rPr>
        <w:t>interventions</w:t>
      </w:r>
      <w:r w:rsidR="00FB33A2" w:rsidRPr="00EA37DA">
        <w:rPr>
          <w:rFonts w:ascii="Times New Roman" w:hAnsi="Times New Roman" w:cs="Times New Roman"/>
          <w:sz w:val="24"/>
          <w:szCs w:val="24"/>
        </w:rPr>
        <w:t xml:space="preserve"> involving velocities that are relatively small compared to that of light) </w:t>
      </w:r>
      <w:r w:rsidR="00FB33A2" w:rsidRPr="00EA37DA">
        <w:rPr>
          <w:rFonts w:ascii="Times New Roman" w:hAnsi="Times New Roman" w:cs="Times New Roman"/>
          <w:i/>
          <w:iCs/>
          <w:sz w:val="24"/>
          <w:szCs w:val="24"/>
        </w:rPr>
        <w:t>as well as</w:t>
      </w:r>
      <w:r w:rsidR="00FB33A2" w:rsidRPr="00EA37DA">
        <w:rPr>
          <w:rFonts w:ascii="Times New Roman" w:hAnsi="Times New Roman" w:cs="Times New Roman"/>
          <w:sz w:val="24"/>
          <w:szCs w:val="24"/>
        </w:rPr>
        <w:t xml:space="preserve"> </w:t>
      </w:r>
      <w:r w:rsidR="00C3340F" w:rsidRPr="00EA37DA">
        <w:rPr>
          <w:rFonts w:ascii="Times New Roman" w:hAnsi="Times New Roman" w:cs="Times New Roman"/>
          <w:sz w:val="24"/>
          <w:szCs w:val="24"/>
        </w:rPr>
        <w:t xml:space="preserve">additional </w:t>
      </w:r>
      <w:r w:rsidR="00FB33A2" w:rsidRPr="00EA37DA">
        <w:rPr>
          <w:rFonts w:ascii="Times New Roman" w:hAnsi="Times New Roman" w:cs="Times New Roman"/>
          <w:sz w:val="24"/>
          <w:szCs w:val="24"/>
        </w:rPr>
        <w:t xml:space="preserve">interventions not contained in </w:t>
      </w:r>
      <w:r w:rsidR="00FB33A2" w:rsidRPr="00EA37DA">
        <w:rPr>
          <w:rFonts w:ascii="Times New Roman" w:hAnsi="Times New Roman" w:cs="Times New Roman"/>
          <w:i/>
          <w:iCs/>
          <w:sz w:val="24"/>
          <w:szCs w:val="24"/>
        </w:rPr>
        <w:t>R</w:t>
      </w:r>
      <w:r w:rsidR="00FB33A2" w:rsidRPr="00EA37DA">
        <w:rPr>
          <w:rFonts w:ascii="Times New Roman" w:hAnsi="Times New Roman" w:cs="Times New Roman"/>
          <w:sz w:val="24"/>
          <w:szCs w:val="24"/>
        </w:rPr>
        <w:t xml:space="preserve"> (those involving velocities that are closer to that of light). Here then, we have a natural way of understanding the idea of “retention through change” which need not reference the central equations of the theories involved. </w:t>
      </w:r>
    </w:p>
    <w:p w14:paraId="6DB5940B" w14:textId="261FDA28" w:rsidR="0033714A" w:rsidRPr="00EA37DA" w:rsidRDefault="00072355" w:rsidP="00282AC6">
      <w:pPr>
        <w:tabs>
          <w:tab w:val="left" w:pos="2676"/>
        </w:tabs>
        <w:spacing w:before="240" w:line="480" w:lineRule="auto"/>
        <w:rPr>
          <w:rFonts w:ascii="Times New Roman" w:hAnsi="Times New Roman" w:cs="Times New Roman"/>
          <w:sz w:val="24"/>
          <w:szCs w:val="24"/>
        </w:rPr>
      </w:pPr>
      <w:r w:rsidRPr="00EA37DA">
        <w:rPr>
          <w:rFonts w:ascii="Times New Roman" w:hAnsi="Times New Roman" w:cs="Times New Roman"/>
          <w:iCs/>
          <w:sz w:val="24"/>
          <w:szCs w:val="24"/>
        </w:rPr>
        <w:lastRenderedPageBreak/>
        <w:t xml:space="preserve">          </w:t>
      </w:r>
      <w:bookmarkStart w:id="7" w:name="_Hlk86658762"/>
      <w:r w:rsidR="00CC1818" w:rsidRPr="00EA37DA">
        <w:rPr>
          <w:rFonts w:ascii="Times New Roman" w:hAnsi="Times New Roman" w:cs="Times New Roman"/>
          <w:iCs/>
          <w:sz w:val="24"/>
          <w:szCs w:val="24"/>
        </w:rPr>
        <w:t>I</w:t>
      </w:r>
      <w:r w:rsidR="00C338FA" w:rsidRPr="00EA37DA">
        <w:rPr>
          <w:rFonts w:ascii="Times New Roman" w:hAnsi="Times New Roman" w:cs="Times New Roman"/>
          <w:iCs/>
          <w:sz w:val="24"/>
          <w:szCs w:val="24"/>
        </w:rPr>
        <w:t xml:space="preserve">n what remains of this paper, </w:t>
      </w:r>
      <w:r w:rsidRPr="00EA37DA">
        <w:rPr>
          <w:rFonts w:ascii="Times New Roman" w:hAnsi="Times New Roman" w:cs="Times New Roman"/>
          <w:iCs/>
          <w:sz w:val="24"/>
          <w:szCs w:val="24"/>
        </w:rPr>
        <w:t>I shall argue that progress in metaphysics can be analogously described</w:t>
      </w:r>
      <w:r w:rsidRPr="00EA37DA">
        <w:rPr>
          <w:rFonts w:ascii="Times New Roman" w:hAnsi="Times New Roman" w:cs="Times New Roman"/>
          <w:sz w:val="24"/>
          <w:szCs w:val="24"/>
        </w:rPr>
        <w:t xml:space="preserve"> </w:t>
      </w:r>
      <w:r w:rsidR="00A205B0" w:rsidRPr="00EA37DA">
        <w:rPr>
          <w:rFonts w:ascii="Times New Roman" w:hAnsi="Times New Roman" w:cs="Times New Roman"/>
          <w:sz w:val="24"/>
          <w:szCs w:val="24"/>
        </w:rPr>
        <w:t xml:space="preserve">in terms of </w:t>
      </w:r>
      <w:r w:rsidRPr="00EA37DA">
        <w:rPr>
          <w:rFonts w:ascii="Times New Roman" w:hAnsi="Times New Roman" w:cs="Times New Roman"/>
          <w:sz w:val="24"/>
          <w:szCs w:val="24"/>
        </w:rPr>
        <w:t>metaphysicians</w:t>
      </w:r>
      <w:r w:rsidR="00C338FA" w:rsidRPr="00EA37DA">
        <w:rPr>
          <w:rFonts w:ascii="Times New Roman" w:hAnsi="Times New Roman" w:cs="Times New Roman"/>
          <w:sz w:val="24"/>
          <w:szCs w:val="24"/>
        </w:rPr>
        <w:t>’</w:t>
      </w:r>
      <w:r w:rsidRPr="00EA37DA">
        <w:rPr>
          <w:rFonts w:ascii="Times New Roman" w:hAnsi="Times New Roman" w:cs="Times New Roman"/>
          <w:sz w:val="24"/>
          <w:szCs w:val="24"/>
        </w:rPr>
        <w:t xml:space="preserve"> grasping how to correctly explain more aspects of the world than they could before.</w:t>
      </w:r>
      <w:bookmarkEnd w:id="7"/>
      <w:r w:rsidRPr="00EA37DA">
        <w:rPr>
          <w:rFonts w:ascii="Times New Roman" w:hAnsi="Times New Roman" w:cs="Times New Roman"/>
          <w:sz w:val="24"/>
          <w:szCs w:val="24"/>
        </w:rPr>
        <w:t xml:space="preserve"> Furthermore, I shall argue that in adopting an interventionist account specifically, we can make sense of the idea of correspondence between </w:t>
      </w:r>
      <w:r w:rsidR="00F153D5" w:rsidRPr="00EA37DA">
        <w:rPr>
          <w:rFonts w:ascii="Times New Roman" w:hAnsi="Times New Roman" w:cs="Times New Roman"/>
          <w:sz w:val="24"/>
          <w:szCs w:val="24"/>
        </w:rPr>
        <w:t>explanations</w:t>
      </w:r>
      <w:r w:rsidR="0033714A" w:rsidRPr="00EA37DA">
        <w:rPr>
          <w:rFonts w:ascii="Times New Roman" w:hAnsi="Times New Roman" w:cs="Times New Roman"/>
          <w:sz w:val="24"/>
          <w:szCs w:val="24"/>
        </w:rPr>
        <w:t xml:space="preserve"> of both science and metaphysics. </w:t>
      </w:r>
      <w:r w:rsidR="00444BAF" w:rsidRPr="00EA37DA">
        <w:rPr>
          <w:rFonts w:ascii="Times New Roman" w:hAnsi="Times New Roman" w:cs="Times New Roman"/>
          <w:i/>
          <w:iCs/>
          <w:sz w:val="24"/>
          <w:szCs w:val="24"/>
        </w:rPr>
        <w:t>Progress</w:t>
      </w:r>
      <w:r w:rsidR="0033714A" w:rsidRPr="00EA37DA">
        <w:rPr>
          <w:rFonts w:ascii="Times New Roman" w:hAnsi="Times New Roman" w:cs="Times New Roman"/>
          <w:sz w:val="24"/>
          <w:szCs w:val="24"/>
        </w:rPr>
        <w:t>, on this account</w:t>
      </w:r>
      <w:r w:rsidR="00444BAF" w:rsidRPr="00EA37DA">
        <w:rPr>
          <w:rFonts w:ascii="Times New Roman" w:hAnsi="Times New Roman" w:cs="Times New Roman"/>
          <w:sz w:val="24"/>
          <w:szCs w:val="24"/>
        </w:rPr>
        <w:t>,</w:t>
      </w:r>
      <w:r w:rsidR="0033714A" w:rsidRPr="00EA37DA">
        <w:rPr>
          <w:rFonts w:ascii="Times New Roman" w:hAnsi="Times New Roman" w:cs="Times New Roman"/>
          <w:sz w:val="24"/>
          <w:szCs w:val="24"/>
        </w:rPr>
        <w:t xml:space="preserve"> is </w:t>
      </w:r>
      <w:r w:rsidR="00444BAF" w:rsidRPr="00EA37DA">
        <w:rPr>
          <w:rFonts w:ascii="Times New Roman" w:hAnsi="Times New Roman" w:cs="Times New Roman"/>
          <w:sz w:val="24"/>
          <w:szCs w:val="24"/>
        </w:rPr>
        <w:t xml:space="preserve">cashed out in terms of </w:t>
      </w:r>
      <w:r w:rsidR="00623D40" w:rsidRPr="00EA37DA">
        <w:rPr>
          <w:rFonts w:ascii="Times New Roman" w:hAnsi="Times New Roman" w:cs="Times New Roman"/>
          <w:sz w:val="24"/>
          <w:szCs w:val="24"/>
        </w:rPr>
        <w:t>a</w:t>
      </w:r>
      <w:r w:rsidR="00F153D5" w:rsidRPr="00EA37DA">
        <w:rPr>
          <w:rFonts w:ascii="Times New Roman" w:hAnsi="Times New Roman" w:cs="Times New Roman"/>
          <w:sz w:val="24"/>
          <w:szCs w:val="24"/>
        </w:rPr>
        <w:t xml:space="preserve">n explanatory generalization </w:t>
      </w:r>
      <w:r w:rsidR="0033714A" w:rsidRPr="00EA37DA">
        <w:rPr>
          <w:rFonts w:ascii="Times New Roman" w:hAnsi="Times New Roman" w:cs="Times New Roman"/>
          <w:sz w:val="24"/>
          <w:szCs w:val="24"/>
        </w:rPr>
        <w:t xml:space="preserve">being invariant under a wider range of interventions than its predecessor, </w:t>
      </w:r>
      <w:r w:rsidR="00444BAF" w:rsidRPr="00EA37DA">
        <w:rPr>
          <w:rFonts w:ascii="Times New Roman" w:hAnsi="Times New Roman" w:cs="Times New Roman"/>
          <w:sz w:val="24"/>
          <w:szCs w:val="24"/>
        </w:rPr>
        <w:t xml:space="preserve">and </w:t>
      </w:r>
      <w:r w:rsidR="008B2243" w:rsidRPr="00EA37DA">
        <w:rPr>
          <w:rFonts w:ascii="Times New Roman" w:hAnsi="Times New Roman" w:cs="Times New Roman"/>
          <w:i/>
          <w:iCs/>
          <w:sz w:val="24"/>
          <w:szCs w:val="24"/>
        </w:rPr>
        <w:t>correspondence</w:t>
      </w:r>
      <w:r w:rsidR="00444BAF" w:rsidRPr="00EA37DA">
        <w:rPr>
          <w:rFonts w:ascii="Times New Roman" w:hAnsi="Times New Roman" w:cs="Times New Roman"/>
          <w:sz w:val="24"/>
          <w:szCs w:val="24"/>
        </w:rPr>
        <w:t xml:space="preserve"> in terms of </w:t>
      </w:r>
      <w:r w:rsidR="00B85131" w:rsidRPr="00EA37DA">
        <w:rPr>
          <w:rFonts w:ascii="Times New Roman" w:hAnsi="Times New Roman" w:cs="Times New Roman"/>
          <w:sz w:val="24"/>
          <w:szCs w:val="24"/>
        </w:rPr>
        <w:t>this range</w:t>
      </w:r>
      <w:r w:rsidR="00761938" w:rsidRPr="00EA37DA">
        <w:rPr>
          <w:rFonts w:ascii="Times New Roman" w:hAnsi="Times New Roman" w:cs="Times New Roman"/>
          <w:sz w:val="24"/>
          <w:szCs w:val="24"/>
        </w:rPr>
        <w:t xml:space="preserve">, </w:t>
      </w:r>
      <w:r w:rsidR="00B85131" w:rsidRPr="00EA37DA">
        <w:rPr>
          <w:rFonts w:ascii="Times New Roman" w:hAnsi="Times New Roman" w:cs="Times New Roman"/>
          <w:i/>
          <w:iCs/>
          <w:sz w:val="24"/>
          <w:szCs w:val="24"/>
        </w:rPr>
        <w:t>R*</w:t>
      </w:r>
      <w:r w:rsidR="00761938" w:rsidRPr="00EA37DA">
        <w:rPr>
          <w:rFonts w:ascii="Times New Roman" w:hAnsi="Times New Roman" w:cs="Times New Roman"/>
          <w:sz w:val="24"/>
          <w:szCs w:val="24"/>
        </w:rPr>
        <w:t>,</w:t>
      </w:r>
      <w:r w:rsidR="00B85131" w:rsidRPr="00EA37DA">
        <w:rPr>
          <w:rFonts w:ascii="Times New Roman" w:hAnsi="Times New Roman" w:cs="Times New Roman"/>
          <w:i/>
          <w:iCs/>
          <w:sz w:val="24"/>
          <w:szCs w:val="24"/>
        </w:rPr>
        <w:t xml:space="preserve"> </w:t>
      </w:r>
      <w:r w:rsidR="00B85131" w:rsidRPr="00EA37DA">
        <w:rPr>
          <w:rFonts w:ascii="Times New Roman" w:hAnsi="Times New Roman" w:cs="Times New Roman"/>
          <w:sz w:val="24"/>
          <w:szCs w:val="24"/>
        </w:rPr>
        <w:t>containing th</w:t>
      </w:r>
      <w:r w:rsidR="00761938" w:rsidRPr="00EA37DA">
        <w:rPr>
          <w:rFonts w:ascii="Times New Roman" w:hAnsi="Times New Roman" w:cs="Times New Roman"/>
          <w:sz w:val="24"/>
          <w:szCs w:val="24"/>
        </w:rPr>
        <w:t xml:space="preserve">e range of </w:t>
      </w:r>
      <w:r w:rsidR="00B85131" w:rsidRPr="00EA37DA">
        <w:rPr>
          <w:rFonts w:ascii="Times New Roman" w:hAnsi="Times New Roman" w:cs="Times New Roman"/>
          <w:sz w:val="24"/>
          <w:szCs w:val="24"/>
        </w:rPr>
        <w:t>interventions</w:t>
      </w:r>
      <w:r w:rsidR="00761938" w:rsidRPr="00EA37DA">
        <w:rPr>
          <w:rFonts w:ascii="Times New Roman" w:hAnsi="Times New Roman" w:cs="Times New Roman"/>
          <w:sz w:val="24"/>
          <w:szCs w:val="24"/>
        </w:rPr>
        <w:t xml:space="preserve">, </w:t>
      </w:r>
      <w:r w:rsidR="00761938" w:rsidRPr="00EA37DA">
        <w:rPr>
          <w:rFonts w:ascii="Times New Roman" w:hAnsi="Times New Roman" w:cs="Times New Roman"/>
          <w:i/>
          <w:iCs/>
          <w:sz w:val="24"/>
          <w:szCs w:val="24"/>
        </w:rPr>
        <w:t>R</w:t>
      </w:r>
      <w:r w:rsidR="00761938" w:rsidRPr="00EA37DA">
        <w:rPr>
          <w:rFonts w:ascii="Times New Roman" w:hAnsi="Times New Roman" w:cs="Times New Roman"/>
          <w:sz w:val="24"/>
          <w:szCs w:val="24"/>
        </w:rPr>
        <w:t>,</w:t>
      </w:r>
      <w:r w:rsidR="00B85131" w:rsidRPr="00EA37DA">
        <w:rPr>
          <w:rFonts w:ascii="Times New Roman" w:hAnsi="Times New Roman" w:cs="Times New Roman"/>
          <w:sz w:val="24"/>
          <w:szCs w:val="24"/>
        </w:rPr>
        <w:t xml:space="preserve"> under which the prior theory was invariant.</w:t>
      </w:r>
      <w:r w:rsidR="00F1614A" w:rsidRPr="00EA37DA">
        <w:rPr>
          <w:rFonts w:ascii="Times New Roman" w:hAnsi="Times New Roman" w:cs="Times New Roman"/>
          <w:sz w:val="24"/>
          <w:szCs w:val="24"/>
        </w:rPr>
        <w:t xml:space="preserve"> </w:t>
      </w:r>
    </w:p>
    <w:p w14:paraId="1E2AB05C" w14:textId="270A5207" w:rsidR="00CC1818" w:rsidRPr="00EA37DA" w:rsidRDefault="00CC1818" w:rsidP="00CC1818">
      <w:pPr>
        <w:spacing w:line="480" w:lineRule="auto"/>
        <w:rPr>
          <w:rFonts w:ascii="Times New Roman" w:hAnsi="Times New Roman" w:cs="Times New Roman"/>
          <w:sz w:val="24"/>
          <w:szCs w:val="24"/>
        </w:rPr>
      </w:pPr>
      <w:r w:rsidRPr="00EA37DA">
        <w:rPr>
          <w:rFonts w:ascii="Times New Roman" w:hAnsi="Times New Roman" w:cs="Times New Roman"/>
          <w:sz w:val="24"/>
          <w:szCs w:val="24"/>
        </w:rPr>
        <w:t xml:space="preserve">          </w:t>
      </w:r>
      <w:r w:rsidRPr="00EA37DA">
        <w:rPr>
          <w:rFonts w:ascii="Times New Roman" w:hAnsi="Times New Roman" w:cs="Times New Roman"/>
          <w:sz w:val="24"/>
          <w:szCs w:val="24"/>
        </w:rPr>
        <w:t xml:space="preserve">As noted above, recent years have seen a proliferation of analyses of </w:t>
      </w:r>
      <w:r w:rsidRPr="00EA37DA">
        <w:rPr>
          <w:rFonts w:ascii="Times New Roman" w:hAnsi="Times New Roman" w:cs="Times New Roman"/>
          <w:i/>
          <w:iCs/>
          <w:sz w:val="24"/>
          <w:szCs w:val="24"/>
        </w:rPr>
        <w:t xml:space="preserve">metaphysical </w:t>
      </w:r>
      <w:r w:rsidRPr="00EA37DA">
        <w:rPr>
          <w:rFonts w:ascii="Times New Roman" w:hAnsi="Times New Roman" w:cs="Times New Roman"/>
          <w:sz w:val="24"/>
          <w:szCs w:val="24"/>
        </w:rPr>
        <w:t>explanation in analogy with interventionist accounts of causal explanation. Such approaches suggest that metaphysical explanation, like causal explanation, is linked to the explication of patterns of counterfactual dependence. Indeed, Woodward himself argues that ‘the common element in many forms of explanation, both causal and non-causal, is that they must answer what-if-things-had-been-different questions’ (2003:221). Which is to say</w:t>
      </w:r>
      <w:r w:rsidR="001F2B0C" w:rsidRPr="00EA37DA">
        <w:rPr>
          <w:rFonts w:ascii="Times New Roman" w:hAnsi="Times New Roman" w:cs="Times New Roman"/>
          <w:sz w:val="24"/>
          <w:szCs w:val="24"/>
        </w:rPr>
        <w:t>,</w:t>
      </w:r>
      <w:r w:rsidRPr="00EA37DA">
        <w:rPr>
          <w:rFonts w:ascii="Times New Roman" w:hAnsi="Times New Roman" w:cs="Times New Roman"/>
          <w:sz w:val="24"/>
          <w:szCs w:val="24"/>
        </w:rPr>
        <w:t xml:space="preserve"> both causal and noncausal explanations ‘are explanatory by virtue of exhibiting how the explanandum counterfactually depends on the explanans’ (Reutlinger, 2017:243). </w:t>
      </w:r>
    </w:p>
    <w:p w14:paraId="2F0107C0" w14:textId="65217371" w:rsidR="00CC1818" w:rsidRPr="00EA37DA" w:rsidRDefault="00CC1818" w:rsidP="00CE2BD8">
      <w:pPr>
        <w:spacing w:after="200" w:line="480" w:lineRule="auto"/>
        <w:rPr>
          <w:rFonts w:ascii="Times New Roman" w:hAnsi="Times New Roman" w:cs="Times New Roman"/>
          <w:sz w:val="24"/>
          <w:szCs w:val="24"/>
        </w:rPr>
      </w:pPr>
      <w:r w:rsidRPr="00EA37DA">
        <w:rPr>
          <w:rFonts w:ascii="Times New Roman" w:hAnsi="Times New Roman" w:cs="Times New Roman"/>
          <w:sz w:val="24"/>
          <w:szCs w:val="24"/>
        </w:rPr>
        <w:t xml:space="preserve">          This connection has led several authors to posit the existence of “law of metaphysics”, which play essentially the same role in metaphysical explanation as </w:t>
      </w:r>
      <w:r w:rsidR="000840DC" w:rsidRPr="00EA37DA">
        <w:rPr>
          <w:rFonts w:ascii="Times New Roman" w:hAnsi="Times New Roman" w:cs="Times New Roman"/>
          <w:sz w:val="24"/>
          <w:szCs w:val="24"/>
        </w:rPr>
        <w:t xml:space="preserve">natural laws </w:t>
      </w:r>
      <w:r w:rsidRPr="00EA37DA">
        <w:rPr>
          <w:rFonts w:ascii="Times New Roman" w:hAnsi="Times New Roman" w:cs="Times New Roman"/>
          <w:sz w:val="24"/>
          <w:szCs w:val="24"/>
        </w:rPr>
        <w:t>do in causal explanation (</w:t>
      </w:r>
      <w:proofErr w:type="spellStart"/>
      <w:r w:rsidRPr="00EA37DA">
        <w:rPr>
          <w:rFonts w:ascii="Times New Roman" w:hAnsi="Times New Roman" w:cs="Times New Roman"/>
          <w:sz w:val="24"/>
          <w:szCs w:val="24"/>
        </w:rPr>
        <w:t>Kment</w:t>
      </w:r>
      <w:proofErr w:type="spellEnd"/>
      <w:r w:rsidRPr="00EA37DA">
        <w:rPr>
          <w:rFonts w:ascii="Times New Roman" w:hAnsi="Times New Roman" w:cs="Times New Roman"/>
          <w:sz w:val="24"/>
          <w:szCs w:val="24"/>
        </w:rPr>
        <w:t xml:space="preserve">, 2014:5). Schaffer, for example, follows Woodward (2003) and Hitchcock &amp; Woodward (2003a, 2003b) in arguing that such laws ‘need not be fundamental or exceptionless’, but can be minimally understood as ‘counterfactual-supporting general principal[s]… operative in the metaphysical realm’ (2017:305). </w:t>
      </w:r>
      <w:r w:rsidR="00DC11CC" w:rsidRPr="00EA37DA">
        <w:rPr>
          <w:rFonts w:ascii="Times New Roman" w:hAnsi="Times New Roman" w:cs="Times New Roman"/>
          <w:sz w:val="24"/>
          <w:szCs w:val="24"/>
        </w:rPr>
        <w:t xml:space="preserve">In the next section, I argue that </w:t>
      </w:r>
      <w:r w:rsidR="000840DC" w:rsidRPr="00EA37DA">
        <w:rPr>
          <w:rFonts w:ascii="Times New Roman" w:hAnsi="Times New Roman" w:cs="Times New Roman"/>
          <w:sz w:val="24"/>
          <w:szCs w:val="24"/>
        </w:rPr>
        <w:t>Schaffer’s (2017)</w:t>
      </w:r>
      <w:r w:rsidR="00DC11CC" w:rsidRPr="00EA37DA">
        <w:rPr>
          <w:rFonts w:ascii="Times New Roman" w:hAnsi="Times New Roman" w:cs="Times New Roman"/>
          <w:sz w:val="24"/>
          <w:szCs w:val="24"/>
        </w:rPr>
        <w:t xml:space="preserve"> interventionist </w:t>
      </w:r>
      <w:r w:rsidR="000840DC" w:rsidRPr="00EA37DA">
        <w:rPr>
          <w:rFonts w:ascii="Times New Roman" w:hAnsi="Times New Roman" w:cs="Times New Roman"/>
          <w:sz w:val="24"/>
          <w:szCs w:val="24"/>
        </w:rPr>
        <w:t xml:space="preserve">analysis </w:t>
      </w:r>
      <w:r w:rsidR="00DC11CC" w:rsidRPr="00EA37DA">
        <w:rPr>
          <w:rFonts w:ascii="Times New Roman" w:hAnsi="Times New Roman" w:cs="Times New Roman"/>
          <w:sz w:val="24"/>
          <w:szCs w:val="24"/>
        </w:rPr>
        <w:t xml:space="preserve">of metaphysical explanation provides us with </w:t>
      </w:r>
      <w:proofErr w:type="gramStart"/>
      <w:r w:rsidR="00DC11CC" w:rsidRPr="00EA37DA">
        <w:rPr>
          <w:rFonts w:ascii="Times New Roman" w:hAnsi="Times New Roman" w:cs="Times New Roman"/>
          <w:sz w:val="24"/>
          <w:szCs w:val="24"/>
        </w:rPr>
        <w:t>all of</w:t>
      </w:r>
      <w:proofErr w:type="gramEnd"/>
      <w:r w:rsidR="00DC11CC" w:rsidRPr="00EA37DA">
        <w:rPr>
          <w:rFonts w:ascii="Times New Roman" w:hAnsi="Times New Roman" w:cs="Times New Roman"/>
          <w:sz w:val="24"/>
          <w:szCs w:val="24"/>
        </w:rPr>
        <w:t xml:space="preserve"> the necessary tools to motivate a</w:t>
      </w:r>
      <w:r w:rsidR="00331C2F" w:rsidRPr="00EA37DA">
        <w:rPr>
          <w:rFonts w:ascii="Times New Roman" w:hAnsi="Times New Roman" w:cs="Times New Roman"/>
          <w:sz w:val="24"/>
          <w:szCs w:val="24"/>
        </w:rPr>
        <w:t>n analogous</w:t>
      </w:r>
      <w:r w:rsidR="00DC11CC" w:rsidRPr="00EA37DA">
        <w:rPr>
          <w:rFonts w:ascii="Times New Roman" w:hAnsi="Times New Roman" w:cs="Times New Roman"/>
          <w:sz w:val="24"/>
          <w:szCs w:val="24"/>
        </w:rPr>
        <w:t xml:space="preserve"> notion of explanatory depth operative in the metaphysical realm. </w:t>
      </w:r>
    </w:p>
    <w:p w14:paraId="5CF066B7" w14:textId="77777777" w:rsidR="00BB3CB9" w:rsidRPr="00EA37DA" w:rsidRDefault="00BB3CB9" w:rsidP="00282AC6">
      <w:pPr>
        <w:tabs>
          <w:tab w:val="left" w:pos="2676"/>
        </w:tabs>
        <w:spacing w:before="240" w:line="480" w:lineRule="auto"/>
        <w:rPr>
          <w:rFonts w:ascii="Times New Roman" w:hAnsi="Times New Roman" w:cs="Times New Roman"/>
          <w:sz w:val="24"/>
          <w:szCs w:val="24"/>
        </w:rPr>
      </w:pPr>
    </w:p>
    <w:p w14:paraId="245B41DD" w14:textId="286193A6" w:rsidR="00DE5C50" w:rsidRPr="00EA37DA" w:rsidRDefault="003B040F" w:rsidP="00CC1818">
      <w:pPr>
        <w:pStyle w:val="ListParagraph"/>
        <w:numPr>
          <w:ilvl w:val="0"/>
          <w:numId w:val="22"/>
        </w:numPr>
        <w:spacing w:line="480" w:lineRule="auto"/>
        <w:rPr>
          <w:rFonts w:ascii="Times New Roman" w:hAnsi="Times New Roman" w:cs="Times New Roman"/>
          <w:b/>
          <w:bCs/>
          <w:sz w:val="24"/>
          <w:szCs w:val="24"/>
        </w:rPr>
      </w:pPr>
      <w:r w:rsidRPr="00EA37DA">
        <w:rPr>
          <w:rFonts w:ascii="Times New Roman" w:hAnsi="Times New Roman" w:cs="Times New Roman"/>
          <w:b/>
          <w:bCs/>
          <w:sz w:val="24"/>
          <w:szCs w:val="24"/>
        </w:rPr>
        <w:t>Explanatory Depth</w:t>
      </w:r>
      <w:r w:rsidR="00CE2BD8" w:rsidRPr="00EA37DA">
        <w:rPr>
          <w:rFonts w:ascii="Times New Roman" w:hAnsi="Times New Roman" w:cs="Times New Roman"/>
          <w:b/>
          <w:bCs/>
          <w:sz w:val="24"/>
          <w:szCs w:val="24"/>
        </w:rPr>
        <w:t xml:space="preserve"> in Metaphysics</w:t>
      </w:r>
      <w:r w:rsidRPr="00EA37DA">
        <w:rPr>
          <w:rFonts w:ascii="Times New Roman" w:hAnsi="Times New Roman" w:cs="Times New Roman"/>
          <w:b/>
          <w:bCs/>
          <w:sz w:val="24"/>
          <w:szCs w:val="24"/>
        </w:rPr>
        <w:t>:</w:t>
      </w:r>
    </w:p>
    <w:p w14:paraId="457D9CD0" w14:textId="3325E190" w:rsidR="00646873" w:rsidRPr="00EA37DA" w:rsidRDefault="00625DCE" w:rsidP="00DE5C50">
      <w:pPr>
        <w:spacing w:after="200" w:line="480" w:lineRule="auto"/>
        <w:rPr>
          <w:rFonts w:ascii="Times New Roman" w:hAnsi="Times New Roman" w:cs="Times New Roman"/>
          <w:sz w:val="24"/>
          <w:szCs w:val="24"/>
        </w:rPr>
      </w:pPr>
      <w:r w:rsidRPr="00EA37DA">
        <w:rPr>
          <w:rFonts w:ascii="Times New Roman" w:hAnsi="Times New Roman" w:cs="Times New Roman"/>
          <w:sz w:val="24"/>
          <w:szCs w:val="24"/>
        </w:rPr>
        <w:t xml:space="preserve">Schaffer </w:t>
      </w:r>
      <w:r w:rsidR="003E5400" w:rsidRPr="00EA37DA">
        <w:rPr>
          <w:rFonts w:ascii="Times New Roman" w:hAnsi="Times New Roman" w:cs="Times New Roman"/>
          <w:sz w:val="24"/>
          <w:szCs w:val="24"/>
        </w:rPr>
        <w:t xml:space="preserve">(2017) </w:t>
      </w:r>
      <w:r w:rsidRPr="00EA37DA">
        <w:rPr>
          <w:rFonts w:ascii="Times New Roman" w:hAnsi="Times New Roman" w:cs="Times New Roman"/>
          <w:sz w:val="24"/>
          <w:szCs w:val="24"/>
        </w:rPr>
        <w:t>argues that</w:t>
      </w:r>
      <w:r w:rsidR="00752CA9" w:rsidRPr="00EA37DA">
        <w:rPr>
          <w:rFonts w:ascii="Times New Roman" w:hAnsi="Times New Roman" w:cs="Times New Roman"/>
          <w:sz w:val="24"/>
          <w:szCs w:val="24"/>
        </w:rPr>
        <w:t xml:space="preserve"> </w:t>
      </w:r>
      <w:r w:rsidR="00B85131" w:rsidRPr="00EA37DA">
        <w:rPr>
          <w:rFonts w:ascii="Times New Roman" w:hAnsi="Times New Roman" w:cs="Times New Roman"/>
          <w:sz w:val="24"/>
          <w:szCs w:val="24"/>
        </w:rPr>
        <w:t>both causal and metaphysical</w:t>
      </w:r>
      <w:r w:rsidR="008B2243" w:rsidRPr="00EA37DA">
        <w:rPr>
          <w:rFonts w:ascii="Times New Roman" w:hAnsi="Times New Roman" w:cs="Times New Roman"/>
          <w:sz w:val="24"/>
          <w:szCs w:val="24"/>
        </w:rPr>
        <w:t xml:space="preserve"> explanations are characterized by three central roles</w:t>
      </w:r>
      <w:r w:rsidRPr="00EA37DA">
        <w:rPr>
          <w:rFonts w:ascii="Times New Roman" w:hAnsi="Times New Roman" w:cs="Times New Roman"/>
          <w:sz w:val="24"/>
          <w:szCs w:val="24"/>
        </w:rPr>
        <w:t>. The first role (although not necessarily the most important) is to reveal patter</w:t>
      </w:r>
      <w:r w:rsidR="00C55D26" w:rsidRPr="00EA37DA">
        <w:rPr>
          <w:rFonts w:ascii="Times New Roman" w:hAnsi="Times New Roman" w:cs="Times New Roman"/>
          <w:sz w:val="24"/>
          <w:szCs w:val="24"/>
        </w:rPr>
        <w:t>n</w:t>
      </w:r>
      <w:r w:rsidRPr="00EA37DA">
        <w:rPr>
          <w:rFonts w:ascii="Times New Roman" w:hAnsi="Times New Roman" w:cs="Times New Roman"/>
          <w:sz w:val="24"/>
          <w:szCs w:val="24"/>
        </w:rPr>
        <w:t xml:space="preserve">s and unify phenomena. </w:t>
      </w:r>
      <w:r w:rsidR="00646873" w:rsidRPr="00EA37DA">
        <w:rPr>
          <w:rFonts w:ascii="Times New Roman" w:hAnsi="Times New Roman" w:cs="Times New Roman"/>
          <w:sz w:val="24"/>
          <w:szCs w:val="24"/>
        </w:rPr>
        <w:t>Jaegwon Kim, for example argues that dependence relations ‘reduce the number of independent events, states, facts, and properties we need to recognize… Unity and structure go hand in hand; dependence enhances unity by generating structure’ (1994:68). As such, th</w:t>
      </w:r>
      <w:r w:rsidR="00BD2F8E" w:rsidRPr="00EA37DA">
        <w:rPr>
          <w:rFonts w:ascii="Times New Roman" w:hAnsi="Times New Roman" w:cs="Times New Roman"/>
          <w:sz w:val="24"/>
          <w:szCs w:val="24"/>
        </w:rPr>
        <w:t>e</w:t>
      </w:r>
      <w:r w:rsidR="00646873" w:rsidRPr="00EA37DA">
        <w:rPr>
          <w:rFonts w:ascii="Times New Roman" w:hAnsi="Times New Roman" w:cs="Times New Roman"/>
          <w:sz w:val="24"/>
          <w:szCs w:val="24"/>
        </w:rPr>
        <w:t xml:space="preserve"> unificatory role </w:t>
      </w:r>
      <w:r w:rsidR="00BD2F8E" w:rsidRPr="00EA37DA">
        <w:rPr>
          <w:rFonts w:ascii="Times New Roman" w:hAnsi="Times New Roman" w:cs="Times New Roman"/>
          <w:sz w:val="24"/>
          <w:szCs w:val="24"/>
        </w:rPr>
        <w:t xml:space="preserve">of explanation </w:t>
      </w:r>
      <w:r w:rsidR="00646873" w:rsidRPr="00EA37DA">
        <w:rPr>
          <w:rFonts w:ascii="Times New Roman" w:hAnsi="Times New Roman" w:cs="Times New Roman"/>
          <w:sz w:val="24"/>
          <w:szCs w:val="24"/>
        </w:rPr>
        <w:t>clearly</w:t>
      </w:r>
      <w:r w:rsidR="00752CA9" w:rsidRPr="00EA37DA">
        <w:rPr>
          <w:rFonts w:ascii="Times New Roman" w:hAnsi="Times New Roman" w:cs="Times New Roman"/>
          <w:sz w:val="24"/>
          <w:szCs w:val="24"/>
        </w:rPr>
        <w:t xml:space="preserve"> </w:t>
      </w:r>
      <w:r w:rsidR="00646873" w:rsidRPr="00EA37DA">
        <w:rPr>
          <w:rFonts w:ascii="Times New Roman" w:hAnsi="Times New Roman" w:cs="Times New Roman"/>
          <w:sz w:val="24"/>
          <w:szCs w:val="24"/>
        </w:rPr>
        <w:t>calls for generalizations which are counterfactually robust</w:t>
      </w:r>
      <w:r w:rsidR="003E5400" w:rsidRPr="00EA37DA">
        <w:rPr>
          <w:rFonts w:ascii="Times New Roman" w:hAnsi="Times New Roman" w:cs="Times New Roman"/>
          <w:sz w:val="24"/>
          <w:szCs w:val="24"/>
        </w:rPr>
        <w:t xml:space="preserve">, </w:t>
      </w:r>
      <w:r w:rsidR="00646873" w:rsidRPr="00EA37DA">
        <w:rPr>
          <w:rFonts w:ascii="Times New Roman" w:hAnsi="Times New Roman" w:cs="Times New Roman"/>
          <w:sz w:val="24"/>
          <w:szCs w:val="24"/>
        </w:rPr>
        <w:t xml:space="preserve">in so far as they </w:t>
      </w:r>
      <w:r w:rsidR="003E5400" w:rsidRPr="00EA37DA">
        <w:rPr>
          <w:rFonts w:ascii="Times New Roman" w:hAnsi="Times New Roman" w:cs="Times New Roman"/>
          <w:sz w:val="24"/>
          <w:szCs w:val="24"/>
        </w:rPr>
        <w:t>‘serve to subsume a given case under a more general pattern’ (Schaffer, 2017:306).</w:t>
      </w:r>
      <w:r w:rsidR="00C55D26" w:rsidRPr="00EA37DA">
        <w:rPr>
          <w:rStyle w:val="FootnoteReference"/>
          <w:rFonts w:ascii="Times New Roman" w:hAnsi="Times New Roman" w:cs="Times New Roman"/>
          <w:sz w:val="24"/>
          <w:szCs w:val="24"/>
        </w:rPr>
        <w:t xml:space="preserve"> </w:t>
      </w:r>
      <w:r w:rsidR="00C55D26" w:rsidRPr="00EA37DA">
        <w:rPr>
          <w:rStyle w:val="FootnoteReference"/>
          <w:rFonts w:ascii="Times New Roman" w:hAnsi="Times New Roman" w:cs="Times New Roman"/>
          <w:sz w:val="24"/>
          <w:szCs w:val="24"/>
        </w:rPr>
        <w:footnoteReference w:id="17"/>
      </w:r>
      <w:r w:rsidR="003E5400" w:rsidRPr="00EA37DA">
        <w:rPr>
          <w:rFonts w:ascii="Times New Roman" w:hAnsi="Times New Roman" w:cs="Times New Roman"/>
          <w:sz w:val="24"/>
          <w:szCs w:val="24"/>
        </w:rPr>
        <w:t xml:space="preserve"> </w:t>
      </w:r>
    </w:p>
    <w:p w14:paraId="3A06F732" w14:textId="6BD643D3" w:rsidR="001B4D82" w:rsidRPr="00EA37DA" w:rsidRDefault="003E5400" w:rsidP="00DE5C50">
      <w:pPr>
        <w:spacing w:after="200" w:line="480" w:lineRule="auto"/>
        <w:rPr>
          <w:rFonts w:ascii="Times New Roman" w:hAnsi="Times New Roman" w:cs="Times New Roman"/>
          <w:sz w:val="24"/>
          <w:szCs w:val="24"/>
        </w:rPr>
      </w:pPr>
      <w:r w:rsidRPr="00EA37DA">
        <w:rPr>
          <w:rFonts w:ascii="Times New Roman" w:hAnsi="Times New Roman" w:cs="Times New Roman"/>
          <w:sz w:val="24"/>
          <w:szCs w:val="24"/>
        </w:rPr>
        <w:t xml:space="preserve">          The second</w:t>
      </w:r>
      <w:r w:rsidR="00C318F6" w:rsidRPr="00EA37DA">
        <w:rPr>
          <w:rFonts w:ascii="Times New Roman" w:hAnsi="Times New Roman" w:cs="Times New Roman"/>
          <w:sz w:val="24"/>
          <w:szCs w:val="24"/>
        </w:rPr>
        <w:t xml:space="preserve"> unifying</w:t>
      </w:r>
      <w:r w:rsidRPr="00EA37DA">
        <w:rPr>
          <w:rFonts w:ascii="Times New Roman" w:hAnsi="Times New Roman" w:cs="Times New Roman"/>
          <w:sz w:val="24"/>
          <w:szCs w:val="24"/>
        </w:rPr>
        <w:t xml:space="preserve"> role of </w:t>
      </w:r>
      <w:r w:rsidR="00C318F6" w:rsidRPr="00EA37DA">
        <w:rPr>
          <w:rFonts w:ascii="Times New Roman" w:hAnsi="Times New Roman" w:cs="Times New Roman"/>
          <w:sz w:val="24"/>
          <w:szCs w:val="24"/>
        </w:rPr>
        <w:t xml:space="preserve">causal and metaphysical </w:t>
      </w:r>
      <w:r w:rsidRPr="00EA37DA">
        <w:rPr>
          <w:rFonts w:ascii="Times New Roman" w:hAnsi="Times New Roman" w:cs="Times New Roman"/>
          <w:sz w:val="24"/>
          <w:szCs w:val="24"/>
        </w:rPr>
        <w:t xml:space="preserve">explanation </w:t>
      </w:r>
      <w:r w:rsidR="008D7228" w:rsidRPr="00EA37DA">
        <w:rPr>
          <w:rFonts w:ascii="Times New Roman" w:hAnsi="Times New Roman" w:cs="Times New Roman"/>
          <w:sz w:val="24"/>
          <w:szCs w:val="24"/>
        </w:rPr>
        <w:t>according to Schaffer,</w:t>
      </w:r>
      <w:r w:rsidRPr="00EA37DA">
        <w:rPr>
          <w:rFonts w:ascii="Times New Roman" w:hAnsi="Times New Roman" w:cs="Times New Roman"/>
          <w:sz w:val="24"/>
          <w:szCs w:val="24"/>
        </w:rPr>
        <w:t xml:space="preserve"> ‘can be seen as connected to Woodward’s (2003) guiding conception of explanations as serving to answer “what if things had been different questions</w:t>
      </w:r>
      <w:r w:rsidR="005D7830" w:rsidRPr="00EA37DA">
        <w:rPr>
          <w:rFonts w:ascii="Times New Roman" w:hAnsi="Times New Roman" w:cs="Times New Roman"/>
          <w:sz w:val="24"/>
          <w:szCs w:val="24"/>
        </w:rPr>
        <w:t>’</w:t>
      </w:r>
      <w:r w:rsidRPr="00EA37DA">
        <w:rPr>
          <w:rFonts w:ascii="Times New Roman" w:hAnsi="Times New Roman" w:cs="Times New Roman"/>
          <w:sz w:val="24"/>
          <w:szCs w:val="24"/>
        </w:rPr>
        <w:t xml:space="preserve"> (2017:306). As we have already seen, this </w:t>
      </w:r>
      <w:r w:rsidRPr="00EA37DA">
        <w:rPr>
          <w:rFonts w:ascii="Times New Roman" w:hAnsi="Times New Roman" w:cs="Times New Roman"/>
          <w:i/>
          <w:iCs/>
          <w:sz w:val="24"/>
          <w:szCs w:val="24"/>
        </w:rPr>
        <w:t>manipulationist</w:t>
      </w:r>
      <w:r w:rsidRPr="00EA37DA">
        <w:rPr>
          <w:rFonts w:ascii="Times New Roman" w:hAnsi="Times New Roman" w:cs="Times New Roman"/>
          <w:sz w:val="24"/>
          <w:szCs w:val="24"/>
        </w:rPr>
        <w:t xml:space="preserve"> role of explanation also requires explanatory generalizations to be counterfactually robust or</w:t>
      </w:r>
      <w:r w:rsidR="00ED78F1" w:rsidRPr="00EA37DA">
        <w:rPr>
          <w:rFonts w:ascii="Times New Roman" w:hAnsi="Times New Roman" w:cs="Times New Roman"/>
          <w:sz w:val="24"/>
          <w:szCs w:val="24"/>
        </w:rPr>
        <w:t>,</w:t>
      </w:r>
      <w:r w:rsidRPr="00EA37DA">
        <w:rPr>
          <w:rFonts w:ascii="Times New Roman" w:hAnsi="Times New Roman" w:cs="Times New Roman"/>
          <w:sz w:val="24"/>
          <w:szCs w:val="24"/>
        </w:rPr>
        <w:t xml:space="preserve"> </w:t>
      </w:r>
      <w:r w:rsidR="001B4D82" w:rsidRPr="00EA37DA">
        <w:rPr>
          <w:rFonts w:ascii="Times New Roman" w:hAnsi="Times New Roman" w:cs="Times New Roman"/>
          <w:sz w:val="24"/>
          <w:szCs w:val="24"/>
        </w:rPr>
        <w:t>in the parlance of Hitchcock &amp; Woodward (2003a)</w:t>
      </w:r>
      <w:r w:rsidR="00ED78F1" w:rsidRPr="00EA37DA">
        <w:rPr>
          <w:rFonts w:ascii="Times New Roman" w:hAnsi="Times New Roman" w:cs="Times New Roman"/>
          <w:sz w:val="24"/>
          <w:szCs w:val="24"/>
        </w:rPr>
        <w:t xml:space="preserve">, </w:t>
      </w:r>
      <w:r w:rsidR="00ED78F1" w:rsidRPr="00EA37DA">
        <w:rPr>
          <w:rFonts w:ascii="Times New Roman" w:hAnsi="Times New Roman" w:cs="Times New Roman"/>
          <w:i/>
          <w:iCs/>
          <w:sz w:val="24"/>
          <w:szCs w:val="24"/>
        </w:rPr>
        <w:t>invariant under testing interventions</w:t>
      </w:r>
      <w:r w:rsidR="001B4D82" w:rsidRPr="00EA37DA">
        <w:rPr>
          <w:rFonts w:ascii="Times New Roman" w:hAnsi="Times New Roman" w:cs="Times New Roman"/>
          <w:sz w:val="24"/>
          <w:szCs w:val="24"/>
        </w:rPr>
        <w:t xml:space="preserve">. </w:t>
      </w:r>
    </w:p>
    <w:p w14:paraId="5E108569" w14:textId="78A823AA" w:rsidR="001B4D82" w:rsidRPr="00EA37DA" w:rsidRDefault="001B4D82" w:rsidP="00DE5C50">
      <w:pPr>
        <w:spacing w:after="200" w:line="480" w:lineRule="auto"/>
        <w:rPr>
          <w:rFonts w:ascii="Times New Roman" w:hAnsi="Times New Roman" w:cs="Times New Roman"/>
          <w:sz w:val="24"/>
          <w:szCs w:val="24"/>
        </w:rPr>
      </w:pPr>
      <w:r w:rsidRPr="00EA37DA">
        <w:rPr>
          <w:rFonts w:ascii="Times New Roman" w:hAnsi="Times New Roman" w:cs="Times New Roman"/>
          <w:sz w:val="24"/>
          <w:szCs w:val="24"/>
        </w:rPr>
        <w:t xml:space="preserve">          The final role of explanation is that of providing ‘a basis for understanding the phenomena and so dispel wonderment and offer illumination’ (</w:t>
      </w:r>
      <w:r w:rsidR="00D208DA" w:rsidRPr="00EA37DA">
        <w:rPr>
          <w:rFonts w:ascii="Times New Roman" w:hAnsi="Times New Roman" w:cs="Times New Roman"/>
          <w:sz w:val="24"/>
          <w:szCs w:val="24"/>
        </w:rPr>
        <w:t xml:space="preserve">Schaffer, </w:t>
      </w:r>
      <w:r w:rsidRPr="00EA37DA">
        <w:rPr>
          <w:rFonts w:ascii="Times New Roman" w:hAnsi="Times New Roman" w:cs="Times New Roman"/>
          <w:sz w:val="24"/>
          <w:szCs w:val="24"/>
        </w:rPr>
        <w:t xml:space="preserve">2017:306). Here </w:t>
      </w:r>
      <w:r w:rsidR="00A50CC7" w:rsidRPr="00EA37DA">
        <w:rPr>
          <w:rFonts w:ascii="Times New Roman" w:hAnsi="Times New Roman" w:cs="Times New Roman"/>
          <w:sz w:val="24"/>
          <w:szCs w:val="24"/>
        </w:rPr>
        <w:t>Schaffer argues</w:t>
      </w:r>
      <w:r w:rsidR="00752CA9" w:rsidRPr="00EA37DA">
        <w:rPr>
          <w:rFonts w:ascii="Times New Roman" w:hAnsi="Times New Roman" w:cs="Times New Roman"/>
          <w:sz w:val="24"/>
          <w:szCs w:val="24"/>
        </w:rPr>
        <w:t>, once again, that</w:t>
      </w:r>
      <w:r w:rsidR="00A50CC7" w:rsidRPr="00EA37DA">
        <w:rPr>
          <w:rFonts w:ascii="Times New Roman" w:hAnsi="Times New Roman" w:cs="Times New Roman"/>
          <w:sz w:val="24"/>
          <w:szCs w:val="24"/>
        </w:rPr>
        <w:t xml:space="preserve"> </w:t>
      </w:r>
      <w:r w:rsidRPr="00EA37DA">
        <w:rPr>
          <w:rFonts w:ascii="Times New Roman" w:hAnsi="Times New Roman" w:cs="Times New Roman"/>
          <w:sz w:val="24"/>
          <w:szCs w:val="24"/>
        </w:rPr>
        <w:t>counterfactual supporting general principles</w:t>
      </w:r>
      <w:r w:rsidR="00752CA9" w:rsidRPr="00EA37DA">
        <w:rPr>
          <w:rFonts w:ascii="Times New Roman" w:hAnsi="Times New Roman" w:cs="Times New Roman"/>
          <w:sz w:val="24"/>
          <w:szCs w:val="24"/>
        </w:rPr>
        <w:t xml:space="preserve"> are necessary to make sense of the role of explanation in understanding</w:t>
      </w:r>
      <w:r w:rsidRPr="00EA37DA">
        <w:rPr>
          <w:rFonts w:ascii="Times New Roman" w:hAnsi="Times New Roman" w:cs="Times New Roman"/>
          <w:sz w:val="24"/>
          <w:szCs w:val="24"/>
        </w:rPr>
        <w:t xml:space="preserve">. According to </w:t>
      </w:r>
      <w:proofErr w:type="spellStart"/>
      <w:r w:rsidRPr="00EA37DA">
        <w:rPr>
          <w:rFonts w:ascii="Times New Roman" w:hAnsi="Times New Roman" w:cs="Times New Roman"/>
          <w:sz w:val="24"/>
          <w:szCs w:val="24"/>
        </w:rPr>
        <w:t>Baumberger</w:t>
      </w:r>
      <w:proofErr w:type="spellEnd"/>
      <w:r w:rsidRPr="00EA37DA">
        <w:rPr>
          <w:rFonts w:ascii="Times New Roman" w:hAnsi="Times New Roman" w:cs="Times New Roman"/>
          <w:sz w:val="24"/>
          <w:szCs w:val="24"/>
        </w:rPr>
        <w:t xml:space="preserve">, </w:t>
      </w:r>
      <w:proofErr w:type="spellStart"/>
      <w:r w:rsidRPr="00EA37DA">
        <w:rPr>
          <w:rFonts w:ascii="Times New Roman" w:hAnsi="Times New Roman" w:cs="Times New Roman"/>
          <w:sz w:val="24"/>
          <w:szCs w:val="24"/>
        </w:rPr>
        <w:t>Beisbart</w:t>
      </w:r>
      <w:proofErr w:type="spellEnd"/>
      <w:r w:rsidRPr="00EA37DA">
        <w:rPr>
          <w:rFonts w:ascii="Times New Roman" w:hAnsi="Times New Roman" w:cs="Times New Roman"/>
          <w:sz w:val="24"/>
          <w:szCs w:val="24"/>
        </w:rPr>
        <w:t xml:space="preserve"> </w:t>
      </w:r>
      <w:r w:rsidRPr="00EA37DA">
        <w:rPr>
          <w:rFonts w:ascii="Times New Roman" w:hAnsi="Times New Roman" w:cs="Times New Roman"/>
          <w:sz w:val="24"/>
          <w:szCs w:val="24"/>
        </w:rPr>
        <w:lastRenderedPageBreak/>
        <w:t xml:space="preserve">&amp; Brum (2017) for example, knowing that </w:t>
      </w:r>
      <w:r w:rsidRPr="00EA37DA">
        <w:rPr>
          <w:rFonts w:ascii="Times New Roman" w:hAnsi="Times New Roman" w:cs="Times New Roman"/>
          <w:i/>
          <w:iCs/>
          <w:sz w:val="24"/>
          <w:szCs w:val="24"/>
        </w:rPr>
        <w:t>p</w:t>
      </w:r>
      <w:r w:rsidRPr="00EA37DA">
        <w:rPr>
          <w:rFonts w:ascii="Times New Roman" w:hAnsi="Times New Roman" w:cs="Times New Roman"/>
          <w:sz w:val="24"/>
          <w:szCs w:val="24"/>
        </w:rPr>
        <w:t xml:space="preserve"> because </w:t>
      </w:r>
      <w:r w:rsidRPr="00EA37DA">
        <w:rPr>
          <w:rFonts w:ascii="Times New Roman" w:hAnsi="Times New Roman" w:cs="Times New Roman"/>
          <w:i/>
          <w:iCs/>
          <w:sz w:val="24"/>
          <w:szCs w:val="24"/>
        </w:rPr>
        <w:t xml:space="preserve">q </w:t>
      </w:r>
      <w:r w:rsidRPr="00EA37DA">
        <w:rPr>
          <w:rFonts w:ascii="Times New Roman" w:hAnsi="Times New Roman" w:cs="Times New Roman"/>
          <w:sz w:val="24"/>
          <w:szCs w:val="24"/>
        </w:rPr>
        <w:t xml:space="preserve">requires both a grasp of the underlying causal principal involved, and of </w:t>
      </w:r>
      <w:r w:rsidRPr="00EA37DA">
        <w:rPr>
          <w:rFonts w:ascii="Times New Roman" w:hAnsi="Times New Roman" w:cs="Times New Roman"/>
          <w:i/>
          <w:iCs/>
          <w:sz w:val="24"/>
          <w:szCs w:val="24"/>
        </w:rPr>
        <w:t>counterfactual variations</w:t>
      </w:r>
      <w:r w:rsidRPr="00EA37DA">
        <w:rPr>
          <w:rFonts w:ascii="Times New Roman" w:hAnsi="Times New Roman" w:cs="Times New Roman"/>
          <w:sz w:val="24"/>
          <w:szCs w:val="24"/>
        </w:rPr>
        <w:t xml:space="preserve">. </w:t>
      </w:r>
    </w:p>
    <w:p w14:paraId="4BEC2DC0" w14:textId="1964AEEE" w:rsidR="00A50CC7" w:rsidRPr="00EA37DA" w:rsidRDefault="00A50CC7" w:rsidP="00DE5C50">
      <w:pPr>
        <w:spacing w:after="200" w:line="480" w:lineRule="auto"/>
        <w:rPr>
          <w:rFonts w:ascii="Times New Roman" w:hAnsi="Times New Roman" w:cs="Times New Roman"/>
          <w:sz w:val="24"/>
          <w:szCs w:val="24"/>
        </w:rPr>
      </w:pPr>
      <w:r w:rsidRPr="00EA37DA">
        <w:rPr>
          <w:rFonts w:ascii="Times New Roman" w:hAnsi="Times New Roman" w:cs="Times New Roman"/>
          <w:sz w:val="24"/>
          <w:szCs w:val="24"/>
        </w:rPr>
        <w:t xml:space="preserve">          Given </w:t>
      </w:r>
      <w:r w:rsidR="00D208DA" w:rsidRPr="00EA37DA">
        <w:rPr>
          <w:rFonts w:ascii="Times New Roman" w:hAnsi="Times New Roman" w:cs="Times New Roman"/>
          <w:sz w:val="24"/>
          <w:szCs w:val="24"/>
        </w:rPr>
        <w:t>the</w:t>
      </w:r>
      <w:r w:rsidRPr="00EA37DA">
        <w:rPr>
          <w:rFonts w:ascii="Times New Roman" w:hAnsi="Times New Roman" w:cs="Times New Roman"/>
          <w:sz w:val="24"/>
          <w:szCs w:val="24"/>
        </w:rPr>
        <w:t xml:space="preserve"> ‘far-reaching structural analogy’</w:t>
      </w:r>
      <w:r w:rsidR="00D208DA" w:rsidRPr="00EA37DA">
        <w:rPr>
          <w:rFonts w:ascii="Times New Roman" w:hAnsi="Times New Roman" w:cs="Times New Roman"/>
          <w:sz w:val="24"/>
          <w:szCs w:val="24"/>
        </w:rPr>
        <w:t xml:space="preserve"> </w:t>
      </w:r>
      <w:r w:rsidRPr="00EA37DA">
        <w:rPr>
          <w:rFonts w:ascii="Times New Roman" w:hAnsi="Times New Roman" w:cs="Times New Roman"/>
          <w:sz w:val="24"/>
          <w:szCs w:val="24"/>
        </w:rPr>
        <w:t>which exists between metaphysical and causal explanation</w:t>
      </w:r>
      <w:r w:rsidR="00D208DA" w:rsidRPr="00EA37DA">
        <w:rPr>
          <w:rFonts w:ascii="Times New Roman" w:hAnsi="Times New Roman" w:cs="Times New Roman"/>
          <w:sz w:val="24"/>
          <w:szCs w:val="24"/>
        </w:rPr>
        <w:t xml:space="preserve"> (</w:t>
      </w:r>
      <w:proofErr w:type="spellStart"/>
      <w:r w:rsidR="00D208DA" w:rsidRPr="00EA37DA">
        <w:rPr>
          <w:rFonts w:ascii="Times New Roman" w:hAnsi="Times New Roman" w:cs="Times New Roman"/>
          <w:sz w:val="24"/>
          <w:szCs w:val="24"/>
        </w:rPr>
        <w:t>Kment</w:t>
      </w:r>
      <w:proofErr w:type="spellEnd"/>
      <w:r w:rsidR="00D208DA" w:rsidRPr="00EA37DA">
        <w:rPr>
          <w:rFonts w:ascii="Times New Roman" w:hAnsi="Times New Roman" w:cs="Times New Roman"/>
          <w:sz w:val="24"/>
          <w:szCs w:val="24"/>
        </w:rPr>
        <w:t>, 2014:5)</w:t>
      </w:r>
      <w:r w:rsidRPr="00EA37DA">
        <w:rPr>
          <w:rFonts w:ascii="Times New Roman" w:hAnsi="Times New Roman" w:cs="Times New Roman"/>
          <w:sz w:val="24"/>
          <w:szCs w:val="24"/>
        </w:rPr>
        <w:t xml:space="preserve">, it </w:t>
      </w:r>
      <w:r w:rsidR="00D208DA" w:rsidRPr="00EA37DA">
        <w:rPr>
          <w:rFonts w:ascii="Times New Roman" w:hAnsi="Times New Roman" w:cs="Times New Roman"/>
          <w:sz w:val="24"/>
          <w:szCs w:val="24"/>
        </w:rPr>
        <w:t>ought to come as some surprise</w:t>
      </w:r>
      <w:r w:rsidRPr="00EA37DA">
        <w:rPr>
          <w:rFonts w:ascii="Times New Roman" w:hAnsi="Times New Roman" w:cs="Times New Roman"/>
          <w:sz w:val="24"/>
          <w:szCs w:val="24"/>
        </w:rPr>
        <w:t xml:space="preserve"> that an analogous notion of explanatory depth, operative in the metaphysical domain, </w:t>
      </w:r>
      <w:r w:rsidR="00B85131" w:rsidRPr="00EA37DA">
        <w:rPr>
          <w:rFonts w:ascii="Times New Roman" w:hAnsi="Times New Roman" w:cs="Times New Roman"/>
          <w:sz w:val="24"/>
          <w:szCs w:val="24"/>
        </w:rPr>
        <w:t>remains</w:t>
      </w:r>
      <w:r w:rsidRPr="00EA37DA">
        <w:rPr>
          <w:rFonts w:ascii="Times New Roman" w:hAnsi="Times New Roman" w:cs="Times New Roman"/>
          <w:sz w:val="24"/>
          <w:szCs w:val="24"/>
        </w:rPr>
        <w:t xml:space="preserve"> unexplored. </w:t>
      </w:r>
      <w:r w:rsidR="005D7830" w:rsidRPr="00EA37DA">
        <w:rPr>
          <w:rFonts w:ascii="Times New Roman" w:hAnsi="Times New Roman" w:cs="Times New Roman"/>
          <w:sz w:val="24"/>
          <w:szCs w:val="24"/>
        </w:rPr>
        <w:t>This becomes</w:t>
      </w:r>
      <w:r w:rsidR="0045573C" w:rsidRPr="00EA37DA">
        <w:rPr>
          <w:rFonts w:ascii="Times New Roman" w:hAnsi="Times New Roman" w:cs="Times New Roman"/>
          <w:sz w:val="24"/>
          <w:szCs w:val="24"/>
        </w:rPr>
        <w:t xml:space="preserve"> </w:t>
      </w:r>
      <w:r w:rsidR="00D208DA" w:rsidRPr="00EA37DA">
        <w:rPr>
          <w:rFonts w:ascii="Times New Roman" w:hAnsi="Times New Roman" w:cs="Times New Roman"/>
          <w:sz w:val="24"/>
          <w:szCs w:val="24"/>
        </w:rPr>
        <w:t xml:space="preserve">more puzzlingly still, </w:t>
      </w:r>
      <w:r w:rsidR="005D7830" w:rsidRPr="00EA37DA">
        <w:rPr>
          <w:rFonts w:ascii="Times New Roman" w:hAnsi="Times New Roman" w:cs="Times New Roman"/>
          <w:sz w:val="24"/>
          <w:szCs w:val="24"/>
        </w:rPr>
        <w:t xml:space="preserve">when we note that </w:t>
      </w:r>
      <w:r w:rsidR="0045573C" w:rsidRPr="00EA37DA">
        <w:rPr>
          <w:rFonts w:ascii="Times New Roman" w:hAnsi="Times New Roman" w:cs="Times New Roman"/>
          <w:sz w:val="24"/>
          <w:szCs w:val="24"/>
        </w:rPr>
        <w:t xml:space="preserve">Schaffer’s account appears to provide </w:t>
      </w:r>
      <w:r w:rsidR="00D208DA" w:rsidRPr="00EA37DA">
        <w:rPr>
          <w:rFonts w:ascii="Times New Roman" w:hAnsi="Times New Roman" w:cs="Times New Roman"/>
          <w:sz w:val="24"/>
          <w:szCs w:val="24"/>
        </w:rPr>
        <w:t xml:space="preserve">us with </w:t>
      </w:r>
      <w:proofErr w:type="gramStart"/>
      <w:r w:rsidR="0045573C" w:rsidRPr="00EA37DA">
        <w:rPr>
          <w:rFonts w:ascii="Times New Roman" w:hAnsi="Times New Roman" w:cs="Times New Roman"/>
          <w:sz w:val="24"/>
          <w:szCs w:val="24"/>
        </w:rPr>
        <w:t>all of</w:t>
      </w:r>
      <w:proofErr w:type="gramEnd"/>
      <w:r w:rsidR="0045573C" w:rsidRPr="00EA37DA">
        <w:rPr>
          <w:rFonts w:ascii="Times New Roman" w:hAnsi="Times New Roman" w:cs="Times New Roman"/>
          <w:sz w:val="24"/>
          <w:szCs w:val="24"/>
        </w:rPr>
        <w:t xml:space="preserve"> the </w:t>
      </w:r>
      <w:r w:rsidR="00D208DA" w:rsidRPr="00EA37DA">
        <w:rPr>
          <w:rFonts w:ascii="Times New Roman" w:hAnsi="Times New Roman" w:cs="Times New Roman"/>
          <w:sz w:val="24"/>
          <w:szCs w:val="24"/>
        </w:rPr>
        <w:t xml:space="preserve">tools </w:t>
      </w:r>
      <w:r w:rsidR="0045573C" w:rsidRPr="00EA37DA">
        <w:rPr>
          <w:rFonts w:ascii="Times New Roman" w:hAnsi="Times New Roman" w:cs="Times New Roman"/>
          <w:sz w:val="24"/>
          <w:szCs w:val="24"/>
        </w:rPr>
        <w:t xml:space="preserve">necessary to be able classify metaphysical explanations in terms of their depth. </w:t>
      </w:r>
    </w:p>
    <w:p w14:paraId="43181D29" w14:textId="26C5D8AB" w:rsidR="00EB064D" w:rsidRPr="00EA37DA" w:rsidRDefault="0045573C" w:rsidP="0045573C">
      <w:pPr>
        <w:tabs>
          <w:tab w:val="left" w:pos="2676"/>
        </w:tabs>
        <w:spacing w:before="240" w:line="480" w:lineRule="auto"/>
        <w:rPr>
          <w:rFonts w:ascii="Times New Roman" w:hAnsi="Times New Roman" w:cs="Times New Roman"/>
          <w:sz w:val="24"/>
          <w:szCs w:val="24"/>
        </w:rPr>
      </w:pPr>
      <w:r w:rsidRPr="00EA37DA">
        <w:rPr>
          <w:rFonts w:ascii="Times New Roman" w:hAnsi="Times New Roman" w:cs="Times New Roman"/>
          <w:sz w:val="24"/>
          <w:szCs w:val="24"/>
        </w:rPr>
        <w:t xml:space="preserve">          Schaffer recognizes that </w:t>
      </w:r>
      <w:r w:rsidR="00545D28" w:rsidRPr="00EA37DA">
        <w:rPr>
          <w:rFonts w:ascii="Times New Roman" w:hAnsi="Times New Roman" w:cs="Times New Roman"/>
          <w:sz w:val="24"/>
          <w:szCs w:val="24"/>
        </w:rPr>
        <w:t xml:space="preserve">metaphysical </w:t>
      </w:r>
      <w:r w:rsidRPr="00EA37DA">
        <w:rPr>
          <w:rFonts w:ascii="Times New Roman" w:hAnsi="Times New Roman" w:cs="Times New Roman"/>
          <w:sz w:val="24"/>
          <w:szCs w:val="24"/>
        </w:rPr>
        <w:t>explanation requires generalizations, but that such generalizations needn’t be fundamental or exceptionless. Rather, what is required for a metaphysical generalization to be explanatory is that it support an appropriate pattern of counterfactuals, since ‘it is through counterfactual-supporting generalizations that one can calculate the impact of potential interventions’ (Schaffer, 2017:306).</w:t>
      </w:r>
      <w:r w:rsidR="00D64AD8" w:rsidRPr="00EA37DA">
        <w:rPr>
          <w:rStyle w:val="FootnoteReference"/>
          <w:rFonts w:ascii="Times New Roman" w:hAnsi="Times New Roman" w:cs="Times New Roman"/>
          <w:sz w:val="24"/>
          <w:szCs w:val="24"/>
        </w:rPr>
        <w:footnoteReference w:id="18"/>
      </w:r>
      <w:r w:rsidRPr="00EA37DA">
        <w:rPr>
          <w:rFonts w:ascii="Times New Roman" w:hAnsi="Times New Roman" w:cs="Times New Roman"/>
          <w:sz w:val="24"/>
          <w:szCs w:val="24"/>
        </w:rPr>
        <w:t xml:space="preserve"> </w:t>
      </w:r>
    </w:p>
    <w:p w14:paraId="27599185" w14:textId="01B46B3F" w:rsidR="0045573C" w:rsidRPr="00EA37DA" w:rsidRDefault="00EB064D" w:rsidP="0045573C">
      <w:pPr>
        <w:tabs>
          <w:tab w:val="left" w:pos="2676"/>
        </w:tabs>
        <w:spacing w:before="240" w:line="480" w:lineRule="auto"/>
        <w:rPr>
          <w:rFonts w:ascii="Times New Roman" w:hAnsi="Times New Roman" w:cs="Times New Roman"/>
          <w:sz w:val="24"/>
          <w:szCs w:val="24"/>
        </w:rPr>
      </w:pPr>
      <w:r w:rsidRPr="00EA37DA">
        <w:rPr>
          <w:rFonts w:ascii="Times New Roman" w:hAnsi="Times New Roman" w:cs="Times New Roman"/>
          <w:sz w:val="24"/>
          <w:szCs w:val="24"/>
        </w:rPr>
        <w:t xml:space="preserve">          </w:t>
      </w:r>
      <w:r w:rsidR="0045573C" w:rsidRPr="00EA37DA">
        <w:rPr>
          <w:rFonts w:ascii="Times New Roman" w:hAnsi="Times New Roman" w:cs="Times New Roman"/>
          <w:sz w:val="24"/>
          <w:szCs w:val="24"/>
        </w:rPr>
        <w:t>In other words, as with causal explanation, metaphysical explanation requires generalizations which remain invariant under testing interventions.</w:t>
      </w:r>
      <w:r w:rsidR="0045573C" w:rsidRPr="00EA37DA">
        <w:rPr>
          <w:rFonts w:ascii="Times New Roman" w:hAnsi="Times New Roman" w:cs="Times New Roman"/>
          <w:i/>
          <w:iCs/>
          <w:sz w:val="24"/>
          <w:szCs w:val="24"/>
        </w:rPr>
        <w:t xml:space="preserve"> </w:t>
      </w:r>
      <w:r w:rsidR="0045573C" w:rsidRPr="00EA37DA">
        <w:rPr>
          <w:rFonts w:ascii="Times New Roman" w:hAnsi="Times New Roman" w:cs="Times New Roman"/>
          <w:sz w:val="24"/>
          <w:szCs w:val="24"/>
        </w:rPr>
        <w:t xml:space="preserve">From here, the step to arrive at a notion of </w:t>
      </w:r>
      <w:r w:rsidR="00ED78F1" w:rsidRPr="00EA37DA">
        <w:rPr>
          <w:rFonts w:ascii="Times New Roman" w:hAnsi="Times New Roman" w:cs="Times New Roman"/>
          <w:i/>
          <w:iCs/>
          <w:sz w:val="24"/>
          <w:szCs w:val="24"/>
        </w:rPr>
        <w:t>metaphysical</w:t>
      </w:r>
      <w:r w:rsidR="00ED78F1" w:rsidRPr="00EA37DA">
        <w:rPr>
          <w:rFonts w:ascii="Times New Roman" w:hAnsi="Times New Roman" w:cs="Times New Roman"/>
          <w:sz w:val="24"/>
          <w:szCs w:val="24"/>
        </w:rPr>
        <w:t xml:space="preserve"> explanatory </w:t>
      </w:r>
      <w:r w:rsidR="0045573C" w:rsidRPr="00EA37DA">
        <w:rPr>
          <w:rFonts w:ascii="Times New Roman" w:hAnsi="Times New Roman" w:cs="Times New Roman"/>
          <w:sz w:val="24"/>
          <w:szCs w:val="24"/>
        </w:rPr>
        <w:t xml:space="preserve">depth is a </w:t>
      </w:r>
      <w:r w:rsidR="00D208DA" w:rsidRPr="00EA37DA">
        <w:rPr>
          <w:rFonts w:ascii="Times New Roman" w:hAnsi="Times New Roman" w:cs="Times New Roman"/>
          <w:sz w:val="24"/>
          <w:szCs w:val="24"/>
        </w:rPr>
        <w:t xml:space="preserve">small </w:t>
      </w:r>
      <w:r w:rsidR="0045573C" w:rsidRPr="00EA37DA">
        <w:rPr>
          <w:rFonts w:ascii="Times New Roman" w:hAnsi="Times New Roman" w:cs="Times New Roman"/>
          <w:sz w:val="24"/>
          <w:szCs w:val="24"/>
        </w:rPr>
        <w:t xml:space="preserve">one. As with causal explanation, for one metaphysical explanation to be deeper than another, is for </w:t>
      </w:r>
      <w:r w:rsidR="00D208DA" w:rsidRPr="00EA37DA">
        <w:rPr>
          <w:rFonts w:ascii="Times New Roman" w:hAnsi="Times New Roman" w:cs="Times New Roman"/>
          <w:sz w:val="24"/>
          <w:szCs w:val="24"/>
        </w:rPr>
        <w:t>the corresponding</w:t>
      </w:r>
      <w:r w:rsidR="0045573C" w:rsidRPr="00EA37DA">
        <w:rPr>
          <w:rFonts w:ascii="Times New Roman" w:hAnsi="Times New Roman" w:cs="Times New Roman"/>
          <w:sz w:val="24"/>
          <w:szCs w:val="24"/>
        </w:rPr>
        <w:t xml:space="preserve"> generalization to be invariant under a wider range of testing interventions th</w:t>
      </w:r>
      <w:r w:rsidR="00ED78F1" w:rsidRPr="00EA37DA">
        <w:rPr>
          <w:rFonts w:ascii="Times New Roman" w:hAnsi="Times New Roman" w:cs="Times New Roman"/>
          <w:sz w:val="24"/>
          <w:szCs w:val="24"/>
        </w:rPr>
        <w:t>an a rival</w:t>
      </w:r>
      <w:r w:rsidR="0045573C" w:rsidRPr="00EA37DA">
        <w:rPr>
          <w:rFonts w:ascii="Times New Roman" w:hAnsi="Times New Roman" w:cs="Times New Roman"/>
          <w:sz w:val="24"/>
          <w:szCs w:val="24"/>
        </w:rPr>
        <w:t xml:space="preserve">. </w:t>
      </w:r>
    </w:p>
    <w:p w14:paraId="0723F9C9" w14:textId="36848BDC" w:rsidR="00D2706B" w:rsidRPr="00EA37DA" w:rsidRDefault="00D2706B" w:rsidP="00D2706B">
      <w:pPr>
        <w:tabs>
          <w:tab w:val="left" w:pos="2676"/>
        </w:tabs>
        <w:spacing w:before="240" w:line="480" w:lineRule="auto"/>
        <w:rPr>
          <w:rFonts w:ascii="Times New Roman" w:hAnsi="Times New Roman" w:cs="Times New Roman"/>
          <w:sz w:val="24"/>
          <w:szCs w:val="24"/>
        </w:rPr>
      </w:pPr>
      <w:r w:rsidRPr="00EA37DA">
        <w:rPr>
          <w:rFonts w:ascii="Times New Roman" w:hAnsi="Times New Roman" w:cs="Times New Roman"/>
          <w:sz w:val="24"/>
          <w:szCs w:val="24"/>
        </w:rPr>
        <w:lastRenderedPageBreak/>
        <w:t xml:space="preserve">          Consider, for example, the fact that Elon Musk is a billionaire. One might well wonder what makes this the case, or what </w:t>
      </w:r>
      <w:r w:rsidRPr="00EA37DA">
        <w:rPr>
          <w:rFonts w:ascii="Times New Roman" w:hAnsi="Times New Roman" w:cs="Times New Roman"/>
          <w:i/>
          <w:iCs/>
          <w:sz w:val="24"/>
          <w:szCs w:val="24"/>
        </w:rPr>
        <w:t>grounds</w:t>
      </w:r>
      <w:r w:rsidRPr="00EA37DA">
        <w:rPr>
          <w:rFonts w:ascii="Times New Roman" w:hAnsi="Times New Roman" w:cs="Times New Roman"/>
          <w:sz w:val="24"/>
          <w:szCs w:val="24"/>
        </w:rPr>
        <w:t xml:space="preserve"> Musk’s being a billionaire.</w:t>
      </w:r>
      <w:r w:rsidR="004712E7" w:rsidRPr="00EA37DA">
        <w:rPr>
          <w:rStyle w:val="FootnoteReference"/>
          <w:rFonts w:ascii="Times New Roman" w:hAnsi="Times New Roman" w:cs="Times New Roman"/>
          <w:sz w:val="24"/>
          <w:szCs w:val="24"/>
        </w:rPr>
        <w:footnoteReference w:id="19"/>
      </w:r>
      <w:r w:rsidRPr="00EA37DA">
        <w:rPr>
          <w:rFonts w:ascii="Times New Roman" w:hAnsi="Times New Roman" w:cs="Times New Roman"/>
          <w:sz w:val="24"/>
          <w:szCs w:val="24"/>
        </w:rPr>
        <w:t xml:space="preserve"> A natural response </w:t>
      </w:r>
      <w:r w:rsidR="003B040F" w:rsidRPr="00EA37DA">
        <w:rPr>
          <w:rFonts w:ascii="Times New Roman" w:hAnsi="Times New Roman" w:cs="Times New Roman"/>
          <w:sz w:val="24"/>
          <w:szCs w:val="24"/>
        </w:rPr>
        <w:t xml:space="preserve">might </w:t>
      </w:r>
      <w:r w:rsidRPr="00EA37DA">
        <w:rPr>
          <w:rFonts w:ascii="Times New Roman" w:hAnsi="Times New Roman" w:cs="Times New Roman"/>
          <w:sz w:val="24"/>
          <w:szCs w:val="24"/>
        </w:rPr>
        <w:t>be to</w:t>
      </w:r>
      <w:r w:rsidR="003B040F" w:rsidRPr="00EA37DA">
        <w:rPr>
          <w:rFonts w:ascii="Times New Roman" w:hAnsi="Times New Roman" w:cs="Times New Roman"/>
          <w:sz w:val="24"/>
          <w:szCs w:val="24"/>
        </w:rPr>
        <w:t xml:space="preserve"> simply</w:t>
      </w:r>
      <w:r w:rsidRPr="00EA37DA">
        <w:rPr>
          <w:rFonts w:ascii="Times New Roman" w:hAnsi="Times New Roman" w:cs="Times New Roman"/>
          <w:sz w:val="24"/>
          <w:szCs w:val="24"/>
        </w:rPr>
        <w:t xml:space="preserve"> highlight </w:t>
      </w:r>
      <w:r w:rsidR="007D2103" w:rsidRPr="00EA37DA">
        <w:rPr>
          <w:rFonts w:ascii="Times New Roman" w:hAnsi="Times New Roman" w:cs="Times New Roman"/>
          <w:sz w:val="24"/>
          <w:szCs w:val="24"/>
        </w:rPr>
        <w:t>the fact that his net-worth</w:t>
      </w:r>
      <w:r w:rsidR="003B040F" w:rsidRPr="00EA37DA">
        <w:rPr>
          <w:rFonts w:ascii="Times New Roman" w:hAnsi="Times New Roman" w:cs="Times New Roman"/>
          <w:sz w:val="24"/>
          <w:szCs w:val="24"/>
        </w:rPr>
        <w:t xml:space="preserve"> is</w:t>
      </w:r>
      <w:r w:rsidR="004D2D42">
        <w:rPr>
          <w:rFonts w:ascii="Times New Roman" w:hAnsi="Times New Roman" w:cs="Times New Roman"/>
          <w:sz w:val="24"/>
          <w:szCs w:val="24"/>
        </w:rPr>
        <w:t>, at time of writing,</w:t>
      </w:r>
      <w:r w:rsidR="00054793" w:rsidRPr="00EA37DA">
        <w:rPr>
          <w:rFonts w:ascii="Times New Roman" w:hAnsi="Times New Roman" w:cs="Times New Roman"/>
          <w:sz w:val="24"/>
          <w:szCs w:val="24"/>
        </w:rPr>
        <w:t xml:space="preserve"> </w:t>
      </w:r>
      <w:r w:rsidRPr="00EA37DA">
        <w:rPr>
          <w:rFonts w:ascii="Times New Roman" w:hAnsi="Times New Roman" w:cs="Times New Roman"/>
          <w:sz w:val="24"/>
          <w:szCs w:val="24"/>
        </w:rPr>
        <w:t>$250B</w:t>
      </w:r>
      <w:r w:rsidR="00D208DA" w:rsidRPr="00EA37DA">
        <w:rPr>
          <w:rFonts w:ascii="Times New Roman" w:hAnsi="Times New Roman" w:cs="Times New Roman"/>
          <w:sz w:val="24"/>
          <w:szCs w:val="24"/>
        </w:rPr>
        <w:t>; although, an</w:t>
      </w:r>
      <w:r w:rsidRPr="00EA37DA">
        <w:rPr>
          <w:rFonts w:ascii="Times New Roman" w:hAnsi="Times New Roman" w:cs="Times New Roman"/>
          <w:sz w:val="24"/>
          <w:szCs w:val="24"/>
        </w:rPr>
        <w:t xml:space="preserve"> intuitively deeper explanation </w:t>
      </w:r>
      <w:r w:rsidR="003B040F" w:rsidRPr="00EA37DA">
        <w:rPr>
          <w:rFonts w:ascii="Times New Roman" w:hAnsi="Times New Roman" w:cs="Times New Roman"/>
          <w:sz w:val="24"/>
          <w:szCs w:val="24"/>
        </w:rPr>
        <w:t>would</w:t>
      </w:r>
      <w:r w:rsidRPr="00EA37DA">
        <w:rPr>
          <w:rFonts w:ascii="Times New Roman" w:hAnsi="Times New Roman" w:cs="Times New Roman"/>
          <w:sz w:val="24"/>
          <w:szCs w:val="24"/>
        </w:rPr>
        <w:t xml:space="preserve"> cite the fact that his net worth is </w:t>
      </w:r>
      <w:bookmarkStart w:id="8" w:name="_Hlk74841342"/>
      <w:r w:rsidRPr="00EA37DA">
        <w:rPr>
          <w:rFonts w:ascii="Times New Roman" w:hAnsi="Times New Roman" w:cs="Times New Roman"/>
          <w:sz w:val="24"/>
          <w:szCs w:val="24"/>
        </w:rPr>
        <w:t>≥$1B</w:t>
      </w:r>
      <w:bookmarkEnd w:id="8"/>
      <w:r w:rsidR="00D208DA" w:rsidRPr="00EA37DA">
        <w:rPr>
          <w:rFonts w:ascii="Times New Roman" w:hAnsi="Times New Roman" w:cs="Times New Roman"/>
          <w:sz w:val="24"/>
          <w:szCs w:val="24"/>
        </w:rPr>
        <w:t>.</w:t>
      </w:r>
      <w:r w:rsidR="00DA2841" w:rsidRPr="00EA37DA">
        <w:rPr>
          <w:rFonts w:ascii="Times New Roman" w:hAnsi="Times New Roman" w:cs="Times New Roman"/>
          <w:sz w:val="24"/>
          <w:szCs w:val="24"/>
        </w:rPr>
        <w:t xml:space="preserve"> To assess the comparative depths of these explanations, we need to consider the range of </w:t>
      </w:r>
      <w:r w:rsidR="007D2103" w:rsidRPr="00EA37DA">
        <w:rPr>
          <w:rFonts w:ascii="Times New Roman" w:hAnsi="Times New Roman" w:cs="Times New Roman"/>
          <w:sz w:val="24"/>
          <w:szCs w:val="24"/>
        </w:rPr>
        <w:t>testing interventions</w:t>
      </w:r>
      <w:r w:rsidR="00DA2841" w:rsidRPr="00EA37DA">
        <w:rPr>
          <w:rFonts w:ascii="Times New Roman" w:hAnsi="Times New Roman" w:cs="Times New Roman"/>
          <w:sz w:val="24"/>
          <w:szCs w:val="24"/>
        </w:rPr>
        <w:t xml:space="preserve"> under which the corresponding generalizations will remains invariant:</w:t>
      </w:r>
    </w:p>
    <w:p w14:paraId="0A3245ED" w14:textId="5DCE3396" w:rsidR="00D2706B" w:rsidRPr="00EA37DA" w:rsidRDefault="00D2706B" w:rsidP="00D2706B">
      <w:pPr>
        <w:pStyle w:val="ListParagraph"/>
        <w:numPr>
          <w:ilvl w:val="0"/>
          <w:numId w:val="23"/>
        </w:numPr>
        <w:suppressAutoHyphens/>
        <w:autoSpaceDN w:val="0"/>
        <w:spacing w:before="240" w:line="360" w:lineRule="auto"/>
        <w:contextualSpacing w:val="0"/>
        <w:textAlignment w:val="baseline"/>
        <w:rPr>
          <w:rFonts w:ascii="Times New Roman" w:hAnsi="Times New Roman" w:cs="Times New Roman"/>
          <w:sz w:val="24"/>
          <w:szCs w:val="24"/>
        </w:rPr>
      </w:pPr>
      <w:r w:rsidRPr="00EA37DA">
        <w:rPr>
          <w:rFonts w:ascii="Times New Roman" w:hAnsi="Times New Roman" w:cs="Times New Roman"/>
          <w:i/>
          <w:iCs/>
          <w:sz w:val="24"/>
          <w:szCs w:val="24"/>
        </w:rPr>
        <w:t xml:space="preserve">For any person x, if x has a net worth </w:t>
      </w:r>
      <w:r w:rsidR="00752CA9" w:rsidRPr="00EA37DA">
        <w:rPr>
          <w:rFonts w:ascii="Times New Roman" w:hAnsi="Times New Roman" w:cs="Times New Roman"/>
          <w:i/>
          <w:iCs/>
          <w:sz w:val="24"/>
          <w:szCs w:val="24"/>
        </w:rPr>
        <w:t xml:space="preserve">of </w:t>
      </w:r>
      <w:r w:rsidRPr="00EA37DA">
        <w:rPr>
          <w:rFonts w:ascii="Times New Roman" w:hAnsi="Times New Roman" w:cs="Times New Roman"/>
          <w:i/>
          <w:iCs/>
          <w:sz w:val="24"/>
          <w:szCs w:val="24"/>
        </w:rPr>
        <w:t>$</w:t>
      </w:r>
      <w:r w:rsidR="003B040F" w:rsidRPr="00EA37DA">
        <w:rPr>
          <w:rFonts w:ascii="Times New Roman" w:hAnsi="Times New Roman" w:cs="Times New Roman"/>
          <w:i/>
          <w:iCs/>
          <w:sz w:val="24"/>
          <w:szCs w:val="24"/>
        </w:rPr>
        <w:t>250</w:t>
      </w:r>
      <w:r w:rsidRPr="00EA37DA">
        <w:rPr>
          <w:rFonts w:ascii="Times New Roman" w:hAnsi="Times New Roman" w:cs="Times New Roman"/>
          <w:i/>
          <w:iCs/>
          <w:sz w:val="24"/>
          <w:szCs w:val="24"/>
        </w:rPr>
        <w:t xml:space="preserve">B, then x is a billionaire. </w:t>
      </w:r>
    </w:p>
    <w:p w14:paraId="45B14786" w14:textId="77777777" w:rsidR="00D2706B" w:rsidRPr="00EA37DA" w:rsidRDefault="00D2706B" w:rsidP="00D2706B">
      <w:pPr>
        <w:pStyle w:val="ListParagraph"/>
        <w:numPr>
          <w:ilvl w:val="0"/>
          <w:numId w:val="23"/>
        </w:numPr>
        <w:suppressAutoHyphens/>
        <w:autoSpaceDN w:val="0"/>
        <w:spacing w:before="240" w:line="480" w:lineRule="auto"/>
        <w:contextualSpacing w:val="0"/>
        <w:textAlignment w:val="baseline"/>
        <w:rPr>
          <w:rFonts w:ascii="Times New Roman" w:hAnsi="Times New Roman" w:cs="Times New Roman"/>
          <w:sz w:val="24"/>
          <w:szCs w:val="24"/>
        </w:rPr>
      </w:pPr>
      <w:r w:rsidRPr="00EA37DA">
        <w:rPr>
          <w:rFonts w:ascii="Times New Roman" w:hAnsi="Times New Roman" w:cs="Times New Roman"/>
          <w:i/>
          <w:iCs/>
          <w:sz w:val="24"/>
          <w:szCs w:val="24"/>
        </w:rPr>
        <w:t xml:space="preserve">For any person x, if x has a net worth of </w:t>
      </w:r>
      <w:r w:rsidRPr="00EA37DA">
        <w:rPr>
          <w:rFonts w:ascii="Times New Roman" w:hAnsi="Times New Roman" w:cs="Times New Roman"/>
          <w:sz w:val="24"/>
          <w:szCs w:val="24"/>
        </w:rPr>
        <w:t>≥</w:t>
      </w:r>
      <w:r w:rsidRPr="00EA37DA">
        <w:rPr>
          <w:rFonts w:ascii="Times New Roman" w:hAnsi="Times New Roman" w:cs="Times New Roman"/>
          <w:i/>
          <w:iCs/>
          <w:sz w:val="24"/>
          <w:szCs w:val="24"/>
        </w:rPr>
        <w:t>$1B, then x is a billionaire.</w:t>
      </w:r>
    </w:p>
    <w:p w14:paraId="7E94DE18" w14:textId="1A8C7BD9" w:rsidR="00EC62BD" w:rsidRPr="00EA37DA" w:rsidRDefault="00900E28" w:rsidP="00900E28">
      <w:pPr>
        <w:tabs>
          <w:tab w:val="left" w:pos="2676"/>
        </w:tabs>
        <w:spacing w:before="240" w:line="480" w:lineRule="auto"/>
        <w:rPr>
          <w:rFonts w:ascii="Times New Roman" w:hAnsi="Times New Roman" w:cs="Times New Roman"/>
          <w:sz w:val="24"/>
          <w:szCs w:val="24"/>
        </w:rPr>
      </w:pPr>
      <w:r w:rsidRPr="00EA37DA">
        <w:rPr>
          <w:rFonts w:ascii="Times New Roman" w:hAnsi="Times New Roman" w:cs="Times New Roman"/>
          <w:sz w:val="24"/>
          <w:szCs w:val="24"/>
        </w:rPr>
        <w:t xml:space="preserve">         </w:t>
      </w:r>
      <w:r w:rsidR="00D2706B" w:rsidRPr="00EA37DA">
        <w:rPr>
          <w:rFonts w:ascii="Times New Roman" w:hAnsi="Times New Roman" w:cs="Times New Roman"/>
          <w:sz w:val="24"/>
          <w:szCs w:val="24"/>
        </w:rPr>
        <w:t>Imagine a scenario in which Tesla’s share price falls, and Musk’s net worth summarily drops to a measly $</w:t>
      </w:r>
      <w:r w:rsidR="004D2D42">
        <w:rPr>
          <w:rFonts w:ascii="Times New Roman" w:hAnsi="Times New Roman" w:cs="Times New Roman"/>
          <w:sz w:val="24"/>
          <w:szCs w:val="24"/>
        </w:rPr>
        <w:t>150</w:t>
      </w:r>
      <w:r w:rsidR="00D2706B" w:rsidRPr="00EA37DA">
        <w:rPr>
          <w:rFonts w:ascii="Times New Roman" w:hAnsi="Times New Roman" w:cs="Times New Roman"/>
          <w:sz w:val="24"/>
          <w:szCs w:val="24"/>
        </w:rPr>
        <w:t>B. In this case, it appears that (a) no longer explains why Musk is a billionaire</w:t>
      </w:r>
      <w:r w:rsidR="003B040F" w:rsidRPr="00EA37DA">
        <w:rPr>
          <w:rFonts w:ascii="Times New Roman" w:hAnsi="Times New Roman" w:cs="Times New Roman"/>
          <w:sz w:val="24"/>
          <w:szCs w:val="24"/>
        </w:rPr>
        <w:t xml:space="preserve">, since his net worth is </w:t>
      </w:r>
      <w:r w:rsidR="001911E2" w:rsidRPr="00EA37DA">
        <w:rPr>
          <w:rFonts w:ascii="Times New Roman" w:hAnsi="Times New Roman" w:cs="Times New Roman"/>
          <w:sz w:val="24"/>
          <w:szCs w:val="24"/>
        </w:rPr>
        <w:t>not</w:t>
      </w:r>
      <w:r w:rsidR="003B040F" w:rsidRPr="00EA37DA">
        <w:rPr>
          <w:rFonts w:ascii="Times New Roman" w:hAnsi="Times New Roman" w:cs="Times New Roman"/>
          <w:sz w:val="24"/>
          <w:szCs w:val="24"/>
        </w:rPr>
        <w:t xml:space="preserve"> $250B</w:t>
      </w:r>
      <w:r w:rsidR="00D2706B" w:rsidRPr="00EA37DA">
        <w:rPr>
          <w:rFonts w:ascii="Times New Roman" w:hAnsi="Times New Roman" w:cs="Times New Roman"/>
          <w:sz w:val="24"/>
          <w:szCs w:val="24"/>
        </w:rPr>
        <w:t xml:space="preserve">. In other words, (a) will not be invariant under interventions which result in a change in Musk’s net </w:t>
      </w:r>
      <w:r w:rsidR="003B040F" w:rsidRPr="00EA37DA">
        <w:rPr>
          <w:rFonts w:ascii="Times New Roman" w:hAnsi="Times New Roman" w:cs="Times New Roman"/>
          <w:sz w:val="24"/>
          <w:szCs w:val="24"/>
        </w:rPr>
        <w:t>worth and</w:t>
      </w:r>
      <w:r w:rsidR="00054793" w:rsidRPr="00EA37DA">
        <w:rPr>
          <w:rFonts w:ascii="Times New Roman" w:hAnsi="Times New Roman" w:cs="Times New Roman"/>
          <w:sz w:val="24"/>
          <w:szCs w:val="24"/>
        </w:rPr>
        <w:t>, as a result,</w:t>
      </w:r>
      <w:r w:rsidR="00D2706B" w:rsidRPr="00EA37DA">
        <w:rPr>
          <w:rFonts w:ascii="Times New Roman" w:hAnsi="Times New Roman" w:cs="Times New Roman"/>
          <w:sz w:val="24"/>
          <w:szCs w:val="24"/>
        </w:rPr>
        <w:t xml:space="preserve"> </w:t>
      </w:r>
      <w:r w:rsidR="00752CA9" w:rsidRPr="00EA37DA">
        <w:rPr>
          <w:rFonts w:ascii="Times New Roman" w:hAnsi="Times New Roman" w:cs="Times New Roman"/>
          <w:sz w:val="24"/>
          <w:szCs w:val="24"/>
        </w:rPr>
        <w:t xml:space="preserve">this explanation </w:t>
      </w:r>
      <w:r w:rsidR="00054793" w:rsidRPr="00EA37DA">
        <w:rPr>
          <w:rFonts w:ascii="Times New Roman" w:hAnsi="Times New Roman" w:cs="Times New Roman"/>
          <w:sz w:val="24"/>
          <w:szCs w:val="24"/>
        </w:rPr>
        <w:t>ought to be considered</w:t>
      </w:r>
      <w:r w:rsidR="00D2706B" w:rsidRPr="00EA37DA">
        <w:rPr>
          <w:rFonts w:ascii="Times New Roman" w:hAnsi="Times New Roman" w:cs="Times New Roman"/>
          <w:sz w:val="24"/>
          <w:szCs w:val="24"/>
        </w:rPr>
        <w:t xml:space="preserve"> </w:t>
      </w:r>
      <w:r w:rsidR="00DA2841" w:rsidRPr="00EA37DA">
        <w:rPr>
          <w:rFonts w:ascii="Times New Roman" w:hAnsi="Times New Roman" w:cs="Times New Roman"/>
          <w:sz w:val="24"/>
          <w:szCs w:val="24"/>
        </w:rPr>
        <w:t>comparatively shallow</w:t>
      </w:r>
      <w:r w:rsidR="00ED78F1" w:rsidRPr="00EA37DA">
        <w:rPr>
          <w:rFonts w:ascii="Times New Roman" w:hAnsi="Times New Roman" w:cs="Times New Roman"/>
          <w:sz w:val="24"/>
          <w:szCs w:val="24"/>
        </w:rPr>
        <w:t>.</w:t>
      </w:r>
      <w:r w:rsidR="00D2706B" w:rsidRPr="00EA37DA">
        <w:rPr>
          <w:rFonts w:ascii="Times New Roman" w:hAnsi="Times New Roman" w:cs="Times New Roman"/>
          <w:sz w:val="24"/>
          <w:szCs w:val="24"/>
        </w:rPr>
        <w:t xml:space="preserve"> </w:t>
      </w:r>
      <w:r w:rsidR="00761938" w:rsidRPr="00EA37DA">
        <w:rPr>
          <w:rFonts w:ascii="Times New Roman" w:hAnsi="Times New Roman" w:cs="Times New Roman"/>
          <w:sz w:val="24"/>
          <w:szCs w:val="24"/>
        </w:rPr>
        <w:t>O</w:t>
      </w:r>
      <w:r w:rsidR="00D2706B" w:rsidRPr="00EA37DA">
        <w:rPr>
          <w:rFonts w:ascii="Times New Roman" w:hAnsi="Times New Roman" w:cs="Times New Roman"/>
          <w:sz w:val="24"/>
          <w:szCs w:val="24"/>
        </w:rPr>
        <w:t xml:space="preserve">n the other hand, </w:t>
      </w:r>
      <w:r w:rsidR="00761938" w:rsidRPr="00EA37DA">
        <w:rPr>
          <w:rFonts w:ascii="Times New Roman" w:hAnsi="Times New Roman" w:cs="Times New Roman"/>
          <w:sz w:val="24"/>
          <w:szCs w:val="24"/>
        </w:rPr>
        <w:t xml:space="preserve">(b) </w:t>
      </w:r>
      <w:r w:rsidR="00D2706B" w:rsidRPr="00EA37DA">
        <w:rPr>
          <w:rFonts w:ascii="Times New Roman" w:hAnsi="Times New Roman" w:cs="Times New Roman"/>
          <w:sz w:val="24"/>
          <w:szCs w:val="24"/>
        </w:rPr>
        <w:t xml:space="preserve">will remain invariant under </w:t>
      </w:r>
      <w:r w:rsidR="003B040F" w:rsidRPr="00EA37DA">
        <w:rPr>
          <w:rFonts w:ascii="Times New Roman" w:hAnsi="Times New Roman" w:cs="Times New Roman"/>
          <w:sz w:val="24"/>
          <w:szCs w:val="24"/>
        </w:rPr>
        <w:t xml:space="preserve">any intervention which results in Musk’s net worth being ≥$1B. As such, it is clear that (b) </w:t>
      </w:r>
      <w:r w:rsidR="00752CA9" w:rsidRPr="00EA37DA">
        <w:rPr>
          <w:rFonts w:ascii="Times New Roman" w:hAnsi="Times New Roman" w:cs="Times New Roman"/>
          <w:sz w:val="24"/>
          <w:szCs w:val="24"/>
        </w:rPr>
        <w:t xml:space="preserve">is invariant under a </w:t>
      </w:r>
      <w:r w:rsidR="00AF6F14" w:rsidRPr="00EA37DA">
        <w:rPr>
          <w:rFonts w:ascii="Times New Roman" w:hAnsi="Times New Roman" w:cs="Times New Roman"/>
          <w:sz w:val="24"/>
          <w:szCs w:val="24"/>
        </w:rPr>
        <w:t xml:space="preserve">much </w:t>
      </w:r>
      <w:r w:rsidR="00752CA9" w:rsidRPr="00EA37DA">
        <w:rPr>
          <w:rFonts w:ascii="Times New Roman" w:hAnsi="Times New Roman" w:cs="Times New Roman"/>
          <w:sz w:val="24"/>
          <w:szCs w:val="24"/>
        </w:rPr>
        <w:t>wider range of testing interventions</w:t>
      </w:r>
      <w:r w:rsidR="00AF6F14" w:rsidRPr="00EA37DA">
        <w:rPr>
          <w:rFonts w:ascii="Times New Roman" w:hAnsi="Times New Roman" w:cs="Times New Roman"/>
          <w:sz w:val="24"/>
          <w:szCs w:val="24"/>
        </w:rPr>
        <w:t xml:space="preserve"> than (a)</w:t>
      </w:r>
      <w:r w:rsidR="00752CA9" w:rsidRPr="00EA37DA">
        <w:rPr>
          <w:rFonts w:ascii="Times New Roman" w:hAnsi="Times New Roman" w:cs="Times New Roman"/>
          <w:sz w:val="24"/>
          <w:szCs w:val="24"/>
        </w:rPr>
        <w:t xml:space="preserve">, and thus </w:t>
      </w:r>
      <w:r w:rsidR="003B040F" w:rsidRPr="00EA37DA">
        <w:rPr>
          <w:rFonts w:ascii="Times New Roman" w:hAnsi="Times New Roman" w:cs="Times New Roman"/>
          <w:sz w:val="24"/>
          <w:szCs w:val="24"/>
        </w:rPr>
        <w:t>provides a</w:t>
      </w:r>
      <w:r w:rsidR="00752CA9" w:rsidRPr="00EA37DA">
        <w:rPr>
          <w:rFonts w:ascii="Times New Roman" w:hAnsi="Times New Roman" w:cs="Times New Roman"/>
          <w:sz w:val="24"/>
          <w:szCs w:val="24"/>
        </w:rPr>
        <w:t xml:space="preserve"> significantly </w:t>
      </w:r>
      <w:r w:rsidR="003B040F" w:rsidRPr="00EA37DA">
        <w:rPr>
          <w:rFonts w:ascii="Times New Roman" w:hAnsi="Times New Roman" w:cs="Times New Roman"/>
          <w:sz w:val="24"/>
          <w:szCs w:val="24"/>
        </w:rPr>
        <w:t xml:space="preserve">deeper </w:t>
      </w:r>
      <w:r w:rsidR="007D2103" w:rsidRPr="00EA37DA">
        <w:rPr>
          <w:rFonts w:ascii="Times New Roman" w:hAnsi="Times New Roman" w:cs="Times New Roman"/>
          <w:sz w:val="24"/>
          <w:szCs w:val="24"/>
        </w:rPr>
        <w:t xml:space="preserve">metaphysical </w:t>
      </w:r>
      <w:r w:rsidR="003B040F" w:rsidRPr="00EA37DA">
        <w:rPr>
          <w:rFonts w:ascii="Times New Roman" w:hAnsi="Times New Roman" w:cs="Times New Roman"/>
          <w:sz w:val="24"/>
          <w:szCs w:val="24"/>
        </w:rPr>
        <w:t>explanation of</w:t>
      </w:r>
      <w:r w:rsidR="00761938" w:rsidRPr="00EA37DA">
        <w:rPr>
          <w:rFonts w:ascii="Times New Roman" w:hAnsi="Times New Roman" w:cs="Times New Roman"/>
          <w:sz w:val="24"/>
          <w:szCs w:val="24"/>
        </w:rPr>
        <w:t xml:space="preserve"> the target phenomenon</w:t>
      </w:r>
      <w:r w:rsidR="003B040F" w:rsidRPr="00EA37DA">
        <w:rPr>
          <w:rFonts w:ascii="Times New Roman" w:hAnsi="Times New Roman" w:cs="Times New Roman"/>
          <w:sz w:val="24"/>
          <w:szCs w:val="24"/>
        </w:rPr>
        <w:t>.</w:t>
      </w:r>
      <w:r w:rsidR="007D2103" w:rsidRPr="00EA37DA">
        <w:rPr>
          <w:rStyle w:val="FootnoteReference"/>
          <w:rFonts w:ascii="Times New Roman" w:hAnsi="Times New Roman" w:cs="Times New Roman"/>
          <w:sz w:val="24"/>
          <w:szCs w:val="24"/>
        </w:rPr>
        <w:footnoteReference w:id="20"/>
      </w:r>
      <w:r w:rsidR="00503E38" w:rsidRPr="00EA37DA">
        <w:rPr>
          <w:rFonts w:ascii="Times New Roman" w:hAnsi="Times New Roman" w:cs="Times New Roman"/>
          <w:sz w:val="24"/>
          <w:szCs w:val="24"/>
        </w:rPr>
        <w:t xml:space="preserve"> </w:t>
      </w:r>
    </w:p>
    <w:p w14:paraId="3385C764" w14:textId="74590112" w:rsidR="00D2706B" w:rsidRPr="00EA37DA" w:rsidRDefault="00920C6C" w:rsidP="0045573C">
      <w:pPr>
        <w:tabs>
          <w:tab w:val="left" w:pos="2676"/>
        </w:tabs>
        <w:spacing w:before="240" w:line="480" w:lineRule="auto"/>
        <w:rPr>
          <w:rFonts w:ascii="Times New Roman" w:hAnsi="Times New Roman" w:cs="Times New Roman"/>
          <w:sz w:val="24"/>
          <w:szCs w:val="24"/>
        </w:rPr>
      </w:pPr>
      <w:r w:rsidRPr="00EA37DA">
        <w:rPr>
          <w:rFonts w:ascii="Times New Roman" w:hAnsi="Times New Roman" w:cs="Times New Roman"/>
          <w:sz w:val="24"/>
          <w:szCs w:val="24"/>
        </w:rPr>
        <w:t xml:space="preserve">          I appreciate that this toy-example does little to help establish the idea that </w:t>
      </w:r>
      <w:r w:rsidRPr="00EA37DA">
        <w:rPr>
          <w:rFonts w:ascii="Times New Roman" w:hAnsi="Times New Roman" w:cs="Times New Roman"/>
          <w:i/>
          <w:iCs/>
          <w:sz w:val="24"/>
          <w:szCs w:val="24"/>
        </w:rPr>
        <w:t>progress</w:t>
      </w:r>
      <w:r w:rsidRPr="00EA37DA">
        <w:rPr>
          <w:rFonts w:ascii="Times New Roman" w:hAnsi="Times New Roman" w:cs="Times New Roman"/>
          <w:sz w:val="24"/>
          <w:szCs w:val="24"/>
        </w:rPr>
        <w:t xml:space="preserve"> within metaphysics can be understood in terms of metaphysicians </w:t>
      </w:r>
      <w:r w:rsidR="004D2D42">
        <w:rPr>
          <w:rFonts w:ascii="Times New Roman" w:hAnsi="Times New Roman" w:cs="Times New Roman"/>
          <w:sz w:val="24"/>
          <w:szCs w:val="24"/>
        </w:rPr>
        <w:t>“grasping”</w:t>
      </w:r>
      <w:r w:rsidRPr="00EA37DA">
        <w:rPr>
          <w:rFonts w:ascii="Times New Roman" w:hAnsi="Times New Roman" w:cs="Times New Roman"/>
          <w:sz w:val="24"/>
          <w:szCs w:val="24"/>
        </w:rPr>
        <w:t xml:space="preserve"> deepening explanations. However, what it </w:t>
      </w:r>
      <w:r w:rsidRPr="00EA37DA">
        <w:rPr>
          <w:rFonts w:ascii="Times New Roman" w:hAnsi="Times New Roman" w:cs="Times New Roman"/>
          <w:i/>
          <w:iCs/>
          <w:sz w:val="24"/>
          <w:szCs w:val="24"/>
        </w:rPr>
        <w:t xml:space="preserve">does </w:t>
      </w:r>
      <w:r w:rsidRPr="00EA37DA">
        <w:rPr>
          <w:rFonts w:ascii="Times New Roman" w:hAnsi="Times New Roman" w:cs="Times New Roman"/>
          <w:sz w:val="24"/>
          <w:szCs w:val="24"/>
        </w:rPr>
        <w:t>do, is motivate the idea that there is a notion of explanatory depth operative within the domain of metaphysics</w:t>
      </w:r>
      <w:r w:rsidR="00E56BE7" w:rsidRPr="00EA37DA">
        <w:rPr>
          <w:rFonts w:ascii="Times New Roman" w:hAnsi="Times New Roman" w:cs="Times New Roman"/>
          <w:sz w:val="24"/>
          <w:szCs w:val="24"/>
        </w:rPr>
        <w:t>, which is</w:t>
      </w:r>
      <w:r w:rsidRPr="00EA37DA">
        <w:rPr>
          <w:rFonts w:ascii="Times New Roman" w:hAnsi="Times New Roman" w:cs="Times New Roman"/>
          <w:sz w:val="24"/>
          <w:szCs w:val="24"/>
        </w:rPr>
        <w:t xml:space="preserve"> analogous to that </w:t>
      </w:r>
      <w:r w:rsidRPr="00EA37DA">
        <w:rPr>
          <w:rFonts w:ascii="Times New Roman" w:hAnsi="Times New Roman" w:cs="Times New Roman"/>
          <w:sz w:val="24"/>
          <w:szCs w:val="24"/>
        </w:rPr>
        <w:lastRenderedPageBreak/>
        <w:t xml:space="preserve">developed by Hitchcock &amp; Woodward (2003b) with respect to explanation in the causal domain. </w:t>
      </w:r>
      <w:r w:rsidR="00E56BE7" w:rsidRPr="00EA37DA">
        <w:rPr>
          <w:rFonts w:ascii="Times New Roman" w:hAnsi="Times New Roman" w:cs="Times New Roman"/>
          <w:sz w:val="24"/>
          <w:szCs w:val="24"/>
        </w:rPr>
        <w:t xml:space="preserve">To see how this notion might be invoked to solve the problem of </w:t>
      </w:r>
      <w:r w:rsidR="00E56BE7" w:rsidRPr="00EA37DA">
        <w:rPr>
          <w:rFonts w:ascii="Times New Roman" w:hAnsi="Times New Roman" w:cs="Times New Roman"/>
          <w:i/>
          <w:iCs/>
          <w:sz w:val="24"/>
          <w:szCs w:val="24"/>
        </w:rPr>
        <w:t>progress</w:t>
      </w:r>
      <w:r w:rsidR="00E56BE7" w:rsidRPr="00EA37DA">
        <w:rPr>
          <w:rFonts w:ascii="Times New Roman" w:hAnsi="Times New Roman" w:cs="Times New Roman"/>
          <w:sz w:val="24"/>
          <w:szCs w:val="24"/>
        </w:rPr>
        <w:t xml:space="preserve"> within metaphysics, we will need to look at a case of </w:t>
      </w:r>
      <w:r w:rsidR="00C87A7A" w:rsidRPr="00EA37DA">
        <w:rPr>
          <w:rFonts w:ascii="Times New Roman" w:hAnsi="Times New Roman" w:cs="Times New Roman"/>
          <w:sz w:val="24"/>
          <w:szCs w:val="24"/>
        </w:rPr>
        <w:t xml:space="preserve">contemporary </w:t>
      </w:r>
      <w:r w:rsidR="00E56BE7" w:rsidRPr="00EA37DA">
        <w:rPr>
          <w:rFonts w:ascii="Times New Roman" w:hAnsi="Times New Roman" w:cs="Times New Roman"/>
          <w:sz w:val="24"/>
          <w:szCs w:val="24"/>
        </w:rPr>
        <w:t xml:space="preserve">metaphysical </w:t>
      </w:r>
      <w:r w:rsidR="00C87A7A" w:rsidRPr="00EA37DA">
        <w:rPr>
          <w:rFonts w:ascii="Times New Roman" w:hAnsi="Times New Roman" w:cs="Times New Roman"/>
          <w:sz w:val="24"/>
          <w:szCs w:val="24"/>
        </w:rPr>
        <w:t>debate</w:t>
      </w:r>
      <w:r w:rsidR="00E56BE7" w:rsidRPr="00EA37DA">
        <w:rPr>
          <w:rFonts w:ascii="Times New Roman" w:hAnsi="Times New Roman" w:cs="Times New Roman"/>
          <w:sz w:val="24"/>
          <w:szCs w:val="24"/>
        </w:rPr>
        <w:t xml:space="preserve"> in much more detail. </w:t>
      </w:r>
    </w:p>
    <w:p w14:paraId="24FE65E7" w14:textId="4E9807B7" w:rsidR="00ED2EFF" w:rsidRPr="00EA37DA" w:rsidRDefault="00ED2EFF" w:rsidP="0045573C">
      <w:pPr>
        <w:tabs>
          <w:tab w:val="left" w:pos="2676"/>
        </w:tabs>
        <w:spacing w:before="240" w:line="480" w:lineRule="auto"/>
        <w:rPr>
          <w:rFonts w:ascii="Times New Roman" w:hAnsi="Times New Roman" w:cs="Times New Roman"/>
          <w:sz w:val="24"/>
          <w:szCs w:val="24"/>
        </w:rPr>
      </w:pPr>
    </w:p>
    <w:p w14:paraId="396CC52F" w14:textId="3AA3998E" w:rsidR="00ED2EFF" w:rsidRPr="00EA37DA" w:rsidRDefault="00ED2EFF" w:rsidP="00ED2EFF">
      <w:pPr>
        <w:pStyle w:val="ListParagraph"/>
        <w:numPr>
          <w:ilvl w:val="0"/>
          <w:numId w:val="22"/>
        </w:numPr>
        <w:tabs>
          <w:tab w:val="left" w:pos="2676"/>
        </w:tabs>
        <w:spacing w:before="240" w:line="480" w:lineRule="auto"/>
        <w:rPr>
          <w:rFonts w:ascii="Times New Roman" w:hAnsi="Times New Roman" w:cs="Times New Roman"/>
          <w:b/>
          <w:bCs/>
          <w:sz w:val="24"/>
          <w:szCs w:val="24"/>
        </w:rPr>
      </w:pPr>
      <w:r w:rsidRPr="00EA37DA">
        <w:rPr>
          <w:rFonts w:ascii="Times New Roman" w:hAnsi="Times New Roman" w:cs="Times New Roman"/>
          <w:b/>
          <w:bCs/>
          <w:sz w:val="24"/>
          <w:szCs w:val="24"/>
        </w:rPr>
        <w:t>A Case Study of Progress Within Metaphysics:</w:t>
      </w:r>
    </w:p>
    <w:p w14:paraId="6D79F8B4" w14:textId="7A3A9955" w:rsidR="00E56BE7" w:rsidRPr="00EA37DA" w:rsidRDefault="00E23868" w:rsidP="00E23868">
      <w:pPr>
        <w:tabs>
          <w:tab w:val="left" w:pos="2676"/>
        </w:tabs>
        <w:spacing w:before="240" w:line="480" w:lineRule="auto"/>
        <w:rPr>
          <w:rFonts w:ascii="Times New Roman" w:hAnsi="Times New Roman" w:cs="Times New Roman"/>
          <w:sz w:val="24"/>
          <w:szCs w:val="24"/>
        </w:rPr>
      </w:pPr>
      <w:r w:rsidRPr="00EA37DA">
        <w:rPr>
          <w:rFonts w:ascii="Times New Roman" w:hAnsi="Times New Roman" w:cs="Times New Roman"/>
          <w:sz w:val="24"/>
          <w:szCs w:val="24"/>
        </w:rPr>
        <w:t xml:space="preserve">In </w:t>
      </w:r>
      <w:r w:rsidR="00CC1818" w:rsidRPr="00EA37DA">
        <w:rPr>
          <w:rFonts w:ascii="Times New Roman" w:hAnsi="Times New Roman" w:cs="Times New Roman"/>
          <w:sz w:val="24"/>
          <w:szCs w:val="24"/>
        </w:rPr>
        <w:t xml:space="preserve">“Explaining Identity and Distinctness”, </w:t>
      </w:r>
      <w:r w:rsidR="00C87A7A" w:rsidRPr="00EA37DA">
        <w:rPr>
          <w:rFonts w:ascii="Times New Roman" w:hAnsi="Times New Roman" w:cs="Times New Roman"/>
          <w:sz w:val="24"/>
          <w:szCs w:val="24"/>
        </w:rPr>
        <w:t xml:space="preserve">Erica </w:t>
      </w:r>
      <w:r w:rsidR="00CC1818" w:rsidRPr="00EA37DA">
        <w:rPr>
          <w:rFonts w:ascii="Times New Roman" w:hAnsi="Times New Roman" w:cs="Times New Roman"/>
          <w:sz w:val="24"/>
          <w:szCs w:val="24"/>
        </w:rPr>
        <w:t xml:space="preserve">Shumener </w:t>
      </w:r>
      <w:r w:rsidR="001F2B0C" w:rsidRPr="00EA37DA">
        <w:rPr>
          <w:rFonts w:ascii="Times New Roman" w:hAnsi="Times New Roman" w:cs="Times New Roman"/>
          <w:sz w:val="24"/>
          <w:szCs w:val="24"/>
        </w:rPr>
        <w:t xml:space="preserve">(2020) </w:t>
      </w:r>
      <w:r w:rsidR="00CC1818" w:rsidRPr="00EA37DA">
        <w:rPr>
          <w:rFonts w:ascii="Times New Roman" w:hAnsi="Times New Roman" w:cs="Times New Roman"/>
          <w:sz w:val="24"/>
          <w:szCs w:val="24"/>
        </w:rPr>
        <w:t>attempt</w:t>
      </w:r>
      <w:r w:rsidR="00C87A7A" w:rsidRPr="00EA37DA">
        <w:rPr>
          <w:rFonts w:ascii="Times New Roman" w:hAnsi="Times New Roman" w:cs="Times New Roman"/>
          <w:sz w:val="24"/>
          <w:szCs w:val="24"/>
        </w:rPr>
        <w:t>s</w:t>
      </w:r>
      <w:r w:rsidR="00CC1818" w:rsidRPr="00EA37DA">
        <w:rPr>
          <w:rFonts w:ascii="Times New Roman" w:hAnsi="Times New Roman" w:cs="Times New Roman"/>
          <w:sz w:val="24"/>
          <w:szCs w:val="24"/>
        </w:rPr>
        <w:t xml:space="preserve"> to provide a novel metaphysical explanation of the identity and distinctness of concrete objects. Before presenting her own account in terms of “quantitative properties”, Shumener </w:t>
      </w:r>
      <w:r w:rsidRPr="00EA37DA">
        <w:rPr>
          <w:rFonts w:ascii="Times New Roman" w:hAnsi="Times New Roman" w:cs="Times New Roman"/>
          <w:sz w:val="24"/>
          <w:szCs w:val="24"/>
        </w:rPr>
        <w:t xml:space="preserve">highlights two prior proposals which are now widely regarded </w:t>
      </w:r>
      <w:r w:rsidR="00761938" w:rsidRPr="00EA37DA">
        <w:rPr>
          <w:rFonts w:ascii="Times New Roman" w:hAnsi="Times New Roman" w:cs="Times New Roman"/>
          <w:sz w:val="24"/>
          <w:szCs w:val="24"/>
        </w:rPr>
        <w:t>to be</w:t>
      </w:r>
      <w:r w:rsidRPr="00EA37DA">
        <w:rPr>
          <w:rFonts w:ascii="Times New Roman" w:hAnsi="Times New Roman" w:cs="Times New Roman"/>
          <w:sz w:val="24"/>
          <w:szCs w:val="24"/>
        </w:rPr>
        <w:t xml:space="preserve"> </w:t>
      </w:r>
      <w:r w:rsidR="000F0980" w:rsidRPr="00EA37DA">
        <w:rPr>
          <w:rFonts w:ascii="Times New Roman" w:hAnsi="Times New Roman" w:cs="Times New Roman"/>
          <w:sz w:val="24"/>
          <w:szCs w:val="24"/>
        </w:rPr>
        <w:t>unsuccessful</w:t>
      </w:r>
      <w:r w:rsidRPr="00EA37DA">
        <w:rPr>
          <w:rFonts w:ascii="Times New Roman" w:hAnsi="Times New Roman" w:cs="Times New Roman"/>
          <w:sz w:val="24"/>
          <w:szCs w:val="24"/>
        </w:rPr>
        <w:t>.</w:t>
      </w:r>
      <w:r w:rsidRPr="00EA37DA">
        <w:rPr>
          <w:rStyle w:val="FootnoteReference"/>
          <w:rFonts w:ascii="Times New Roman" w:hAnsi="Times New Roman" w:cs="Times New Roman"/>
          <w:sz w:val="24"/>
          <w:szCs w:val="24"/>
        </w:rPr>
        <w:footnoteReference w:id="21"/>
      </w:r>
      <w:r w:rsidRPr="00EA37DA">
        <w:rPr>
          <w:rFonts w:ascii="Times New Roman" w:hAnsi="Times New Roman" w:cs="Times New Roman"/>
          <w:sz w:val="24"/>
          <w:szCs w:val="24"/>
        </w:rPr>
        <w:t xml:space="preserve"> </w:t>
      </w:r>
      <w:r w:rsidR="00ED2EFF" w:rsidRPr="00EA37DA">
        <w:rPr>
          <w:rFonts w:ascii="Times New Roman" w:hAnsi="Times New Roman" w:cs="Times New Roman"/>
          <w:sz w:val="24"/>
          <w:szCs w:val="24"/>
        </w:rPr>
        <w:t xml:space="preserve">The first, the </w:t>
      </w:r>
      <w:r w:rsidR="004F5ADD" w:rsidRPr="00EA37DA">
        <w:rPr>
          <w:rFonts w:ascii="Times New Roman" w:hAnsi="Times New Roman" w:cs="Times New Roman"/>
          <w:i/>
          <w:iCs/>
          <w:sz w:val="24"/>
          <w:szCs w:val="24"/>
        </w:rPr>
        <w:t>qualitative properties proposal</w:t>
      </w:r>
      <w:r w:rsidR="004F5ADD" w:rsidRPr="00EA37DA">
        <w:rPr>
          <w:rFonts w:ascii="Times New Roman" w:hAnsi="Times New Roman" w:cs="Times New Roman"/>
          <w:sz w:val="24"/>
          <w:szCs w:val="24"/>
        </w:rPr>
        <w:t xml:space="preserve"> (</w:t>
      </w:r>
      <w:r w:rsidR="004F5ADD" w:rsidRPr="00EA37DA">
        <w:rPr>
          <w:rFonts w:ascii="Times New Roman" w:hAnsi="Times New Roman" w:cs="Times New Roman"/>
          <w:i/>
          <w:iCs/>
          <w:sz w:val="24"/>
          <w:szCs w:val="24"/>
        </w:rPr>
        <w:t>QPP</w:t>
      </w:r>
      <w:r w:rsidR="004F5ADD" w:rsidRPr="00EA37DA">
        <w:rPr>
          <w:rFonts w:ascii="Times New Roman" w:hAnsi="Times New Roman" w:cs="Times New Roman"/>
          <w:sz w:val="24"/>
          <w:szCs w:val="24"/>
        </w:rPr>
        <w:t>)</w:t>
      </w:r>
      <w:r w:rsidR="004F5ADD" w:rsidRPr="00EA37DA">
        <w:rPr>
          <w:rFonts w:ascii="Times New Roman" w:hAnsi="Times New Roman" w:cs="Times New Roman"/>
          <w:i/>
          <w:iCs/>
          <w:sz w:val="24"/>
          <w:szCs w:val="24"/>
        </w:rPr>
        <w:t xml:space="preserve"> </w:t>
      </w:r>
      <w:r w:rsidR="00ED2EFF" w:rsidRPr="00EA37DA">
        <w:rPr>
          <w:rFonts w:ascii="Times New Roman" w:hAnsi="Times New Roman" w:cs="Times New Roman"/>
          <w:sz w:val="24"/>
          <w:szCs w:val="24"/>
        </w:rPr>
        <w:t xml:space="preserve">suggests </w:t>
      </w:r>
      <w:r w:rsidR="000F0980" w:rsidRPr="00EA37DA">
        <w:rPr>
          <w:rFonts w:ascii="Times New Roman" w:hAnsi="Times New Roman" w:cs="Times New Roman"/>
          <w:sz w:val="24"/>
          <w:szCs w:val="24"/>
        </w:rPr>
        <w:t xml:space="preserve">that </w:t>
      </w:r>
      <w:r w:rsidR="00ED2EFF" w:rsidRPr="00EA37DA">
        <w:rPr>
          <w:rFonts w:ascii="Times New Roman" w:hAnsi="Times New Roman" w:cs="Times New Roman"/>
          <w:sz w:val="24"/>
          <w:szCs w:val="24"/>
        </w:rPr>
        <w:t xml:space="preserve">identity facts </w:t>
      </w:r>
      <w:r w:rsidR="00EC62BD" w:rsidRPr="00EA37DA">
        <w:rPr>
          <w:rFonts w:ascii="Times New Roman" w:hAnsi="Times New Roman" w:cs="Times New Roman"/>
          <w:sz w:val="24"/>
          <w:szCs w:val="24"/>
        </w:rPr>
        <w:t>of the form</w:t>
      </w:r>
      <w:r w:rsidR="00ED2EFF" w:rsidRPr="00EA37DA">
        <w:rPr>
          <w:rFonts w:ascii="Times New Roman" w:hAnsi="Times New Roman" w:cs="Times New Roman"/>
          <w:sz w:val="24"/>
          <w:szCs w:val="24"/>
        </w:rPr>
        <w:t xml:space="preserve"> [</w:t>
      </w:r>
      <w:r w:rsidR="00ED2EFF" w:rsidRPr="00EA37DA">
        <w:rPr>
          <w:rFonts w:ascii="Times New Roman" w:hAnsi="Times New Roman" w:cs="Times New Roman"/>
          <w:i/>
          <w:iCs/>
          <w:sz w:val="24"/>
          <w:szCs w:val="24"/>
        </w:rPr>
        <w:t>x</w:t>
      </w:r>
      <w:r w:rsidR="00ED2EFF" w:rsidRPr="00EA37DA">
        <w:rPr>
          <w:rFonts w:ascii="Times New Roman" w:hAnsi="Times New Roman" w:cs="Times New Roman"/>
          <w:sz w:val="24"/>
          <w:szCs w:val="24"/>
        </w:rPr>
        <w:t xml:space="preserve"> = </w:t>
      </w:r>
      <w:r w:rsidR="00ED2EFF" w:rsidRPr="00EA37DA">
        <w:rPr>
          <w:rFonts w:ascii="Times New Roman" w:hAnsi="Times New Roman" w:cs="Times New Roman"/>
          <w:i/>
          <w:iCs/>
          <w:sz w:val="24"/>
          <w:szCs w:val="24"/>
        </w:rPr>
        <w:t>y</w:t>
      </w:r>
      <w:r w:rsidR="00ED2EFF" w:rsidRPr="00EA37DA">
        <w:rPr>
          <w:rFonts w:ascii="Times New Roman" w:hAnsi="Times New Roman" w:cs="Times New Roman"/>
          <w:sz w:val="24"/>
          <w:szCs w:val="24"/>
        </w:rPr>
        <w:t xml:space="preserve">] are explained by the fact that </w:t>
      </w:r>
      <w:r w:rsidR="00FB1A75" w:rsidRPr="00EA37DA">
        <w:rPr>
          <w:rFonts w:ascii="Times New Roman" w:hAnsi="Times New Roman" w:cs="Times New Roman"/>
          <w:i/>
          <w:iCs/>
          <w:sz w:val="24"/>
          <w:szCs w:val="24"/>
        </w:rPr>
        <w:t>x</w:t>
      </w:r>
      <w:r w:rsidR="00FB1A75" w:rsidRPr="00EA37DA">
        <w:rPr>
          <w:rFonts w:ascii="Times New Roman" w:hAnsi="Times New Roman" w:cs="Times New Roman"/>
          <w:sz w:val="24"/>
          <w:szCs w:val="24"/>
        </w:rPr>
        <w:t xml:space="preserve"> and </w:t>
      </w:r>
      <w:r w:rsidR="00FB1A75" w:rsidRPr="00EA37DA">
        <w:rPr>
          <w:rFonts w:ascii="Times New Roman" w:hAnsi="Times New Roman" w:cs="Times New Roman"/>
          <w:i/>
          <w:iCs/>
          <w:sz w:val="24"/>
          <w:szCs w:val="24"/>
        </w:rPr>
        <w:t>y</w:t>
      </w:r>
      <w:r w:rsidR="00FB1A75" w:rsidRPr="00EA37DA">
        <w:rPr>
          <w:rFonts w:ascii="Times New Roman" w:hAnsi="Times New Roman" w:cs="Times New Roman"/>
          <w:sz w:val="24"/>
          <w:szCs w:val="24"/>
        </w:rPr>
        <w:t xml:space="preserve"> share all of their qualitative properties</w:t>
      </w:r>
      <w:r w:rsidR="009D460A" w:rsidRPr="00EA37DA">
        <w:rPr>
          <w:rFonts w:ascii="Times New Roman" w:hAnsi="Times New Roman" w:cs="Times New Roman"/>
          <w:sz w:val="24"/>
          <w:szCs w:val="24"/>
        </w:rPr>
        <w:t xml:space="preserve"> (e.g., Black 1952; Rocca 2005)</w:t>
      </w:r>
      <w:r w:rsidR="00FB1A75" w:rsidRPr="00EA37DA">
        <w:rPr>
          <w:rFonts w:ascii="Times New Roman" w:hAnsi="Times New Roman" w:cs="Times New Roman"/>
          <w:sz w:val="24"/>
          <w:szCs w:val="24"/>
        </w:rPr>
        <w:t>.</w:t>
      </w:r>
      <w:r w:rsidR="00FB1A75" w:rsidRPr="00EA37DA">
        <w:rPr>
          <w:rStyle w:val="FootnoteReference"/>
          <w:rFonts w:ascii="Times New Roman" w:hAnsi="Times New Roman" w:cs="Times New Roman"/>
          <w:sz w:val="24"/>
          <w:szCs w:val="24"/>
        </w:rPr>
        <w:footnoteReference w:id="22"/>
      </w:r>
      <w:r w:rsidR="00FB1A75" w:rsidRPr="00EA37DA">
        <w:rPr>
          <w:rFonts w:ascii="Times New Roman" w:hAnsi="Times New Roman" w:cs="Times New Roman"/>
          <w:sz w:val="24"/>
          <w:szCs w:val="24"/>
        </w:rPr>
        <w:t xml:space="preserve"> </w:t>
      </w:r>
      <w:r w:rsidR="009D460A" w:rsidRPr="00EA37DA">
        <w:rPr>
          <w:rFonts w:ascii="Times New Roman" w:hAnsi="Times New Roman" w:cs="Times New Roman"/>
          <w:sz w:val="24"/>
          <w:szCs w:val="24"/>
        </w:rPr>
        <w:t xml:space="preserve">The second, the </w:t>
      </w:r>
      <w:r w:rsidR="004F5ADD" w:rsidRPr="00EA37DA">
        <w:rPr>
          <w:rFonts w:ascii="Times New Roman" w:hAnsi="Times New Roman" w:cs="Times New Roman"/>
          <w:i/>
          <w:iCs/>
          <w:sz w:val="24"/>
          <w:szCs w:val="24"/>
        </w:rPr>
        <w:t>weak discernibility proposal</w:t>
      </w:r>
      <w:r w:rsidR="004F5ADD" w:rsidRPr="00EA37DA">
        <w:rPr>
          <w:rFonts w:ascii="Times New Roman" w:hAnsi="Times New Roman" w:cs="Times New Roman"/>
          <w:sz w:val="24"/>
          <w:szCs w:val="24"/>
        </w:rPr>
        <w:t xml:space="preserve"> (WDP)</w:t>
      </w:r>
      <w:r w:rsidR="004F5ADD" w:rsidRPr="00EA37DA">
        <w:rPr>
          <w:rFonts w:ascii="Times New Roman" w:hAnsi="Times New Roman" w:cs="Times New Roman"/>
          <w:i/>
          <w:iCs/>
          <w:sz w:val="24"/>
          <w:szCs w:val="24"/>
        </w:rPr>
        <w:t xml:space="preserve"> </w:t>
      </w:r>
      <w:r w:rsidR="004F5ADD" w:rsidRPr="00EA37DA">
        <w:rPr>
          <w:rFonts w:ascii="Times New Roman" w:hAnsi="Times New Roman" w:cs="Times New Roman"/>
          <w:sz w:val="24"/>
          <w:szCs w:val="24"/>
        </w:rPr>
        <w:t>s</w:t>
      </w:r>
      <w:r w:rsidR="009D460A" w:rsidRPr="00EA37DA">
        <w:rPr>
          <w:rFonts w:ascii="Times New Roman" w:hAnsi="Times New Roman" w:cs="Times New Roman"/>
          <w:sz w:val="24"/>
          <w:szCs w:val="24"/>
        </w:rPr>
        <w:t xml:space="preserve">uggests that </w:t>
      </w:r>
      <w:r w:rsidR="00673E2F" w:rsidRPr="00EA37DA">
        <w:rPr>
          <w:rFonts w:ascii="Times New Roman" w:hAnsi="Times New Roman" w:cs="Times New Roman"/>
          <w:sz w:val="24"/>
          <w:szCs w:val="24"/>
        </w:rPr>
        <w:t xml:space="preserve">such </w:t>
      </w:r>
      <w:r w:rsidR="009D460A" w:rsidRPr="00EA37DA">
        <w:rPr>
          <w:rFonts w:ascii="Times New Roman" w:hAnsi="Times New Roman" w:cs="Times New Roman"/>
          <w:sz w:val="24"/>
          <w:szCs w:val="24"/>
        </w:rPr>
        <w:t>identity facts</w:t>
      </w:r>
      <w:r w:rsidR="00673E2F" w:rsidRPr="00EA37DA">
        <w:rPr>
          <w:rFonts w:ascii="Times New Roman" w:hAnsi="Times New Roman" w:cs="Times New Roman"/>
          <w:sz w:val="24"/>
          <w:szCs w:val="24"/>
        </w:rPr>
        <w:t xml:space="preserve"> </w:t>
      </w:r>
      <w:r w:rsidR="009D460A" w:rsidRPr="00EA37DA">
        <w:rPr>
          <w:rFonts w:ascii="Times New Roman" w:hAnsi="Times New Roman" w:cs="Times New Roman"/>
          <w:sz w:val="24"/>
          <w:szCs w:val="24"/>
        </w:rPr>
        <w:t xml:space="preserve">are explained by the fact that </w:t>
      </w:r>
      <w:r w:rsidR="009D460A" w:rsidRPr="00EA37DA">
        <w:rPr>
          <w:rFonts w:ascii="Times New Roman" w:hAnsi="Times New Roman" w:cs="Times New Roman"/>
          <w:i/>
          <w:iCs/>
          <w:sz w:val="24"/>
          <w:szCs w:val="24"/>
        </w:rPr>
        <w:t>x</w:t>
      </w:r>
      <w:r w:rsidR="009D460A" w:rsidRPr="00EA37DA">
        <w:rPr>
          <w:rFonts w:ascii="Times New Roman" w:hAnsi="Times New Roman" w:cs="Times New Roman"/>
          <w:sz w:val="24"/>
          <w:szCs w:val="24"/>
        </w:rPr>
        <w:t xml:space="preserve"> and </w:t>
      </w:r>
      <w:r w:rsidR="009D460A" w:rsidRPr="00EA37DA">
        <w:rPr>
          <w:rFonts w:ascii="Times New Roman" w:hAnsi="Times New Roman" w:cs="Times New Roman"/>
          <w:i/>
          <w:iCs/>
          <w:sz w:val="24"/>
          <w:szCs w:val="24"/>
        </w:rPr>
        <w:t>y</w:t>
      </w:r>
      <w:r w:rsidR="009D460A" w:rsidRPr="00EA37DA">
        <w:rPr>
          <w:rFonts w:ascii="Times New Roman" w:hAnsi="Times New Roman" w:cs="Times New Roman"/>
          <w:sz w:val="24"/>
          <w:szCs w:val="24"/>
        </w:rPr>
        <w:t xml:space="preserve"> stand in only </w:t>
      </w:r>
      <w:r w:rsidR="009D460A" w:rsidRPr="00EA37DA">
        <w:rPr>
          <w:rFonts w:ascii="Times New Roman" w:hAnsi="Times New Roman" w:cs="Times New Roman"/>
          <w:i/>
          <w:iCs/>
          <w:sz w:val="24"/>
          <w:szCs w:val="24"/>
        </w:rPr>
        <w:t>reflexive</w:t>
      </w:r>
      <w:r w:rsidR="009D460A" w:rsidRPr="00EA37DA">
        <w:rPr>
          <w:rFonts w:ascii="Times New Roman" w:hAnsi="Times New Roman" w:cs="Times New Roman"/>
          <w:sz w:val="24"/>
          <w:szCs w:val="24"/>
        </w:rPr>
        <w:t xml:space="preserve"> relations to one another (e.g., Saunders 2006). </w:t>
      </w:r>
    </w:p>
    <w:p w14:paraId="2E358A95" w14:textId="228F9EA8" w:rsidR="00A35F43" w:rsidRPr="00EA37DA" w:rsidRDefault="00A35F43" w:rsidP="00A35F43">
      <w:pPr>
        <w:pStyle w:val="ListParagraph"/>
        <w:numPr>
          <w:ilvl w:val="0"/>
          <w:numId w:val="23"/>
        </w:numPr>
        <w:suppressAutoHyphens/>
        <w:autoSpaceDN w:val="0"/>
        <w:spacing w:line="360" w:lineRule="auto"/>
        <w:textAlignment w:val="baseline"/>
        <w:rPr>
          <w:rFonts w:ascii="Times New Roman" w:hAnsi="Times New Roman" w:cs="Times New Roman"/>
          <w:sz w:val="24"/>
          <w:szCs w:val="24"/>
        </w:rPr>
      </w:pPr>
      <w:r w:rsidRPr="00EA37DA">
        <w:rPr>
          <w:rFonts w:ascii="Times New Roman" w:hAnsi="Times New Roman" w:cs="Times New Roman"/>
          <w:b/>
          <w:bCs/>
          <w:sz w:val="24"/>
          <w:szCs w:val="24"/>
        </w:rPr>
        <w:t>The qualitative properties proposal</w:t>
      </w:r>
      <w:r w:rsidRPr="00EA37DA">
        <w:rPr>
          <w:rFonts w:ascii="Times New Roman" w:hAnsi="Times New Roman" w:cs="Times New Roman"/>
          <w:i/>
          <w:iCs/>
          <w:sz w:val="24"/>
          <w:szCs w:val="24"/>
        </w:rPr>
        <w:t>:</w:t>
      </w:r>
      <w:r w:rsidRPr="00EA37DA">
        <w:rPr>
          <w:rFonts w:ascii="Times New Roman" w:hAnsi="Times New Roman" w:cs="Times New Roman"/>
          <w:sz w:val="24"/>
          <w:szCs w:val="24"/>
        </w:rPr>
        <w:t xml:space="preserve"> </w:t>
      </w:r>
      <w:r w:rsidRPr="00EA37DA">
        <w:rPr>
          <w:rFonts w:ascii="Times New Roman" w:hAnsi="Times New Roman" w:cs="Times New Roman"/>
          <w:i/>
          <w:iCs/>
          <w:sz w:val="24"/>
          <w:szCs w:val="24"/>
        </w:rPr>
        <w:t xml:space="preserve">for any objects x and y, if x and y share </w:t>
      </w:r>
      <w:proofErr w:type="gramStart"/>
      <w:r w:rsidRPr="00EA37DA">
        <w:rPr>
          <w:rFonts w:ascii="Times New Roman" w:hAnsi="Times New Roman" w:cs="Times New Roman"/>
          <w:i/>
          <w:iCs/>
          <w:sz w:val="24"/>
          <w:szCs w:val="24"/>
        </w:rPr>
        <w:t>all of</w:t>
      </w:r>
      <w:proofErr w:type="gramEnd"/>
      <w:r w:rsidRPr="00EA37DA">
        <w:rPr>
          <w:rFonts w:ascii="Times New Roman" w:hAnsi="Times New Roman" w:cs="Times New Roman"/>
          <w:i/>
          <w:iCs/>
          <w:sz w:val="24"/>
          <w:szCs w:val="24"/>
        </w:rPr>
        <w:t xml:space="preserve"> their qualitative features, then x is identical to y; and if x has some qualitative feature that y lacks, then x and y are distinct. </w:t>
      </w:r>
    </w:p>
    <w:p w14:paraId="2BABC36F" w14:textId="2EB6EA4C" w:rsidR="00A35F43" w:rsidRPr="00EA37DA" w:rsidRDefault="00A35F43" w:rsidP="00A35F43">
      <w:pPr>
        <w:pStyle w:val="ListParagraph"/>
        <w:numPr>
          <w:ilvl w:val="0"/>
          <w:numId w:val="23"/>
        </w:numPr>
        <w:suppressAutoHyphens/>
        <w:autoSpaceDN w:val="0"/>
        <w:spacing w:before="240" w:line="360" w:lineRule="auto"/>
        <w:contextualSpacing w:val="0"/>
        <w:textAlignment w:val="baseline"/>
        <w:rPr>
          <w:rFonts w:ascii="Times New Roman" w:hAnsi="Times New Roman" w:cs="Times New Roman"/>
          <w:sz w:val="24"/>
          <w:szCs w:val="24"/>
        </w:rPr>
      </w:pPr>
      <w:r w:rsidRPr="00EA37DA">
        <w:rPr>
          <w:rFonts w:ascii="Times New Roman" w:hAnsi="Times New Roman" w:cs="Times New Roman"/>
          <w:sz w:val="24"/>
          <w:szCs w:val="24"/>
        </w:rPr>
        <w:t xml:space="preserve"> </w:t>
      </w:r>
      <w:r w:rsidRPr="00EA37DA">
        <w:rPr>
          <w:rFonts w:ascii="Times New Roman" w:hAnsi="Times New Roman" w:cs="Times New Roman"/>
          <w:b/>
          <w:bCs/>
          <w:sz w:val="24"/>
          <w:szCs w:val="24"/>
        </w:rPr>
        <w:t xml:space="preserve">The </w:t>
      </w:r>
      <w:r w:rsidR="00900E28" w:rsidRPr="00EA37DA">
        <w:rPr>
          <w:rFonts w:ascii="Times New Roman" w:hAnsi="Times New Roman" w:cs="Times New Roman"/>
          <w:b/>
          <w:bCs/>
          <w:sz w:val="24"/>
          <w:szCs w:val="24"/>
        </w:rPr>
        <w:t>weak discernibility proposal</w:t>
      </w:r>
      <w:r w:rsidRPr="00EA37DA">
        <w:rPr>
          <w:rFonts w:ascii="Times New Roman" w:hAnsi="Times New Roman" w:cs="Times New Roman"/>
          <w:sz w:val="24"/>
          <w:szCs w:val="24"/>
        </w:rPr>
        <w:t xml:space="preserve">: </w:t>
      </w:r>
      <w:r w:rsidRPr="00EA37DA">
        <w:rPr>
          <w:rFonts w:ascii="Times New Roman" w:hAnsi="Times New Roman" w:cs="Times New Roman"/>
          <w:i/>
          <w:iCs/>
          <w:sz w:val="24"/>
          <w:szCs w:val="24"/>
        </w:rPr>
        <w:t>for any objects x and y, if x and y only stand in reflexive relations to one another, then x is identical to y; and if x stands in an irreflexive relation to y, then x and y are distinct.</w:t>
      </w:r>
      <w:r w:rsidRPr="00EA37DA">
        <w:rPr>
          <w:rFonts w:ascii="Times New Roman" w:hAnsi="Times New Roman" w:cs="Times New Roman"/>
          <w:sz w:val="24"/>
          <w:szCs w:val="24"/>
        </w:rPr>
        <w:t xml:space="preserve"> </w:t>
      </w:r>
    </w:p>
    <w:p w14:paraId="1DA252CB" w14:textId="0D23F84F" w:rsidR="00A35F43" w:rsidRPr="00EA37DA" w:rsidRDefault="001F2B0C" w:rsidP="001F2B0C">
      <w:pPr>
        <w:tabs>
          <w:tab w:val="left" w:pos="2676"/>
        </w:tabs>
        <w:spacing w:before="240" w:line="480" w:lineRule="auto"/>
        <w:rPr>
          <w:rFonts w:ascii="Times New Roman" w:hAnsi="Times New Roman" w:cs="Times New Roman"/>
          <w:sz w:val="24"/>
          <w:szCs w:val="24"/>
        </w:rPr>
      </w:pPr>
      <w:r w:rsidRPr="00EA37DA">
        <w:rPr>
          <w:rFonts w:ascii="Times New Roman" w:hAnsi="Times New Roman" w:cs="Times New Roman"/>
          <w:sz w:val="24"/>
          <w:szCs w:val="24"/>
        </w:rPr>
        <w:lastRenderedPageBreak/>
        <w:t xml:space="preserve">          </w:t>
      </w:r>
      <w:r w:rsidR="00A35F43" w:rsidRPr="00EA37DA">
        <w:rPr>
          <w:rFonts w:ascii="Times New Roman" w:hAnsi="Times New Roman" w:cs="Times New Roman"/>
          <w:sz w:val="24"/>
          <w:szCs w:val="24"/>
        </w:rPr>
        <w:t xml:space="preserve">By adopting an interventionist analysis of explanation, and the corresponding notion of explanatory depth put forward by Hitchcock &amp; Woodward (2003b), I believe that we can provide a satisfying account of why </w:t>
      </w:r>
      <w:r w:rsidR="00B94CA8" w:rsidRPr="00EA37DA">
        <w:rPr>
          <w:rFonts w:ascii="Times New Roman" w:hAnsi="Times New Roman" w:cs="Times New Roman"/>
          <w:sz w:val="24"/>
          <w:szCs w:val="24"/>
        </w:rPr>
        <w:t xml:space="preserve">the </w:t>
      </w:r>
      <w:r w:rsidR="004F5ADD" w:rsidRPr="00EA37DA">
        <w:rPr>
          <w:rFonts w:ascii="Times New Roman" w:hAnsi="Times New Roman" w:cs="Times New Roman"/>
          <w:i/>
          <w:iCs/>
          <w:sz w:val="24"/>
          <w:szCs w:val="24"/>
        </w:rPr>
        <w:t>WDP</w:t>
      </w:r>
      <w:r w:rsidR="00C87A7A" w:rsidRPr="00EA37DA">
        <w:rPr>
          <w:rFonts w:ascii="Times New Roman" w:hAnsi="Times New Roman" w:cs="Times New Roman"/>
          <w:i/>
          <w:iCs/>
          <w:sz w:val="24"/>
          <w:szCs w:val="24"/>
        </w:rPr>
        <w:t xml:space="preserve"> </w:t>
      </w:r>
      <w:r w:rsidR="00B94CA8" w:rsidRPr="00EA37DA">
        <w:rPr>
          <w:rFonts w:ascii="Times New Roman" w:hAnsi="Times New Roman" w:cs="Times New Roman"/>
          <w:sz w:val="24"/>
          <w:szCs w:val="24"/>
        </w:rPr>
        <w:t xml:space="preserve">ought to be considered </w:t>
      </w:r>
      <w:r w:rsidR="00B94CA8" w:rsidRPr="00EA37DA">
        <w:rPr>
          <w:rFonts w:ascii="Times New Roman" w:hAnsi="Times New Roman" w:cs="Times New Roman"/>
          <w:i/>
          <w:iCs/>
          <w:sz w:val="24"/>
          <w:szCs w:val="24"/>
        </w:rPr>
        <w:t xml:space="preserve">progressive </w:t>
      </w:r>
      <w:r w:rsidR="00B94CA8" w:rsidRPr="00EA37DA">
        <w:rPr>
          <w:rFonts w:ascii="Times New Roman" w:hAnsi="Times New Roman" w:cs="Times New Roman"/>
          <w:sz w:val="24"/>
          <w:szCs w:val="24"/>
        </w:rPr>
        <w:t xml:space="preserve">with respect to the prior </w:t>
      </w:r>
      <w:r w:rsidR="00C87A7A" w:rsidRPr="00EA37DA">
        <w:rPr>
          <w:rFonts w:ascii="Times New Roman" w:hAnsi="Times New Roman" w:cs="Times New Roman"/>
          <w:i/>
          <w:iCs/>
          <w:sz w:val="24"/>
          <w:szCs w:val="24"/>
        </w:rPr>
        <w:t>QPP</w:t>
      </w:r>
      <w:r w:rsidR="00B94CA8" w:rsidRPr="00EA37DA">
        <w:rPr>
          <w:rFonts w:ascii="Times New Roman" w:hAnsi="Times New Roman" w:cs="Times New Roman"/>
          <w:sz w:val="24"/>
          <w:szCs w:val="24"/>
        </w:rPr>
        <w:t xml:space="preserve">: because </w:t>
      </w:r>
      <w:r w:rsidR="00A35F43" w:rsidRPr="00EA37DA">
        <w:rPr>
          <w:rFonts w:ascii="Times New Roman" w:hAnsi="Times New Roman" w:cs="Times New Roman"/>
          <w:sz w:val="24"/>
          <w:szCs w:val="24"/>
        </w:rPr>
        <w:t>(d) provides</w:t>
      </w:r>
      <w:r w:rsidR="00B94CA8" w:rsidRPr="00EA37DA">
        <w:rPr>
          <w:rFonts w:ascii="Times New Roman" w:hAnsi="Times New Roman" w:cs="Times New Roman"/>
          <w:sz w:val="24"/>
          <w:szCs w:val="24"/>
        </w:rPr>
        <w:t xml:space="preserve"> us with</w:t>
      </w:r>
      <w:r w:rsidR="00A35F43" w:rsidRPr="00EA37DA">
        <w:rPr>
          <w:rFonts w:ascii="Times New Roman" w:hAnsi="Times New Roman" w:cs="Times New Roman"/>
          <w:sz w:val="24"/>
          <w:szCs w:val="24"/>
        </w:rPr>
        <w:t xml:space="preserve"> a deeper explanation of the identity and distinctness of concrete objects than </w:t>
      </w:r>
      <w:r w:rsidRPr="00EA37DA">
        <w:rPr>
          <w:rFonts w:ascii="Times New Roman" w:hAnsi="Times New Roman" w:cs="Times New Roman"/>
          <w:sz w:val="24"/>
          <w:szCs w:val="24"/>
        </w:rPr>
        <w:t>(c)</w:t>
      </w:r>
      <w:r w:rsidR="00B94CA8" w:rsidRPr="00EA37DA">
        <w:rPr>
          <w:rFonts w:ascii="Times New Roman" w:hAnsi="Times New Roman" w:cs="Times New Roman"/>
          <w:sz w:val="24"/>
          <w:szCs w:val="24"/>
        </w:rPr>
        <w:t>.</w:t>
      </w:r>
    </w:p>
    <w:p w14:paraId="3E270074" w14:textId="542842B3" w:rsidR="00B26461" w:rsidRPr="00EA37DA" w:rsidRDefault="00EC62BD" w:rsidP="00A35F43">
      <w:pPr>
        <w:tabs>
          <w:tab w:val="left" w:pos="2676"/>
        </w:tabs>
        <w:spacing w:before="240" w:line="480" w:lineRule="auto"/>
        <w:rPr>
          <w:rFonts w:ascii="Times New Roman" w:hAnsi="Times New Roman" w:cs="Times New Roman"/>
          <w:i/>
          <w:iCs/>
          <w:sz w:val="24"/>
          <w:szCs w:val="24"/>
        </w:rPr>
      </w:pPr>
      <w:r w:rsidRPr="00EA37DA">
        <w:rPr>
          <w:rFonts w:ascii="Times New Roman" w:hAnsi="Times New Roman" w:cs="Times New Roman"/>
          <w:sz w:val="24"/>
          <w:szCs w:val="24"/>
        </w:rPr>
        <w:t xml:space="preserve">          </w:t>
      </w:r>
      <w:proofErr w:type="gramStart"/>
      <w:r w:rsidR="009803E0" w:rsidRPr="00EA37DA">
        <w:rPr>
          <w:rFonts w:ascii="Times New Roman" w:hAnsi="Times New Roman" w:cs="Times New Roman"/>
          <w:sz w:val="24"/>
          <w:szCs w:val="24"/>
        </w:rPr>
        <w:t>I</w:t>
      </w:r>
      <w:r w:rsidRPr="00EA37DA">
        <w:rPr>
          <w:rFonts w:ascii="Times New Roman" w:hAnsi="Times New Roman" w:cs="Times New Roman"/>
          <w:sz w:val="24"/>
          <w:szCs w:val="24"/>
        </w:rPr>
        <w:t>n order to</w:t>
      </w:r>
      <w:proofErr w:type="gramEnd"/>
      <w:r w:rsidRPr="00EA37DA">
        <w:rPr>
          <w:rFonts w:ascii="Times New Roman" w:hAnsi="Times New Roman" w:cs="Times New Roman"/>
          <w:sz w:val="24"/>
          <w:szCs w:val="24"/>
        </w:rPr>
        <w:t xml:space="preserve"> show </w:t>
      </w:r>
      <w:r w:rsidR="00C87A7A" w:rsidRPr="00EA37DA">
        <w:rPr>
          <w:rFonts w:ascii="Times New Roman" w:hAnsi="Times New Roman" w:cs="Times New Roman"/>
          <w:sz w:val="24"/>
          <w:szCs w:val="24"/>
        </w:rPr>
        <w:t>this,</w:t>
      </w:r>
      <w:r w:rsidRPr="00EA37DA">
        <w:rPr>
          <w:rFonts w:ascii="Times New Roman" w:hAnsi="Times New Roman" w:cs="Times New Roman"/>
          <w:sz w:val="24"/>
          <w:szCs w:val="24"/>
        </w:rPr>
        <w:t xml:space="preserve"> we require a counterfactual scenario which </w:t>
      </w:r>
      <w:r w:rsidR="00D3561B" w:rsidRPr="00EA37DA">
        <w:rPr>
          <w:rFonts w:ascii="Times New Roman" w:hAnsi="Times New Roman" w:cs="Times New Roman"/>
          <w:sz w:val="24"/>
          <w:szCs w:val="24"/>
        </w:rPr>
        <w:t>demonstrates</w:t>
      </w:r>
      <w:r w:rsidRPr="00EA37DA">
        <w:rPr>
          <w:rFonts w:ascii="Times New Roman" w:hAnsi="Times New Roman" w:cs="Times New Roman"/>
          <w:sz w:val="24"/>
          <w:szCs w:val="24"/>
        </w:rPr>
        <w:t xml:space="preserve"> that it’s possible for qualitatively identical objects to be numerically distinct. This scenario will be one in which the generalization specified by the </w:t>
      </w:r>
      <w:r w:rsidR="00C87A7A" w:rsidRPr="00EA37DA">
        <w:rPr>
          <w:rFonts w:ascii="Times New Roman" w:hAnsi="Times New Roman" w:cs="Times New Roman"/>
          <w:i/>
          <w:iCs/>
          <w:sz w:val="24"/>
          <w:szCs w:val="24"/>
        </w:rPr>
        <w:t>QPP</w:t>
      </w:r>
      <w:r w:rsidRPr="00EA37DA">
        <w:rPr>
          <w:rFonts w:ascii="Times New Roman" w:hAnsi="Times New Roman" w:cs="Times New Roman"/>
          <w:i/>
          <w:iCs/>
          <w:sz w:val="24"/>
          <w:szCs w:val="24"/>
        </w:rPr>
        <w:t xml:space="preserve"> </w:t>
      </w:r>
      <w:r w:rsidRPr="00EA37DA">
        <w:rPr>
          <w:rFonts w:ascii="Times New Roman" w:hAnsi="Times New Roman" w:cs="Times New Roman"/>
          <w:sz w:val="24"/>
          <w:szCs w:val="24"/>
        </w:rPr>
        <w:t xml:space="preserve">is not invariant. Additionally, however, this scenario must </w:t>
      </w:r>
      <w:r w:rsidR="007365F5" w:rsidRPr="00EA37DA">
        <w:rPr>
          <w:rFonts w:ascii="Times New Roman" w:hAnsi="Times New Roman" w:cs="Times New Roman"/>
          <w:sz w:val="24"/>
          <w:szCs w:val="24"/>
        </w:rPr>
        <w:t xml:space="preserve">be one in which the objects involved stand in only reflexive relations to one another; </w:t>
      </w:r>
      <w:proofErr w:type="gramStart"/>
      <w:r w:rsidR="007365F5" w:rsidRPr="00EA37DA">
        <w:rPr>
          <w:rFonts w:ascii="Times New Roman" w:hAnsi="Times New Roman" w:cs="Times New Roman"/>
          <w:sz w:val="24"/>
          <w:szCs w:val="24"/>
        </w:rPr>
        <w:t>thus</w:t>
      </w:r>
      <w:proofErr w:type="gramEnd"/>
      <w:r w:rsidR="007365F5" w:rsidRPr="00EA37DA">
        <w:rPr>
          <w:rFonts w:ascii="Times New Roman" w:hAnsi="Times New Roman" w:cs="Times New Roman"/>
          <w:sz w:val="24"/>
          <w:szCs w:val="24"/>
        </w:rPr>
        <w:t xml:space="preserve"> securing the invariance of the generalization specified by the </w:t>
      </w:r>
      <w:r w:rsidR="004F5ADD" w:rsidRPr="00EA37DA">
        <w:rPr>
          <w:rFonts w:ascii="Times New Roman" w:hAnsi="Times New Roman" w:cs="Times New Roman"/>
          <w:i/>
          <w:iCs/>
          <w:sz w:val="24"/>
          <w:szCs w:val="24"/>
        </w:rPr>
        <w:t>WDP</w:t>
      </w:r>
      <w:r w:rsidR="007365F5" w:rsidRPr="00EA37DA">
        <w:rPr>
          <w:rFonts w:ascii="Times New Roman" w:hAnsi="Times New Roman" w:cs="Times New Roman"/>
          <w:i/>
          <w:iCs/>
          <w:sz w:val="24"/>
          <w:szCs w:val="24"/>
        </w:rPr>
        <w:t>.</w:t>
      </w:r>
    </w:p>
    <w:p w14:paraId="2C68D930" w14:textId="20DF88DB" w:rsidR="007365F5" w:rsidRPr="00EA37DA" w:rsidRDefault="007365F5" w:rsidP="00A35F43">
      <w:pPr>
        <w:tabs>
          <w:tab w:val="left" w:pos="2676"/>
        </w:tabs>
        <w:spacing w:before="240" w:line="480" w:lineRule="auto"/>
        <w:rPr>
          <w:rFonts w:ascii="Times New Roman" w:hAnsi="Times New Roman" w:cs="Times New Roman"/>
          <w:sz w:val="24"/>
          <w:szCs w:val="24"/>
        </w:rPr>
      </w:pPr>
      <w:r w:rsidRPr="00EA37DA">
        <w:rPr>
          <w:rFonts w:ascii="Times New Roman" w:hAnsi="Times New Roman" w:cs="Times New Roman"/>
          <w:sz w:val="24"/>
          <w:szCs w:val="24"/>
        </w:rPr>
        <w:t xml:space="preserve">          Max Black (1952) ha</w:t>
      </w:r>
      <w:r w:rsidR="000849EA" w:rsidRPr="00EA37DA">
        <w:rPr>
          <w:rFonts w:ascii="Times New Roman" w:hAnsi="Times New Roman" w:cs="Times New Roman"/>
          <w:sz w:val="24"/>
          <w:szCs w:val="24"/>
        </w:rPr>
        <w:t>s</w:t>
      </w:r>
      <w:r w:rsidRPr="00EA37DA">
        <w:rPr>
          <w:rFonts w:ascii="Times New Roman" w:hAnsi="Times New Roman" w:cs="Times New Roman"/>
          <w:sz w:val="24"/>
          <w:szCs w:val="24"/>
        </w:rPr>
        <w:t xml:space="preserve"> popularized just such a scenario. </w:t>
      </w:r>
      <w:r w:rsidR="00054793" w:rsidRPr="00EA37DA">
        <w:rPr>
          <w:rFonts w:ascii="Times New Roman" w:hAnsi="Times New Roman" w:cs="Times New Roman"/>
          <w:sz w:val="24"/>
          <w:szCs w:val="24"/>
        </w:rPr>
        <w:t>First, i</w:t>
      </w:r>
      <w:r w:rsidRPr="00EA37DA">
        <w:rPr>
          <w:rFonts w:ascii="Times New Roman" w:hAnsi="Times New Roman" w:cs="Times New Roman"/>
          <w:sz w:val="24"/>
          <w:szCs w:val="24"/>
        </w:rPr>
        <w:t xml:space="preserve">magine a possible world which contains only two spatially separated objects, </w:t>
      </w:r>
      <w:r w:rsidRPr="00EA37DA">
        <w:rPr>
          <w:rFonts w:ascii="Times New Roman" w:hAnsi="Times New Roman" w:cs="Times New Roman"/>
          <w:i/>
          <w:iCs/>
          <w:sz w:val="24"/>
          <w:szCs w:val="24"/>
        </w:rPr>
        <w:t>A</w:t>
      </w:r>
      <w:r w:rsidRPr="00EA37DA">
        <w:rPr>
          <w:rFonts w:ascii="Times New Roman" w:hAnsi="Times New Roman" w:cs="Times New Roman"/>
          <w:sz w:val="24"/>
          <w:szCs w:val="24"/>
        </w:rPr>
        <w:t xml:space="preserve"> and </w:t>
      </w:r>
      <w:r w:rsidRPr="00EA37DA">
        <w:rPr>
          <w:rFonts w:ascii="Times New Roman" w:hAnsi="Times New Roman" w:cs="Times New Roman"/>
          <w:i/>
          <w:iCs/>
          <w:sz w:val="24"/>
          <w:szCs w:val="24"/>
        </w:rPr>
        <w:t>B</w:t>
      </w:r>
      <w:r w:rsidR="00C87A7A" w:rsidRPr="00EA37DA">
        <w:rPr>
          <w:rFonts w:ascii="Times New Roman" w:hAnsi="Times New Roman" w:cs="Times New Roman"/>
          <w:sz w:val="24"/>
          <w:szCs w:val="24"/>
        </w:rPr>
        <w:t>, which</w:t>
      </w:r>
      <w:r w:rsidRPr="00EA37DA">
        <w:rPr>
          <w:rFonts w:ascii="Times New Roman" w:hAnsi="Times New Roman" w:cs="Times New Roman"/>
          <w:sz w:val="24"/>
          <w:szCs w:val="24"/>
        </w:rPr>
        <w:t xml:space="preserve"> possess different qualitative</w:t>
      </w:r>
      <w:r w:rsidR="00B94CA8" w:rsidRPr="00EA37DA">
        <w:rPr>
          <w:rFonts w:ascii="Times New Roman" w:hAnsi="Times New Roman" w:cs="Times New Roman"/>
          <w:sz w:val="24"/>
          <w:szCs w:val="24"/>
        </w:rPr>
        <w:t xml:space="preserve"> properties. Let us suppose</w:t>
      </w:r>
      <w:r w:rsidR="00C87A7A" w:rsidRPr="00EA37DA">
        <w:rPr>
          <w:rFonts w:ascii="Times New Roman" w:hAnsi="Times New Roman" w:cs="Times New Roman"/>
          <w:sz w:val="24"/>
          <w:szCs w:val="24"/>
        </w:rPr>
        <w:t>, for the sake of argument,</w:t>
      </w:r>
      <w:r w:rsidR="00B94CA8" w:rsidRPr="00EA37DA">
        <w:rPr>
          <w:rFonts w:ascii="Times New Roman" w:hAnsi="Times New Roman" w:cs="Times New Roman"/>
          <w:sz w:val="24"/>
          <w:szCs w:val="24"/>
        </w:rPr>
        <w:t xml:space="preserve"> that</w:t>
      </w:r>
      <w:r w:rsidRPr="00EA37DA">
        <w:rPr>
          <w:rFonts w:ascii="Times New Roman" w:hAnsi="Times New Roman" w:cs="Times New Roman"/>
          <w:sz w:val="24"/>
          <w:szCs w:val="24"/>
        </w:rPr>
        <w:t xml:space="preserve"> </w:t>
      </w:r>
      <w:r w:rsidRPr="00EA37DA">
        <w:rPr>
          <w:rFonts w:ascii="Times New Roman" w:hAnsi="Times New Roman" w:cs="Times New Roman"/>
          <w:i/>
          <w:iCs/>
          <w:sz w:val="24"/>
          <w:szCs w:val="24"/>
        </w:rPr>
        <w:t>A</w:t>
      </w:r>
      <w:r w:rsidRPr="00EA37DA">
        <w:rPr>
          <w:rFonts w:ascii="Times New Roman" w:hAnsi="Times New Roman" w:cs="Times New Roman"/>
          <w:sz w:val="24"/>
          <w:szCs w:val="24"/>
        </w:rPr>
        <w:t xml:space="preserve"> is </w:t>
      </w:r>
      <w:r w:rsidR="00054793" w:rsidRPr="00EA37DA">
        <w:rPr>
          <w:rFonts w:ascii="Times New Roman" w:hAnsi="Times New Roman" w:cs="Times New Roman"/>
          <w:sz w:val="24"/>
          <w:szCs w:val="24"/>
        </w:rPr>
        <w:t>spherical,</w:t>
      </w:r>
      <w:r w:rsidRPr="00EA37DA">
        <w:rPr>
          <w:rFonts w:ascii="Times New Roman" w:hAnsi="Times New Roman" w:cs="Times New Roman"/>
          <w:sz w:val="24"/>
          <w:szCs w:val="24"/>
        </w:rPr>
        <w:t xml:space="preserve"> </w:t>
      </w:r>
      <w:r w:rsidR="00B94CA8" w:rsidRPr="00EA37DA">
        <w:rPr>
          <w:rFonts w:ascii="Times New Roman" w:hAnsi="Times New Roman" w:cs="Times New Roman"/>
          <w:sz w:val="24"/>
          <w:szCs w:val="24"/>
        </w:rPr>
        <w:t>while</w:t>
      </w:r>
      <w:r w:rsidRPr="00EA37DA">
        <w:rPr>
          <w:rFonts w:ascii="Times New Roman" w:hAnsi="Times New Roman" w:cs="Times New Roman"/>
          <w:sz w:val="24"/>
          <w:szCs w:val="24"/>
        </w:rPr>
        <w:t xml:space="preserve"> </w:t>
      </w:r>
      <w:r w:rsidRPr="00EA37DA">
        <w:rPr>
          <w:rFonts w:ascii="Times New Roman" w:hAnsi="Times New Roman" w:cs="Times New Roman"/>
          <w:i/>
          <w:iCs/>
          <w:sz w:val="24"/>
          <w:szCs w:val="24"/>
        </w:rPr>
        <w:t>B</w:t>
      </w:r>
      <w:r w:rsidRPr="00EA37DA">
        <w:rPr>
          <w:rFonts w:ascii="Times New Roman" w:hAnsi="Times New Roman" w:cs="Times New Roman"/>
          <w:sz w:val="24"/>
          <w:szCs w:val="24"/>
        </w:rPr>
        <w:t xml:space="preserve"> is cuboid. It appears that the </w:t>
      </w:r>
      <w:r w:rsidR="004F5ADD" w:rsidRPr="00EA37DA">
        <w:rPr>
          <w:rFonts w:ascii="Times New Roman" w:hAnsi="Times New Roman" w:cs="Times New Roman"/>
          <w:i/>
          <w:iCs/>
          <w:sz w:val="24"/>
          <w:szCs w:val="24"/>
        </w:rPr>
        <w:t xml:space="preserve">QPP </w:t>
      </w:r>
      <w:r w:rsidR="00054793" w:rsidRPr="00EA37DA">
        <w:rPr>
          <w:rFonts w:ascii="Times New Roman" w:hAnsi="Times New Roman" w:cs="Times New Roman"/>
          <w:sz w:val="24"/>
          <w:szCs w:val="24"/>
        </w:rPr>
        <w:t xml:space="preserve">does </w:t>
      </w:r>
      <w:r w:rsidRPr="00EA37DA">
        <w:rPr>
          <w:rFonts w:ascii="Times New Roman" w:hAnsi="Times New Roman" w:cs="Times New Roman"/>
          <w:sz w:val="24"/>
          <w:szCs w:val="24"/>
        </w:rPr>
        <w:t xml:space="preserve">provide an explanation of the distinctness of </w:t>
      </w:r>
      <w:r w:rsidRPr="00EA37DA">
        <w:rPr>
          <w:rFonts w:ascii="Times New Roman" w:hAnsi="Times New Roman" w:cs="Times New Roman"/>
          <w:i/>
          <w:iCs/>
          <w:sz w:val="24"/>
          <w:szCs w:val="24"/>
        </w:rPr>
        <w:t>A</w:t>
      </w:r>
      <w:r w:rsidRPr="00EA37DA">
        <w:rPr>
          <w:rFonts w:ascii="Times New Roman" w:hAnsi="Times New Roman" w:cs="Times New Roman"/>
          <w:sz w:val="24"/>
          <w:szCs w:val="24"/>
        </w:rPr>
        <w:t xml:space="preserve"> and </w:t>
      </w:r>
      <w:r w:rsidRPr="00EA37DA">
        <w:rPr>
          <w:rFonts w:ascii="Times New Roman" w:hAnsi="Times New Roman" w:cs="Times New Roman"/>
          <w:i/>
          <w:iCs/>
          <w:sz w:val="24"/>
          <w:szCs w:val="24"/>
        </w:rPr>
        <w:t>B</w:t>
      </w:r>
      <w:r w:rsidRPr="00EA37DA">
        <w:rPr>
          <w:rFonts w:ascii="Times New Roman" w:hAnsi="Times New Roman" w:cs="Times New Roman"/>
          <w:sz w:val="24"/>
          <w:szCs w:val="24"/>
        </w:rPr>
        <w:t xml:space="preserve"> here. </w:t>
      </w:r>
      <w:r w:rsidR="00D3561B" w:rsidRPr="00EA37DA">
        <w:rPr>
          <w:rFonts w:ascii="Times New Roman" w:hAnsi="Times New Roman" w:cs="Times New Roman"/>
          <w:sz w:val="24"/>
          <w:szCs w:val="24"/>
        </w:rPr>
        <w:t>(c)</w:t>
      </w:r>
      <w:r w:rsidRPr="00EA37DA">
        <w:rPr>
          <w:rFonts w:ascii="Times New Roman" w:hAnsi="Times New Roman" w:cs="Times New Roman"/>
          <w:sz w:val="24"/>
          <w:szCs w:val="24"/>
        </w:rPr>
        <w:t xml:space="preserve"> suggests that if </w:t>
      </w:r>
      <w:r w:rsidRPr="00EA37DA">
        <w:rPr>
          <w:rFonts w:ascii="Times New Roman" w:hAnsi="Times New Roman" w:cs="Times New Roman"/>
          <w:i/>
          <w:iCs/>
          <w:sz w:val="24"/>
          <w:szCs w:val="24"/>
        </w:rPr>
        <w:t>A</w:t>
      </w:r>
      <w:r w:rsidRPr="00EA37DA">
        <w:rPr>
          <w:rFonts w:ascii="Times New Roman" w:hAnsi="Times New Roman" w:cs="Times New Roman"/>
          <w:sz w:val="24"/>
          <w:szCs w:val="24"/>
        </w:rPr>
        <w:t xml:space="preserve"> and </w:t>
      </w:r>
      <w:r w:rsidRPr="00EA37DA">
        <w:rPr>
          <w:rFonts w:ascii="Times New Roman" w:hAnsi="Times New Roman" w:cs="Times New Roman"/>
          <w:i/>
          <w:iCs/>
          <w:sz w:val="24"/>
          <w:szCs w:val="24"/>
        </w:rPr>
        <w:t>B</w:t>
      </w:r>
      <w:r w:rsidRPr="00EA37DA">
        <w:rPr>
          <w:rFonts w:ascii="Times New Roman" w:hAnsi="Times New Roman" w:cs="Times New Roman"/>
          <w:sz w:val="24"/>
          <w:szCs w:val="24"/>
        </w:rPr>
        <w:t xml:space="preserve"> share </w:t>
      </w:r>
      <w:proofErr w:type="gramStart"/>
      <w:r w:rsidRPr="00EA37DA">
        <w:rPr>
          <w:rFonts w:ascii="Times New Roman" w:hAnsi="Times New Roman" w:cs="Times New Roman"/>
          <w:sz w:val="24"/>
          <w:szCs w:val="24"/>
        </w:rPr>
        <w:t>all of</w:t>
      </w:r>
      <w:proofErr w:type="gramEnd"/>
      <w:r w:rsidRPr="00EA37DA">
        <w:rPr>
          <w:rFonts w:ascii="Times New Roman" w:hAnsi="Times New Roman" w:cs="Times New Roman"/>
          <w:sz w:val="24"/>
          <w:szCs w:val="24"/>
        </w:rPr>
        <w:t xml:space="preserve"> their qualitative properties, then they are identical; and that if </w:t>
      </w:r>
      <w:r w:rsidRPr="00EA37DA">
        <w:rPr>
          <w:rFonts w:ascii="Times New Roman" w:hAnsi="Times New Roman" w:cs="Times New Roman"/>
          <w:i/>
          <w:iCs/>
          <w:sz w:val="24"/>
          <w:szCs w:val="24"/>
        </w:rPr>
        <w:t xml:space="preserve">A </w:t>
      </w:r>
      <w:r w:rsidRPr="00EA37DA">
        <w:rPr>
          <w:rFonts w:ascii="Times New Roman" w:hAnsi="Times New Roman" w:cs="Times New Roman"/>
          <w:sz w:val="24"/>
          <w:szCs w:val="24"/>
        </w:rPr>
        <w:t xml:space="preserve">has some quality which </w:t>
      </w:r>
      <w:r w:rsidRPr="00EA37DA">
        <w:rPr>
          <w:rFonts w:ascii="Times New Roman" w:hAnsi="Times New Roman" w:cs="Times New Roman"/>
          <w:i/>
          <w:iCs/>
          <w:sz w:val="24"/>
          <w:szCs w:val="24"/>
        </w:rPr>
        <w:t>B</w:t>
      </w:r>
      <w:r w:rsidRPr="00EA37DA">
        <w:rPr>
          <w:rFonts w:ascii="Times New Roman" w:hAnsi="Times New Roman" w:cs="Times New Roman"/>
          <w:sz w:val="24"/>
          <w:szCs w:val="24"/>
        </w:rPr>
        <w:t xml:space="preserve"> lacks, then they are distinct. Since </w:t>
      </w:r>
      <w:r w:rsidRPr="00EA37DA">
        <w:rPr>
          <w:rFonts w:ascii="Times New Roman" w:hAnsi="Times New Roman" w:cs="Times New Roman"/>
          <w:i/>
          <w:iCs/>
          <w:sz w:val="24"/>
          <w:szCs w:val="24"/>
        </w:rPr>
        <w:t>A</w:t>
      </w:r>
      <w:r w:rsidRPr="00EA37DA">
        <w:rPr>
          <w:rFonts w:ascii="Times New Roman" w:hAnsi="Times New Roman" w:cs="Times New Roman"/>
          <w:sz w:val="24"/>
          <w:szCs w:val="24"/>
        </w:rPr>
        <w:t xml:space="preserve"> possesses the quality ‘being spherical’, which </w:t>
      </w:r>
      <w:r w:rsidRPr="00EA37DA">
        <w:rPr>
          <w:rFonts w:ascii="Times New Roman" w:hAnsi="Times New Roman" w:cs="Times New Roman"/>
          <w:i/>
          <w:iCs/>
          <w:sz w:val="24"/>
          <w:szCs w:val="24"/>
        </w:rPr>
        <w:t>B</w:t>
      </w:r>
      <w:r w:rsidRPr="00EA37DA">
        <w:rPr>
          <w:rFonts w:ascii="Times New Roman" w:hAnsi="Times New Roman" w:cs="Times New Roman"/>
          <w:sz w:val="24"/>
          <w:szCs w:val="24"/>
        </w:rPr>
        <w:t xml:space="preserve"> lacks, </w:t>
      </w:r>
      <w:r w:rsidR="00D3561B" w:rsidRPr="00EA37DA">
        <w:rPr>
          <w:rFonts w:ascii="Times New Roman" w:hAnsi="Times New Roman" w:cs="Times New Roman"/>
          <w:sz w:val="24"/>
          <w:szCs w:val="24"/>
        </w:rPr>
        <w:t>(c)</w:t>
      </w:r>
      <w:r w:rsidRPr="00EA37DA">
        <w:rPr>
          <w:rFonts w:ascii="Times New Roman" w:hAnsi="Times New Roman" w:cs="Times New Roman"/>
          <w:sz w:val="24"/>
          <w:szCs w:val="24"/>
        </w:rPr>
        <w:t xml:space="preserve"> </w:t>
      </w:r>
      <w:r w:rsidR="00B94CA8" w:rsidRPr="00EA37DA">
        <w:rPr>
          <w:rFonts w:ascii="Times New Roman" w:hAnsi="Times New Roman" w:cs="Times New Roman"/>
          <w:sz w:val="24"/>
          <w:szCs w:val="24"/>
        </w:rPr>
        <w:t xml:space="preserve">will be invariant under interventions resulting in qualitatively discernible, spatially separated objects. </w:t>
      </w:r>
    </w:p>
    <w:p w14:paraId="08CB66A7" w14:textId="2BBBDF12" w:rsidR="00B26461" w:rsidRPr="00EA37DA" w:rsidRDefault="007365F5" w:rsidP="00A35F43">
      <w:pPr>
        <w:tabs>
          <w:tab w:val="left" w:pos="2676"/>
        </w:tabs>
        <w:spacing w:before="240" w:line="480" w:lineRule="auto"/>
        <w:rPr>
          <w:rFonts w:ascii="Times New Roman" w:hAnsi="Times New Roman" w:cs="Times New Roman"/>
          <w:sz w:val="24"/>
          <w:szCs w:val="24"/>
        </w:rPr>
      </w:pPr>
      <w:r w:rsidRPr="00EA37DA">
        <w:rPr>
          <w:rFonts w:ascii="Times New Roman" w:hAnsi="Times New Roman" w:cs="Times New Roman"/>
          <w:sz w:val="24"/>
          <w:szCs w:val="24"/>
        </w:rPr>
        <w:t xml:space="preserve">          </w:t>
      </w:r>
      <w:r w:rsidR="000849EA" w:rsidRPr="00EA37DA">
        <w:rPr>
          <w:rFonts w:ascii="Times New Roman" w:hAnsi="Times New Roman" w:cs="Times New Roman"/>
          <w:sz w:val="24"/>
          <w:szCs w:val="24"/>
        </w:rPr>
        <w:t>Now imagine</w:t>
      </w:r>
      <w:r w:rsidR="00E6350A" w:rsidRPr="00EA37DA">
        <w:rPr>
          <w:rFonts w:ascii="Times New Roman" w:hAnsi="Times New Roman" w:cs="Times New Roman"/>
          <w:sz w:val="24"/>
          <w:szCs w:val="24"/>
        </w:rPr>
        <w:t xml:space="preserve"> </w:t>
      </w:r>
      <w:r w:rsidR="000849EA" w:rsidRPr="00EA37DA">
        <w:rPr>
          <w:rFonts w:ascii="Times New Roman" w:hAnsi="Times New Roman" w:cs="Times New Roman"/>
          <w:sz w:val="24"/>
          <w:szCs w:val="24"/>
        </w:rPr>
        <w:t xml:space="preserve">that we intervene upon </w:t>
      </w:r>
      <w:r w:rsidR="000849EA" w:rsidRPr="00EA37DA">
        <w:rPr>
          <w:rFonts w:ascii="Times New Roman" w:hAnsi="Times New Roman" w:cs="Times New Roman"/>
          <w:i/>
          <w:iCs/>
          <w:sz w:val="24"/>
          <w:szCs w:val="24"/>
        </w:rPr>
        <w:t>A</w:t>
      </w:r>
      <w:r w:rsidR="000849EA" w:rsidRPr="00EA37DA">
        <w:rPr>
          <w:rFonts w:ascii="Times New Roman" w:hAnsi="Times New Roman" w:cs="Times New Roman"/>
          <w:sz w:val="24"/>
          <w:szCs w:val="24"/>
        </w:rPr>
        <w:t xml:space="preserve"> or </w:t>
      </w:r>
      <w:r w:rsidR="000849EA" w:rsidRPr="00EA37DA">
        <w:rPr>
          <w:rFonts w:ascii="Times New Roman" w:hAnsi="Times New Roman" w:cs="Times New Roman"/>
          <w:i/>
          <w:iCs/>
          <w:sz w:val="24"/>
          <w:szCs w:val="24"/>
        </w:rPr>
        <w:t>B</w:t>
      </w:r>
      <w:r w:rsidR="000849EA" w:rsidRPr="00EA37DA">
        <w:rPr>
          <w:rFonts w:ascii="Times New Roman" w:hAnsi="Times New Roman" w:cs="Times New Roman"/>
          <w:sz w:val="24"/>
          <w:szCs w:val="24"/>
        </w:rPr>
        <w:t xml:space="preserve"> (or both), altering </w:t>
      </w:r>
      <w:r w:rsidR="00F153D5" w:rsidRPr="00EA37DA">
        <w:rPr>
          <w:rFonts w:ascii="Times New Roman" w:hAnsi="Times New Roman" w:cs="Times New Roman"/>
          <w:sz w:val="24"/>
          <w:szCs w:val="24"/>
        </w:rPr>
        <w:t xml:space="preserve">them </w:t>
      </w:r>
      <w:r w:rsidR="000849EA" w:rsidRPr="00EA37DA">
        <w:rPr>
          <w:rFonts w:ascii="Times New Roman" w:hAnsi="Times New Roman" w:cs="Times New Roman"/>
          <w:sz w:val="24"/>
          <w:szCs w:val="24"/>
        </w:rPr>
        <w:t xml:space="preserve">to ensure that they share </w:t>
      </w:r>
      <w:proofErr w:type="gramStart"/>
      <w:r w:rsidR="000849EA" w:rsidRPr="00EA37DA">
        <w:rPr>
          <w:rFonts w:ascii="Times New Roman" w:hAnsi="Times New Roman" w:cs="Times New Roman"/>
          <w:sz w:val="24"/>
          <w:szCs w:val="24"/>
        </w:rPr>
        <w:t>all of</w:t>
      </w:r>
      <w:proofErr w:type="gramEnd"/>
      <w:r w:rsidR="000849EA" w:rsidRPr="00EA37DA">
        <w:rPr>
          <w:rFonts w:ascii="Times New Roman" w:hAnsi="Times New Roman" w:cs="Times New Roman"/>
          <w:sz w:val="24"/>
          <w:szCs w:val="24"/>
        </w:rPr>
        <w:t xml:space="preserve"> their qualitative properties. They are, in other words, indistinguishable in terms of their qualitative properties (size, shape, mass etc). Under such an intervention, </w:t>
      </w:r>
      <w:r w:rsidR="00D3561B" w:rsidRPr="00EA37DA">
        <w:rPr>
          <w:rFonts w:ascii="Times New Roman" w:hAnsi="Times New Roman" w:cs="Times New Roman"/>
          <w:sz w:val="24"/>
          <w:szCs w:val="24"/>
        </w:rPr>
        <w:t>(c)</w:t>
      </w:r>
      <w:r w:rsidR="000849EA" w:rsidRPr="00EA37DA">
        <w:rPr>
          <w:rFonts w:ascii="Times New Roman" w:hAnsi="Times New Roman" w:cs="Times New Roman"/>
          <w:sz w:val="24"/>
          <w:szCs w:val="24"/>
        </w:rPr>
        <w:t xml:space="preserve"> is violated</w:t>
      </w:r>
      <w:r w:rsidR="00761938" w:rsidRPr="00EA37DA">
        <w:rPr>
          <w:rFonts w:ascii="Times New Roman" w:hAnsi="Times New Roman" w:cs="Times New Roman"/>
          <w:sz w:val="24"/>
          <w:szCs w:val="24"/>
        </w:rPr>
        <w:t>. Since</w:t>
      </w:r>
      <w:r w:rsidR="000849EA" w:rsidRPr="00EA37DA">
        <w:rPr>
          <w:rFonts w:ascii="Times New Roman" w:hAnsi="Times New Roman" w:cs="Times New Roman"/>
          <w:sz w:val="24"/>
          <w:szCs w:val="24"/>
        </w:rPr>
        <w:t xml:space="preserve"> </w:t>
      </w:r>
      <w:r w:rsidR="000849EA" w:rsidRPr="00EA37DA">
        <w:rPr>
          <w:rFonts w:ascii="Times New Roman" w:hAnsi="Times New Roman" w:cs="Times New Roman"/>
          <w:i/>
          <w:iCs/>
          <w:sz w:val="24"/>
          <w:szCs w:val="24"/>
        </w:rPr>
        <w:t>A</w:t>
      </w:r>
      <w:r w:rsidR="000849EA" w:rsidRPr="00EA37DA">
        <w:rPr>
          <w:rFonts w:ascii="Times New Roman" w:hAnsi="Times New Roman" w:cs="Times New Roman"/>
          <w:sz w:val="24"/>
          <w:szCs w:val="24"/>
        </w:rPr>
        <w:t xml:space="preserve"> no longer possess any qualitative property which </w:t>
      </w:r>
      <w:r w:rsidR="000849EA" w:rsidRPr="00EA37DA">
        <w:rPr>
          <w:rFonts w:ascii="Times New Roman" w:hAnsi="Times New Roman" w:cs="Times New Roman"/>
          <w:i/>
          <w:iCs/>
          <w:sz w:val="24"/>
          <w:szCs w:val="24"/>
        </w:rPr>
        <w:t>B</w:t>
      </w:r>
      <w:r w:rsidR="000849EA" w:rsidRPr="00EA37DA">
        <w:rPr>
          <w:rFonts w:ascii="Times New Roman" w:hAnsi="Times New Roman" w:cs="Times New Roman"/>
          <w:sz w:val="24"/>
          <w:szCs w:val="24"/>
        </w:rPr>
        <w:t xml:space="preserve"> lacks</w:t>
      </w:r>
      <w:r w:rsidR="000632EC" w:rsidRPr="00EA37DA">
        <w:rPr>
          <w:rFonts w:ascii="Times New Roman" w:hAnsi="Times New Roman" w:cs="Times New Roman"/>
          <w:sz w:val="24"/>
          <w:szCs w:val="24"/>
        </w:rPr>
        <w:t>, according to</w:t>
      </w:r>
      <w:r w:rsidR="00054793" w:rsidRPr="00EA37DA">
        <w:rPr>
          <w:rFonts w:ascii="Times New Roman" w:hAnsi="Times New Roman" w:cs="Times New Roman"/>
          <w:sz w:val="24"/>
          <w:szCs w:val="24"/>
        </w:rPr>
        <w:t xml:space="preserve"> the </w:t>
      </w:r>
      <w:r w:rsidR="00BA54E3" w:rsidRPr="00EA37DA">
        <w:rPr>
          <w:rFonts w:ascii="Times New Roman" w:hAnsi="Times New Roman" w:cs="Times New Roman"/>
          <w:i/>
          <w:iCs/>
          <w:sz w:val="24"/>
          <w:szCs w:val="24"/>
        </w:rPr>
        <w:t>QPP</w:t>
      </w:r>
      <w:r w:rsidR="00054793" w:rsidRPr="00EA37DA">
        <w:rPr>
          <w:rFonts w:ascii="Times New Roman" w:hAnsi="Times New Roman" w:cs="Times New Roman"/>
          <w:sz w:val="24"/>
          <w:szCs w:val="24"/>
        </w:rPr>
        <w:t xml:space="preserve">, </w:t>
      </w:r>
      <w:r w:rsidR="00054793" w:rsidRPr="00EA37DA">
        <w:rPr>
          <w:rFonts w:ascii="Times New Roman" w:hAnsi="Times New Roman" w:cs="Times New Roman"/>
          <w:i/>
          <w:iCs/>
          <w:sz w:val="24"/>
          <w:szCs w:val="24"/>
        </w:rPr>
        <w:t>A</w:t>
      </w:r>
      <w:r w:rsidR="00054793" w:rsidRPr="00EA37DA">
        <w:rPr>
          <w:rFonts w:ascii="Times New Roman" w:hAnsi="Times New Roman" w:cs="Times New Roman"/>
          <w:sz w:val="24"/>
          <w:szCs w:val="24"/>
        </w:rPr>
        <w:t xml:space="preserve"> and </w:t>
      </w:r>
      <w:r w:rsidR="00054793" w:rsidRPr="00EA37DA">
        <w:rPr>
          <w:rFonts w:ascii="Times New Roman" w:hAnsi="Times New Roman" w:cs="Times New Roman"/>
          <w:i/>
          <w:iCs/>
          <w:sz w:val="24"/>
          <w:szCs w:val="24"/>
        </w:rPr>
        <w:t>B</w:t>
      </w:r>
      <w:r w:rsidR="00054793" w:rsidRPr="00EA37DA">
        <w:rPr>
          <w:rFonts w:ascii="Times New Roman" w:hAnsi="Times New Roman" w:cs="Times New Roman"/>
          <w:sz w:val="24"/>
          <w:szCs w:val="24"/>
        </w:rPr>
        <w:t xml:space="preserve"> are identical. Y</w:t>
      </w:r>
      <w:r w:rsidR="000849EA" w:rsidRPr="00EA37DA">
        <w:rPr>
          <w:rFonts w:ascii="Times New Roman" w:hAnsi="Times New Roman" w:cs="Times New Roman"/>
          <w:sz w:val="24"/>
          <w:szCs w:val="24"/>
        </w:rPr>
        <w:t>et</w:t>
      </w:r>
      <w:r w:rsidR="008B2243" w:rsidRPr="00EA37DA">
        <w:rPr>
          <w:rFonts w:ascii="Times New Roman" w:hAnsi="Times New Roman" w:cs="Times New Roman"/>
          <w:sz w:val="24"/>
          <w:szCs w:val="24"/>
        </w:rPr>
        <w:t>,</w:t>
      </w:r>
      <w:r w:rsidR="00303CE4" w:rsidRPr="00EA37DA">
        <w:rPr>
          <w:rFonts w:ascii="Times New Roman" w:hAnsi="Times New Roman" w:cs="Times New Roman"/>
          <w:sz w:val="24"/>
          <w:szCs w:val="24"/>
        </w:rPr>
        <w:t xml:space="preserve"> </w:t>
      </w:r>
      <w:r w:rsidR="00054793" w:rsidRPr="00EA37DA">
        <w:rPr>
          <w:rFonts w:ascii="Times New Roman" w:hAnsi="Times New Roman" w:cs="Times New Roman"/>
          <w:sz w:val="24"/>
          <w:szCs w:val="24"/>
        </w:rPr>
        <w:t xml:space="preserve">given that the objects in his case remain spatially separated, we </w:t>
      </w:r>
      <w:r w:rsidR="00054793" w:rsidRPr="00EA37DA">
        <w:rPr>
          <w:rFonts w:ascii="Times New Roman" w:hAnsi="Times New Roman" w:cs="Times New Roman"/>
          <w:sz w:val="24"/>
          <w:szCs w:val="24"/>
        </w:rPr>
        <w:lastRenderedPageBreak/>
        <w:t>know that they are</w:t>
      </w:r>
      <w:r w:rsidR="00DA2841" w:rsidRPr="00EA37DA">
        <w:rPr>
          <w:rFonts w:ascii="Times New Roman" w:hAnsi="Times New Roman" w:cs="Times New Roman"/>
          <w:sz w:val="24"/>
          <w:szCs w:val="24"/>
        </w:rPr>
        <w:t xml:space="preserve"> distinct</w:t>
      </w:r>
      <w:r w:rsidR="00303CE4" w:rsidRPr="00EA37DA">
        <w:rPr>
          <w:rFonts w:ascii="Times New Roman" w:hAnsi="Times New Roman" w:cs="Times New Roman"/>
          <w:sz w:val="24"/>
          <w:szCs w:val="24"/>
        </w:rPr>
        <w:t xml:space="preserve">. </w:t>
      </w:r>
      <w:r w:rsidR="000849EA" w:rsidRPr="00EA37DA">
        <w:rPr>
          <w:rFonts w:ascii="Times New Roman" w:hAnsi="Times New Roman" w:cs="Times New Roman"/>
          <w:sz w:val="24"/>
          <w:szCs w:val="24"/>
        </w:rPr>
        <w:t xml:space="preserve">As such, </w:t>
      </w:r>
      <w:r w:rsidR="00D3561B" w:rsidRPr="00EA37DA">
        <w:rPr>
          <w:rFonts w:ascii="Times New Roman" w:hAnsi="Times New Roman" w:cs="Times New Roman"/>
          <w:sz w:val="24"/>
          <w:szCs w:val="24"/>
        </w:rPr>
        <w:t>(c)</w:t>
      </w:r>
      <w:r w:rsidR="000849EA" w:rsidRPr="00EA37DA">
        <w:rPr>
          <w:rFonts w:ascii="Times New Roman" w:hAnsi="Times New Roman" w:cs="Times New Roman"/>
          <w:sz w:val="24"/>
          <w:szCs w:val="24"/>
        </w:rPr>
        <w:t xml:space="preserve"> is </w:t>
      </w:r>
      <w:r w:rsidR="000849EA" w:rsidRPr="00EA37DA">
        <w:rPr>
          <w:rFonts w:ascii="Times New Roman" w:hAnsi="Times New Roman" w:cs="Times New Roman"/>
          <w:i/>
          <w:iCs/>
          <w:sz w:val="24"/>
          <w:szCs w:val="24"/>
        </w:rPr>
        <w:t xml:space="preserve">not </w:t>
      </w:r>
      <w:r w:rsidR="000849EA" w:rsidRPr="00EA37DA">
        <w:rPr>
          <w:rFonts w:ascii="Times New Roman" w:hAnsi="Times New Roman" w:cs="Times New Roman"/>
          <w:sz w:val="24"/>
          <w:szCs w:val="24"/>
        </w:rPr>
        <w:t xml:space="preserve">invariant under testing interventions resulting in qualitatively </w:t>
      </w:r>
      <w:r w:rsidR="00DA2841" w:rsidRPr="00EA37DA">
        <w:rPr>
          <w:rFonts w:ascii="Times New Roman" w:hAnsi="Times New Roman" w:cs="Times New Roman"/>
          <w:sz w:val="24"/>
          <w:szCs w:val="24"/>
        </w:rPr>
        <w:t>indiscernible</w:t>
      </w:r>
      <w:r w:rsidR="000849EA" w:rsidRPr="00EA37DA">
        <w:rPr>
          <w:rFonts w:ascii="Times New Roman" w:hAnsi="Times New Roman" w:cs="Times New Roman"/>
          <w:sz w:val="24"/>
          <w:szCs w:val="24"/>
        </w:rPr>
        <w:t xml:space="preserve">, spatially separated objects. </w:t>
      </w:r>
    </w:p>
    <w:p w14:paraId="05D57CD2" w14:textId="2CF232BE" w:rsidR="00303CE4" w:rsidRPr="00EA37DA" w:rsidRDefault="00303CE4" w:rsidP="00303CE4">
      <w:pPr>
        <w:tabs>
          <w:tab w:val="left" w:pos="2676"/>
        </w:tabs>
        <w:spacing w:before="240" w:line="480" w:lineRule="auto"/>
        <w:rPr>
          <w:rFonts w:ascii="Times New Roman" w:hAnsi="Times New Roman" w:cs="Times New Roman"/>
          <w:sz w:val="24"/>
          <w:szCs w:val="24"/>
        </w:rPr>
      </w:pPr>
      <w:r w:rsidRPr="00EA37DA">
        <w:rPr>
          <w:rFonts w:ascii="Times New Roman" w:hAnsi="Times New Roman" w:cs="Times New Roman"/>
          <w:sz w:val="24"/>
          <w:szCs w:val="24"/>
        </w:rPr>
        <w:t xml:space="preserve">          However, </w:t>
      </w:r>
      <w:r w:rsidR="00AD1935" w:rsidRPr="00EA37DA">
        <w:rPr>
          <w:rFonts w:ascii="Times New Roman" w:hAnsi="Times New Roman" w:cs="Times New Roman"/>
          <w:sz w:val="24"/>
          <w:szCs w:val="24"/>
        </w:rPr>
        <w:t>as</w:t>
      </w:r>
      <w:r w:rsidRPr="00EA37DA">
        <w:rPr>
          <w:rFonts w:ascii="Times New Roman" w:hAnsi="Times New Roman" w:cs="Times New Roman"/>
          <w:sz w:val="24"/>
          <w:szCs w:val="24"/>
        </w:rPr>
        <w:t xml:space="preserve"> Simon Saunders (2006)</w:t>
      </w:r>
      <w:r w:rsidR="00AD1935" w:rsidRPr="00EA37DA">
        <w:rPr>
          <w:rFonts w:ascii="Times New Roman" w:hAnsi="Times New Roman" w:cs="Times New Roman"/>
          <w:sz w:val="24"/>
          <w:szCs w:val="24"/>
        </w:rPr>
        <w:t xml:space="preserve"> argues</w:t>
      </w:r>
      <w:r w:rsidRPr="00EA37DA">
        <w:rPr>
          <w:rFonts w:ascii="Times New Roman" w:hAnsi="Times New Roman" w:cs="Times New Roman"/>
          <w:sz w:val="24"/>
          <w:szCs w:val="24"/>
        </w:rPr>
        <w:t xml:space="preserve">, the generalization specified by the </w:t>
      </w:r>
      <w:r w:rsidR="004F5ADD" w:rsidRPr="00EA37DA">
        <w:rPr>
          <w:rFonts w:ascii="Times New Roman" w:hAnsi="Times New Roman" w:cs="Times New Roman"/>
          <w:i/>
          <w:iCs/>
          <w:sz w:val="24"/>
          <w:szCs w:val="24"/>
        </w:rPr>
        <w:t xml:space="preserve">WDP </w:t>
      </w:r>
      <w:r w:rsidRPr="00EA37DA">
        <w:rPr>
          <w:rFonts w:ascii="Times New Roman" w:hAnsi="Times New Roman" w:cs="Times New Roman"/>
          <w:sz w:val="24"/>
          <w:szCs w:val="24"/>
        </w:rPr>
        <w:t xml:space="preserve">will remains invariant in such cases. </w:t>
      </w:r>
      <w:r w:rsidR="00AD1935" w:rsidRPr="00EA37DA">
        <w:rPr>
          <w:rFonts w:ascii="Times New Roman" w:hAnsi="Times New Roman" w:cs="Times New Roman"/>
          <w:sz w:val="24"/>
          <w:szCs w:val="24"/>
        </w:rPr>
        <w:t>According to (d)</w:t>
      </w:r>
      <w:r w:rsidR="00D23020" w:rsidRPr="00EA37DA">
        <w:rPr>
          <w:rFonts w:ascii="Times New Roman" w:hAnsi="Times New Roman" w:cs="Times New Roman"/>
          <w:sz w:val="24"/>
          <w:szCs w:val="24"/>
        </w:rPr>
        <w:t>,</w:t>
      </w:r>
      <w:r w:rsidR="00AD1935" w:rsidRPr="00EA37DA">
        <w:rPr>
          <w:rFonts w:ascii="Times New Roman" w:hAnsi="Times New Roman" w:cs="Times New Roman"/>
          <w:sz w:val="24"/>
          <w:szCs w:val="24"/>
        </w:rPr>
        <w:t xml:space="preserve"> </w:t>
      </w:r>
      <w:r w:rsidR="00AD1935" w:rsidRPr="00EA37DA">
        <w:rPr>
          <w:rFonts w:ascii="Times New Roman" w:hAnsi="Times New Roman" w:cs="Times New Roman"/>
          <w:i/>
          <w:iCs/>
          <w:sz w:val="24"/>
          <w:szCs w:val="24"/>
        </w:rPr>
        <w:t>A</w:t>
      </w:r>
      <w:r w:rsidR="00AD1935" w:rsidRPr="00EA37DA">
        <w:rPr>
          <w:rFonts w:ascii="Times New Roman" w:hAnsi="Times New Roman" w:cs="Times New Roman"/>
          <w:sz w:val="24"/>
          <w:szCs w:val="24"/>
        </w:rPr>
        <w:t xml:space="preserve"> and </w:t>
      </w:r>
      <w:r w:rsidR="00AD1935" w:rsidRPr="00EA37DA">
        <w:rPr>
          <w:rFonts w:ascii="Times New Roman" w:hAnsi="Times New Roman" w:cs="Times New Roman"/>
          <w:i/>
          <w:iCs/>
          <w:sz w:val="24"/>
          <w:szCs w:val="24"/>
        </w:rPr>
        <w:t xml:space="preserve">B </w:t>
      </w:r>
      <w:r w:rsidR="00AD1935" w:rsidRPr="00EA37DA">
        <w:rPr>
          <w:rFonts w:ascii="Times New Roman" w:hAnsi="Times New Roman" w:cs="Times New Roman"/>
          <w:sz w:val="24"/>
          <w:szCs w:val="24"/>
        </w:rPr>
        <w:t xml:space="preserve">would be identical if they only stood in </w:t>
      </w:r>
      <w:r w:rsidR="00AD1935" w:rsidRPr="00EA37DA">
        <w:rPr>
          <w:rFonts w:ascii="Times New Roman" w:hAnsi="Times New Roman" w:cs="Times New Roman"/>
          <w:i/>
          <w:iCs/>
          <w:sz w:val="24"/>
          <w:szCs w:val="24"/>
        </w:rPr>
        <w:t xml:space="preserve">reflexive </w:t>
      </w:r>
      <w:r w:rsidR="00AD1935" w:rsidRPr="00EA37DA">
        <w:rPr>
          <w:rFonts w:ascii="Times New Roman" w:hAnsi="Times New Roman" w:cs="Times New Roman"/>
          <w:sz w:val="24"/>
          <w:szCs w:val="24"/>
        </w:rPr>
        <w:t>relations to one another, and distinct i</w:t>
      </w:r>
      <w:r w:rsidR="00D23020" w:rsidRPr="00EA37DA">
        <w:rPr>
          <w:rFonts w:ascii="Times New Roman" w:hAnsi="Times New Roman" w:cs="Times New Roman"/>
          <w:sz w:val="24"/>
          <w:szCs w:val="24"/>
        </w:rPr>
        <w:t>f</w:t>
      </w:r>
      <w:r w:rsidR="00AD1935" w:rsidRPr="00EA37DA">
        <w:rPr>
          <w:rFonts w:ascii="Times New Roman" w:hAnsi="Times New Roman" w:cs="Times New Roman"/>
          <w:sz w:val="24"/>
          <w:szCs w:val="24"/>
        </w:rPr>
        <w:t xml:space="preserve"> </w:t>
      </w:r>
      <w:r w:rsidR="00AD1935" w:rsidRPr="00EA37DA">
        <w:rPr>
          <w:rFonts w:ascii="Times New Roman" w:hAnsi="Times New Roman" w:cs="Times New Roman"/>
          <w:i/>
          <w:iCs/>
          <w:sz w:val="24"/>
          <w:szCs w:val="24"/>
        </w:rPr>
        <w:t xml:space="preserve">A </w:t>
      </w:r>
      <w:r w:rsidR="00D23020" w:rsidRPr="00EA37DA">
        <w:rPr>
          <w:rFonts w:ascii="Times New Roman" w:hAnsi="Times New Roman" w:cs="Times New Roman"/>
          <w:sz w:val="24"/>
          <w:szCs w:val="24"/>
        </w:rPr>
        <w:t>stood</w:t>
      </w:r>
      <w:r w:rsidR="00AD1935" w:rsidRPr="00EA37DA">
        <w:rPr>
          <w:rFonts w:ascii="Times New Roman" w:hAnsi="Times New Roman" w:cs="Times New Roman"/>
          <w:sz w:val="24"/>
          <w:szCs w:val="24"/>
        </w:rPr>
        <w:t xml:space="preserve"> in at least one </w:t>
      </w:r>
      <w:r w:rsidR="00AD1935" w:rsidRPr="00EA37DA">
        <w:rPr>
          <w:rFonts w:ascii="Times New Roman" w:hAnsi="Times New Roman" w:cs="Times New Roman"/>
          <w:i/>
          <w:iCs/>
          <w:sz w:val="24"/>
          <w:szCs w:val="24"/>
        </w:rPr>
        <w:t xml:space="preserve">irreflexive </w:t>
      </w:r>
      <w:r w:rsidR="00AD1935" w:rsidRPr="00EA37DA">
        <w:rPr>
          <w:rFonts w:ascii="Times New Roman" w:hAnsi="Times New Roman" w:cs="Times New Roman"/>
          <w:sz w:val="24"/>
          <w:szCs w:val="24"/>
        </w:rPr>
        <w:t xml:space="preserve">relation to </w:t>
      </w:r>
      <w:r w:rsidR="00AD1935" w:rsidRPr="00EA37DA">
        <w:rPr>
          <w:rFonts w:ascii="Times New Roman" w:hAnsi="Times New Roman" w:cs="Times New Roman"/>
          <w:i/>
          <w:iCs/>
          <w:sz w:val="24"/>
          <w:szCs w:val="24"/>
        </w:rPr>
        <w:t>B</w:t>
      </w:r>
      <w:r w:rsidR="00AD1935" w:rsidRPr="00EA37DA">
        <w:rPr>
          <w:rFonts w:ascii="Times New Roman" w:hAnsi="Times New Roman" w:cs="Times New Roman"/>
          <w:sz w:val="24"/>
          <w:szCs w:val="24"/>
        </w:rPr>
        <w:t xml:space="preserve">. While </w:t>
      </w:r>
      <w:proofErr w:type="gramStart"/>
      <w:r w:rsidR="00AD1935" w:rsidRPr="00EA37DA">
        <w:rPr>
          <w:rFonts w:ascii="Times New Roman" w:hAnsi="Times New Roman" w:cs="Times New Roman"/>
          <w:sz w:val="24"/>
          <w:szCs w:val="24"/>
        </w:rPr>
        <w:t>all of</w:t>
      </w:r>
      <w:proofErr w:type="gramEnd"/>
      <w:r w:rsidR="00AD1935" w:rsidRPr="00EA37DA">
        <w:rPr>
          <w:rFonts w:ascii="Times New Roman" w:hAnsi="Times New Roman" w:cs="Times New Roman"/>
          <w:sz w:val="24"/>
          <w:szCs w:val="24"/>
        </w:rPr>
        <w:t xml:space="preserve"> the qualitative relations which </w:t>
      </w:r>
      <w:r w:rsidR="00AD1935" w:rsidRPr="00EA37DA">
        <w:rPr>
          <w:rFonts w:ascii="Times New Roman" w:hAnsi="Times New Roman" w:cs="Times New Roman"/>
          <w:i/>
          <w:iCs/>
          <w:sz w:val="24"/>
          <w:szCs w:val="24"/>
        </w:rPr>
        <w:t>A</w:t>
      </w:r>
      <w:r w:rsidR="00AD1935" w:rsidRPr="00EA37DA">
        <w:rPr>
          <w:rFonts w:ascii="Times New Roman" w:hAnsi="Times New Roman" w:cs="Times New Roman"/>
          <w:sz w:val="24"/>
          <w:szCs w:val="24"/>
        </w:rPr>
        <w:t xml:space="preserve"> and </w:t>
      </w:r>
      <w:r w:rsidR="00AD1935" w:rsidRPr="00EA37DA">
        <w:rPr>
          <w:rFonts w:ascii="Times New Roman" w:hAnsi="Times New Roman" w:cs="Times New Roman"/>
          <w:i/>
          <w:iCs/>
          <w:sz w:val="24"/>
          <w:szCs w:val="24"/>
        </w:rPr>
        <w:t>B</w:t>
      </w:r>
      <w:r w:rsidR="00AD1935" w:rsidRPr="00EA37DA">
        <w:rPr>
          <w:rFonts w:ascii="Times New Roman" w:hAnsi="Times New Roman" w:cs="Times New Roman"/>
          <w:sz w:val="24"/>
          <w:szCs w:val="24"/>
        </w:rPr>
        <w:t xml:space="preserve"> stand in are reflexive, ‘the spheres [also] stand in irreflexive relations like </w:t>
      </w:r>
      <w:r w:rsidR="00AD1935" w:rsidRPr="00EA37DA">
        <w:rPr>
          <w:rFonts w:ascii="Times New Roman" w:hAnsi="Times New Roman" w:cs="Times New Roman"/>
          <w:i/>
          <w:iCs/>
          <w:sz w:val="24"/>
          <w:szCs w:val="24"/>
        </w:rPr>
        <w:t>five meters away from</w:t>
      </w:r>
      <w:r w:rsidR="005504E9" w:rsidRPr="00EA37DA">
        <w:rPr>
          <w:rFonts w:ascii="Times New Roman" w:hAnsi="Times New Roman" w:cs="Times New Roman"/>
          <w:sz w:val="24"/>
          <w:szCs w:val="24"/>
        </w:rPr>
        <w:t xml:space="preserve"> to one another’ (Shumener, 2020:2080). </w:t>
      </w:r>
      <w:r w:rsidRPr="00EA37DA">
        <w:rPr>
          <w:rFonts w:ascii="Times New Roman" w:hAnsi="Times New Roman" w:cs="Times New Roman"/>
          <w:sz w:val="24"/>
          <w:szCs w:val="24"/>
        </w:rPr>
        <w:t xml:space="preserve">Consequently, </w:t>
      </w:r>
      <w:r w:rsidR="00AD1935" w:rsidRPr="00EA37DA">
        <w:rPr>
          <w:rFonts w:ascii="Times New Roman" w:hAnsi="Times New Roman" w:cs="Times New Roman"/>
          <w:sz w:val="24"/>
          <w:szCs w:val="24"/>
        </w:rPr>
        <w:t xml:space="preserve">it appears that (d) remains invariant under testing interventions which violate </w:t>
      </w:r>
      <w:r w:rsidR="00D3561B" w:rsidRPr="00EA37DA">
        <w:rPr>
          <w:rFonts w:ascii="Times New Roman" w:hAnsi="Times New Roman" w:cs="Times New Roman"/>
          <w:sz w:val="24"/>
          <w:szCs w:val="24"/>
        </w:rPr>
        <w:t>(c)</w:t>
      </w:r>
      <w:r w:rsidR="00D23020" w:rsidRPr="00EA37DA">
        <w:rPr>
          <w:rFonts w:ascii="Times New Roman" w:hAnsi="Times New Roman" w:cs="Times New Roman"/>
          <w:sz w:val="24"/>
          <w:szCs w:val="24"/>
        </w:rPr>
        <w:t>; i.e., those result</w:t>
      </w:r>
      <w:r w:rsidR="00B94CA8" w:rsidRPr="00EA37DA">
        <w:rPr>
          <w:rFonts w:ascii="Times New Roman" w:hAnsi="Times New Roman" w:cs="Times New Roman"/>
          <w:sz w:val="24"/>
          <w:szCs w:val="24"/>
        </w:rPr>
        <w:t>ing</w:t>
      </w:r>
      <w:r w:rsidR="00D23020" w:rsidRPr="00EA37DA">
        <w:rPr>
          <w:rFonts w:ascii="Times New Roman" w:hAnsi="Times New Roman" w:cs="Times New Roman"/>
          <w:sz w:val="24"/>
          <w:szCs w:val="24"/>
        </w:rPr>
        <w:t xml:space="preserve"> in qualitatively </w:t>
      </w:r>
      <w:r w:rsidR="00D23020" w:rsidRPr="00EA37DA">
        <w:rPr>
          <w:rFonts w:ascii="Times New Roman" w:hAnsi="Times New Roman" w:cs="Times New Roman"/>
          <w:i/>
          <w:iCs/>
          <w:sz w:val="24"/>
          <w:szCs w:val="24"/>
        </w:rPr>
        <w:t>in</w:t>
      </w:r>
      <w:r w:rsidR="00D23020" w:rsidRPr="00EA37DA">
        <w:rPr>
          <w:rFonts w:ascii="Times New Roman" w:hAnsi="Times New Roman" w:cs="Times New Roman"/>
          <w:sz w:val="24"/>
          <w:szCs w:val="24"/>
        </w:rPr>
        <w:t xml:space="preserve">discernible, spatially separated objects. </w:t>
      </w:r>
    </w:p>
    <w:p w14:paraId="5A6FF711" w14:textId="28B51C97" w:rsidR="00791F55" w:rsidRPr="00EA37DA" w:rsidRDefault="009803E0" w:rsidP="00A35F43">
      <w:pPr>
        <w:tabs>
          <w:tab w:val="left" w:pos="2676"/>
        </w:tabs>
        <w:spacing w:before="240" w:line="480" w:lineRule="auto"/>
        <w:rPr>
          <w:rFonts w:ascii="Times New Roman" w:hAnsi="Times New Roman" w:cs="Times New Roman"/>
          <w:sz w:val="24"/>
          <w:szCs w:val="24"/>
        </w:rPr>
      </w:pPr>
      <w:r w:rsidRPr="00EA37DA">
        <w:rPr>
          <w:rFonts w:ascii="Times New Roman" w:hAnsi="Times New Roman" w:cs="Times New Roman"/>
          <w:sz w:val="24"/>
          <w:szCs w:val="24"/>
        </w:rPr>
        <w:t xml:space="preserve">          At the end of section 6, I argued that an interventionist analysis of explanation allows us to account for </w:t>
      </w:r>
      <w:r w:rsidR="0016628D" w:rsidRPr="00EA37DA">
        <w:rPr>
          <w:rFonts w:ascii="Times New Roman" w:hAnsi="Times New Roman" w:cs="Times New Roman"/>
          <w:sz w:val="24"/>
          <w:szCs w:val="24"/>
        </w:rPr>
        <w:t>scientific progress and crucially</w:t>
      </w:r>
      <w:r w:rsidR="00D3561B" w:rsidRPr="00EA37DA">
        <w:rPr>
          <w:rFonts w:ascii="Times New Roman" w:hAnsi="Times New Roman" w:cs="Times New Roman"/>
          <w:sz w:val="24"/>
          <w:szCs w:val="24"/>
        </w:rPr>
        <w:t xml:space="preserve">, </w:t>
      </w:r>
      <w:r w:rsidRPr="00EA37DA">
        <w:rPr>
          <w:rFonts w:ascii="Times New Roman" w:hAnsi="Times New Roman" w:cs="Times New Roman"/>
          <w:sz w:val="24"/>
          <w:szCs w:val="24"/>
        </w:rPr>
        <w:t xml:space="preserve">the </w:t>
      </w:r>
      <w:r w:rsidR="00D3561B" w:rsidRPr="00EA37DA">
        <w:rPr>
          <w:rFonts w:ascii="Times New Roman" w:hAnsi="Times New Roman" w:cs="Times New Roman"/>
          <w:i/>
          <w:iCs/>
          <w:sz w:val="24"/>
          <w:szCs w:val="24"/>
        </w:rPr>
        <w:t>correspondence</w:t>
      </w:r>
      <w:r w:rsidRPr="00EA37DA">
        <w:rPr>
          <w:rFonts w:ascii="Times New Roman" w:hAnsi="Times New Roman" w:cs="Times New Roman"/>
          <w:i/>
          <w:iCs/>
          <w:sz w:val="24"/>
          <w:szCs w:val="24"/>
        </w:rPr>
        <w:t xml:space="preserve"> </w:t>
      </w:r>
      <w:r w:rsidRPr="00EA37DA">
        <w:rPr>
          <w:rFonts w:ascii="Times New Roman" w:hAnsi="Times New Roman" w:cs="Times New Roman"/>
          <w:sz w:val="24"/>
          <w:szCs w:val="24"/>
        </w:rPr>
        <w:t>between progressive theories</w:t>
      </w:r>
      <w:r w:rsidR="0016628D" w:rsidRPr="00EA37DA">
        <w:rPr>
          <w:rFonts w:ascii="Times New Roman" w:hAnsi="Times New Roman" w:cs="Times New Roman"/>
          <w:sz w:val="24"/>
          <w:szCs w:val="24"/>
        </w:rPr>
        <w:t>,</w:t>
      </w:r>
      <w:r w:rsidRPr="00EA37DA">
        <w:rPr>
          <w:rFonts w:ascii="Times New Roman" w:hAnsi="Times New Roman" w:cs="Times New Roman"/>
          <w:sz w:val="24"/>
          <w:szCs w:val="24"/>
        </w:rPr>
        <w:t xml:space="preserve"> without the need to appeal to the mathematicised nature of the language involved. By utilizing Hitchcock &amp; Woodward’s </w:t>
      </w:r>
      <w:r w:rsidR="00BA54E3" w:rsidRPr="00EA37DA">
        <w:rPr>
          <w:rFonts w:ascii="Times New Roman" w:hAnsi="Times New Roman" w:cs="Times New Roman"/>
          <w:sz w:val="24"/>
          <w:szCs w:val="24"/>
        </w:rPr>
        <w:t xml:space="preserve">(2003b) </w:t>
      </w:r>
      <w:r w:rsidRPr="00EA37DA">
        <w:rPr>
          <w:rFonts w:ascii="Times New Roman" w:hAnsi="Times New Roman" w:cs="Times New Roman"/>
          <w:sz w:val="24"/>
          <w:szCs w:val="24"/>
        </w:rPr>
        <w:t xml:space="preserve">notion of explanatory depth, I </w:t>
      </w:r>
      <w:r w:rsidR="0016628D" w:rsidRPr="00EA37DA">
        <w:rPr>
          <w:rFonts w:ascii="Times New Roman" w:hAnsi="Times New Roman" w:cs="Times New Roman"/>
          <w:sz w:val="24"/>
          <w:szCs w:val="24"/>
        </w:rPr>
        <w:t>suggested</w:t>
      </w:r>
      <w:r w:rsidRPr="00EA37DA">
        <w:rPr>
          <w:rFonts w:ascii="Times New Roman" w:hAnsi="Times New Roman" w:cs="Times New Roman"/>
          <w:sz w:val="24"/>
          <w:szCs w:val="24"/>
        </w:rPr>
        <w:t xml:space="preserve"> that special relativistic </w:t>
      </w:r>
      <w:r w:rsidR="00B94CA8" w:rsidRPr="00EA37DA">
        <w:rPr>
          <w:rFonts w:ascii="Times New Roman" w:hAnsi="Times New Roman" w:cs="Times New Roman"/>
          <w:sz w:val="24"/>
          <w:szCs w:val="24"/>
        </w:rPr>
        <w:t xml:space="preserve">mechanics </w:t>
      </w:r>
      <w:r w:rsidRPr="00EA37DA">
        <w:rPr>
          <w:rFonts w:ascii="Times New Roman" w:hAnsi="Times New Roman" w:cs="Times New Roman"/>
          <w:sz w:val="24"/>
          <w:szCs w:val="24"/>
        </w:rPr>
        <w:t xml:space="preserve">can </w:t>
      </w:r>
      <w:r w:rsidR="00D156B8" w:rsidRPr="00EA37DA">
        <w:rPr>
          <w:rFonts w:ascii="Times New Roman" w:hAnsi="Times New Roman" w:cs="Times New Roman"/>
          <w:sz w:val="24"/>
          <w:szCs w:val="24"/>
        </w:rPr>
        <w:t>naturally be seen as</w:t>
      </w:r>
      <w:r w:rsidRPr="00EA37DA">
        <w:rPr>
          <w:rFonts w:ascii="Times New Roman" w:hAnsi="Times New Roman" w:cs="Times New Roman"/>
          <w:sz w:val="24"/>
          <w:szCs w:val="24"/>
        </w:rPr>
        <w:t xml:space="preserve"> progressive</w:t>
      </w:r>
      <w:r w:rsidR="00B94CA8" w:rsidRPr="00EA37DA">
        <w:rPr>
          <w:rFonts w:ascii="Times New Roman" w:hAnsi="Times New Roman" w:cs="Times New Roman"/>
          <w:sz w:val="24"/>
          <w:szCs w:val="24"/>
        </w:rPr>
        <w:t xml:space="preserve"> with respect to Newtonian mechanics</w:t>
      </w:r>
      <w:r w:rsidRPr="00EA37DA">
        <w:rPr>
          <w:rFonts w:ascii="Times New Roman" w:hAnsi="Times New Roman" w:cs="Times New Roman"/>
          <w:sz w:val="24"/>
          <w:szCs w:val="24"/>
        </w:rPr>
        <w:t xml:space="preserve"> because the generalizations </w:t>
      </w:r>
      <w:r w:rsidR="00D156B8" w:rsidRPr="00EA37DA">
        <w:rPr>
          <w:rFonts w:ascii="Times New Roman" w:hAnsi="Times New Roman" w:cs="Times New Roman"/>
          <w:sz w:val="24"/>
          <w:szCs w:val="24"/>
        </w:rPr>
        <w:t xml:space="preserve">provided by the former are invariant under a wider range of testing interventions than the latter. </w:t>
      </w:r>
    </w:p>
    <w:p w14:paraId="3F601941" w14:textId="584935F3" w:rsidR="00303CE4" w:rsidRPr="00EA37DA" w:rsidRDefault="00791F55" w:rsidP="00A35F43">
      <w:pPr>
        <w:tabs>
          <w:tab w:val="left" w:pos="2676"/>
        </w:tabs>
        <w:spacing w:before="240" w:line="480" w:lineRule="auto"/>
        <w:rPr>
          <w:rFonts w:ascii="Times New Roman" w:hAnsi="Times New Roman" w:cs="Times New Roman"/>
          <w:sz w:val="24"/>
          <w:szCs w:val="24"/>
        </w:rPr>
      </w:pPr>
      <w:r w:rsidRPr="00EA37DA">
        <w:rPr>
          <w:rFonts w:ascii="Times New Roman" w:hAnsi="Times New Roman" w:cs="Times New Roman"/>
          <w:sz w:val="24"/>
          <w:szCs w:val="24"/>
        </w:rPr>
        <w:t xml:space="preserve">          The </w:t>
      </w:r>
      <w:r w:rsidRPr="00EA37DA">
        <w:rPr>
          <w:rFonts w:ascii="Times New Roman" w:hAnsi="Times New Roman" w:cs="Times New Roman"/>
          <w:i/>
          <w:iCs/>
          <w:sz w:val="24"/>
          <w:szCs w:val="24"/>
        </w:rPr>
        <w:t>continuity</w:t>
      </w:r>
      <w:r w:rsidRPr="00EA37DA">
        <w:rPr>
          <w:rFonts w:ascii="Times New Roman" w:hAnsi="Times New Roman" w:cs="Times New Roman"/>
          <w:sz w:val="24"/>
          <w:szCs w:val="24"/>
        </w:rPr>
        <w:t xml:space="preserve"> between these theories, the necessary “retention through change”, can then be captured by noting that the</w:t>
      </w:r>
      <w:r w:rsidR="009803E0" w:rsidRPr="00EA37DA">
        <w:rPr>
          <w:rFonts w:ascii="Times New Roman" w:hAnsi="Times New Roman" w:cs="Times New Roman"/>
          <w:sz w:val="24"/>
          <w:szCs w:val="24"/>
        </w:rPr>
        <w:t xml:space="preserve"> </w:t>
      </w:r>
      <w:r w:rsidR="0016628D" w:rsidRPr="00EA37DA">
        <w:rPr>
          <w:rFonts w:ascii="Times New Roman" w:hAnsi="Times New Roman" w:cs="Times New Roman"/>
          <w:sz w:val="24"/>
          <w:szCs w:val="24"/>
        </w:rPr>
        <w:t>range of testing interventions</w:t>
      </w:r>
      <w:r w:rsidR="008C0FE1" w:rsidRPr="00EA37DA">
        <w:rPr>
          <w:rFonts w:ascii="Times New Roman" w:hAnsi="Times New Roman" w:cs="Times New Roman"/>
          <w:sz w:val="24"/>
          <w:szCs w:val="24"/>
        </w:rPr>
        <w:t>,</w:t>
      </w:r>
      <w:r w:rsidR="0016628D" w:rsidRPr="00EA37DA">
        <w:rPr>
          <w:rFonts w:ascii="Times New Roman" w:hAnsi="Times New Roman" w:cs="Times New Roman"/>
          <w:sz w:val="24"/>
          <w:szCs w:val="24"/>
        </w:rPr>
        <w:t xml:space="preserve"> </w:t>
      </w:r>
      <w:r w:rsidR="0016628D" w:rsidRPr="00EA37DA">
        <w:rPr>
          <w:rFonts w:ascii="Times New Roman" w:hAnsi="Times New Roman" w:cs="Times New Roman"/>
          <w:i/>
          <w:iCs/>
          <w:sz w:val="24"/>
          <w:szCs w:val="24"/>
        </w:rPr>
        <w:t>R*</w:t>
      </w:r>
      <w:r w:rsidR="0016628D" w:rsidRPr="00EA37DA">
        <w:rPr>
          <w:rFonts w:ascii="Times New Roman" w:hAnsi="Times New Roman" w:cs="Times New Roman"/>
          <w:sz w:val="24"/>
          <w:szCs w:val="24"/>
        </w:rPr>
        <w:t>,</w:t>
      </w:r>
      <w:r w:rsidRPr="00EA37DA">
        <w:rPr>
          <w:rFonts w:ascii="Times New Roman" w:hAnsi="Times New Roman" w:cs="Times New Roman"/>
          <w:sz w:val="24"/>
          <w:szCs w:val="24"/>
        </w:rPr>
        <w:t xml:space="preserve"> under which the special relativistic corrections are invariant, will</w:t>
      </w:r>
      <w:r w:rsidR="0016628D" w:rsidRPr="00EA37DA">
        <w:rPr>
          <w:rFonts w:ascii="Times New Roman" w:hAnsi="Times New Roman" w:cs="Times New Roman"/>
          <w:sz w:val="24"/>
          <w:szCs w:val="24"/>
        </w:rPr>
        <w:t xml:space="preserve"> </w:t>
      </w:r>
      <w:r w:rsidR="0016628D" w:rsidRPr="00EA37DA">
        <w:rPr>
          <w:rFonts w:ascii="Times New Roman" w:hAnsi="Times New Roman" w:cs="Times New Roman"/>
          <w:i/>
          <w:iCs/>
          <w:sz w:val="24"/>
          <w:szCs w:val="24"/>
        </w:rPr>
        <w:t xml:space="preserve">strictly </w:t>
      </w:r>
      <w:r w:rsidR="0037250E" w:rsidRPr="00EA37DA">
        <w:rPr>
          <w:rFonts w:ascii="Times New Roman" w:hAnsi="Times New Roman" w:cs="Times New Roman"/>
          <w:i/>
          <w:iCs/>
          <w:sz w:val="24"/>
          <w:szCs w:val="24"/>
        </w:rPr>
        <w:t>contain</w:t>
      </w:r>
      <w:r w:rsidR="0016628D" w:rsidRPr="00EA37DA">
        <w:rPr>
          <w:rFonts w:ascii="Times New Roman" w:hAnsi="Times New Roman" w:cs="Times New Roman"/>
          <w:sz w:val="24"/>
          <w:szCs w:val="24"/>
        </w:rPr>
        <w:t xml:space="preserve"> the range of testing interventions</w:t>
      </w:r>
      <w:r w:rsidR="00D156B8" w:rsidRPr="00EA37DA">
        <w:rPr>
          <w:rFonts w:ascii="Times New Roman" w:hAnsi="Times New Roman" w:cs="Times New Roman"/>
          <w:sz w:val="24"/>
          <w:szCs w:val="24"/>
        </w:rPr>
        <w:t xml:space="preserve">, </w:t>
      </w:r>
      <w:r w:rsidR="00D156B8" w:rsidRPr="00EA37DA">
        <w:rPr>
          <w:rFonts w:ascii="Times New Roman" w:hAnsi="Times New Roman" w:cs="Times New Roman"/>
          <w:i/>
          <w:iCs/>
          <w:sz w:val="24"/>
          <w:szCs w:val="24"/>
        </w:rPr>
        <w:t>R</w:t>
      </w:r>
      <w:r w:rsidR="00D156B8" w:rsidRPr="00EA37DA">
        <w:rPr>
          <w:rFonts w:ascii="Times New Roman" w:hAnsi="Times New Roman" w:cs="Times New Roman"/>
          <w:sz w:val="24"/>
          <w:szCs w:val="24"/>
        </w:rPr>
        <w:t>,</w:t>
      </w:r>
      <w:r w:rsidR="0016628D" w:rsidRPr="00EA37DA">
        <w:rPr>
          <w:rFonts w:ascii="Times New Roman" w:hAnsi="Times New Roman" w:cs="Times New Roman"/>
          <w:sz w:val="24"/>
          <w:szCs w:val="24"/>
        </w:rPr>
        <w:t xml:space="preserve"> under which Newton’s laws are invariant. </w:t>
      </w:r>
      <w:r w:rsidRPr="00EA37DA">
        <w:rPr>
          <w:rFonts w:ascii="Times New Roman" w:hAnsi="Times New Roman" w:cs="Times New Roman"/>
          <w:sz w:val="24"/>
          <w:szCs w:val="24"/>
        </w:rPr>
        <w:t xml:space="preserve">The same appears to be the case with respect to the example of </w:t>
      </w:r>
      <w:r w:rsidRPr="00EA37DA">
        <w:rPr>
          <w:rFonts w:ascii="Times New Roman" w:hAnsi="Times New Roman" w:cs="Times New Roman"/>
          <w:i/>
          <w:iCs/>
          <w:sz w:val="24"/>
          <w:szCs w:val="24"/>
        </w:rPr>
        <w:t xml:space="preserve">metaphysical </w:t>
      </w:r>
      <w:r w:rsidRPr="00EA37DA">
        <w:rPr>
          <w:rFonts w:ascii="Times New Roman" w:hAnsi="Times New Roman" w:cs="Times New Roman"/>
          <w:sz w:val="24"/>
          <w:szCs w:val="24"/>
        </w:rPr>
        <w:t xml:space="preserve">explanation </w:t>
      </w:r>
      <w:r w:rsidR="00BA54E3" w:rsidRPr="00EA37DA">
        <w:rPr>
          <w:rFonts w:ascii="Times New Roman" w:hAnsi="Times New Roman" w:cs="Times New Roman"/>
          <w:sz w:val="24"/>
          <w:szCs w:val="24"/>
        </w:rPr>
        <w:t xml:space="preserve">discussed </w:t>
      </w:r>
      <w:r w:rsidRPr="00EA37DA">
        <w:rPr>
          <w:rFonts w:ascii="Times New Roman" w:hAnsi="Times New Roman" w:cs="Times New Roman"/>
          <w:sz w:val="24"/>
          <w:szCs w:val="24"/>
        </w:rPr>
        <w:t xml:space="preserve">in this section. </w:t>
      </w:r>
    </w:p>
    <w:p w14:paraId="30C3B411" w14:textId="790F158C" w:rsidR="00901D88" w:rsidRPr="00EA37DA" w:rsidRDefault="0016628D" w:rsidP="00A35F43">
      <w:pPr>
        <w:tabs>
          <w:tab w:val="left" w:pos="2676"/>
        </w:tabs>
        <w:spacing w:before="240" w:line="480" w:lineRule="auto"/>
        <w:rPr>
          <w:rFonts w:ascii="Times New Roman" w:hAnsi="Times New Roman" w:cs="Times New Roman"/>
          <w:sz w:val="24"/>
          <w:szCs w:val="24"/>
        </w:rPr>
      </w:pPr>
      <w:r w:rsidRPr="00EA37DA">
        <w:rPr>
          <w:rFonts w:ascii="Times New Roman" w:hAnsi="Times New Roman" w:cs="Times New Roman"/>
          <w:sz w:val="24"/>
          <w:szCs w:val="24"/>
        </w:rPr>
        <w:t xml:space="preserve">          The generalizations supplied by the </w:t>
      </w:r>
      <w:r w:rsidR="004F5ADD" w:rsidRPr="00EA37DA">
        <w:rPr>
          <w:rFonts w:ascii="Times New Roman" w:hAnsi="Times New Roman" w:cs="Times New Roman"/>
          <w:i/>
          <w:iCs/>
          <w:sz w:val="24"/>
          <w:szCs w:val="24"/>
        </w:rPr>
        <w:t xml:space="preserve">QPP </w:t>
      </w:r>
      <w:r w:rsidRPr="00EA37DA">
        <w:rPr>
          <w:rFonts w:ascii="Times New Roman" w:hAnsi="Times New Roman" w:cs="Times New Roman"/>
          <w:sz w:val="24"/>
          <w:szCs w:val="24"/>
        </w:rPr>
        <w:t xml:space="preserve">are invariant with respect to a range of interventions </w:t>
      </w:r>
      <w:r w:rsidRPr="00EA37DA">
        <w:rPr>
          <w:rFonts w:ascii="Times New Roman" w:hAnsi="Times New Roman" w:cs="Times New Roman"/>
          <w:i/>
          <w:iCs/>
          <w:sz w:val="24"/>
          <w:szCs w:val="24"/>
        </w:rPr>
        <w:t>R</w:t>
      </w:r>
      <w:r w:rsidRPr="00EA37DA">
        <w:rPr>
          <w:rFonts w:ascii="Times New Roman" w:hAnsi="Times New Roman" w:cs="Times New Roman"/>
          <w:sz w:val="24"/>
          <w:szCs w:val="24"/>
        </w:rPr>
        <w:t xml:space="preserve">, where </w:t>
      </w:r>
      <w:r w:rsidRPr="00EA37DA">
        <w:rPr>
          <w:rFonts w:ascii="Times New Roman" w:hAnsi="Times New Roman" w:cs="Times New Roman"/>
          <w:i/>
          <w:iCs/>
          <w:sz w:val="24"/>
          <w:szCs w:val="24"/>
        </w:rPr>
        <w:t xml:space="preserve">R </w:t>
      </w:r>
      <w:r w:rsidRPr="00EA37DA">
        <w:rPr>
          <w:rFonts w:ascii="Times New Roman" w:hAnsi="Times New Roman" w:cs="Times New Roman"/>
          <w:sz w:val="24"/>
          <w:szCs w:val="24"/>
        </w:rPr>
        <w:t xml:space="preserve">includes interventions resulting in qualitatively discernible, spatially </w:t>
      </w:r>
      <w:r w:rsidRPr="00EA37DA">
        <w:rPr>
          <w:rFonts w:ascii="Times New Roman" w:hAnsi="Times New Roman" w:cs="Times New Roman"/>
          <w:sz w:val="24"/>
          <w:szCs w:val="24"/>
        </w:rPr>
        <w:lastRenderedPageBreak/>
        <w:t xml:space="preserve">separated objects. However, the </w:t>
      </w:r>
      <w:r w:rsidR="004F5ADD" w:rsidRPr="00EA37DA">
        <w:rPr>
          <w:rFonts w:ascii="Times New Roman" w:hAnsi="Times New Roman" w:cs="Times New Roman"/>
          <w:i/>
          <w:iCs/>
          <w:sz w:val="24"/>
          <w:szCs w:val="24"/>
        </w:rPr>
        <w:t xml:space="preserve">WDP </w:t>
      </w:r>
      <w:r w:rsidRPr="00EA37DA">
        <w:rPr>
          <w:rFonts w:ascii="Times New Roman" w:hAnsi="Times New Roman" w:cs="Times New Roman"/>
          <w:sz w:val="24"/>
          <w:szCs w:val="24"/>
        </w:rPr>
        <w:t xml:space="preserve">provides for explanatory generalizations which are invariant under a wider range of testing interventions </w:t>
      </w:r>
      <w:r w:rsidRPr="00EA37DA">
        <w:rPr>
          <w:rFonts w:ascii="Times New Roman" w:hAnsi="Times New Roman" w:cs="Times New Roman"/>
          <w:i/>
          <w:iCs/>
          <w:sz w:val="24"/>
          <w:szCs w:val="24"/>
        </w:rPr>
        <w:t>R*</w:t>
      </w:r>
      <w:r w:rsidR="00791F55" w:rsidRPr="00EA37DA">
        <w:rPr>
          <w:rFonts w:ascii="Times New Roman" w:hAnsi="Times New Roman" w:cs="Times New Roman"/>
          <w:sz w:val="24"/>
          <w:szCs w:val="24"/>
        </w:rPr>
        <w:t xml:space="preserve">, where </w:t>
      </w:r>
      <w:r w:rsidR="00791F55" w:rsidRPr="00EA37DA">
        <w:rPr>
          <w:rFonts w:ascii="Times New Roman" w:hAnsi="Times New Roman" w:cs="Times New Roman"/>
          <w:i/>
          <w:iCs/>
          <w:sz w:val="24"/>
          <w:szCs w:val="24"/>
        </w:rPr>
        <w:t xml:space="preserve">R* </w:t>
      </w:r>
      <w:r w:rsidR="000632EC" w:rsidRPr="00EA37DA">
        <w:rPr>
          <w:rFonts w:ascii="Times New Roman" w:hAnsi="Times New Roman" w:cs="Times New Roman"/>
          <w:sz w:val="24"/>
          <w:szCs w:val="24"/>
        </w:rPr>
        <w:t xml:space="preserve">contains </w:t>
      </w:r>
      <w:r w:rsidR="000632EC" w:rsidRPr="00EA37DA">
        <w:rPr>
          <w:rFonts w:ascii="Times New Roman" w:hAnsi="Times New Roman" w:cs="Times New Roman"/>
          <w:i/>
          <w:iCs/>
          <w:sz w:val="24"/>
          <w:szCs w:val="24"/>
        </w:rPr>
        <w:t>R</w:t>
      </w:r>
      <w:r w:rsidR="00761938" w:rsidRPr="00EA37DA">
        <w:rPr>
          <w:rFonts w:ascii="Times New Roman" w:hAnsi="Times New Roman" w:cs="Times New Roman"/>
          <w:i/>
          <w:iCs/>
          <w:sz w:val="24"/>
          <w:szCs w:val="24"/>
        </w:rPr>
        <w:t>,</w:t>
      </w:r>
      <w:r w:rsidR="000632EC" w:rsidRPr="00EA37DA">
        <w:rPr>
          <w:rFonts w:ascii="Times New Roman" w:hAnsi="Times New Roman" w:cs="Times New Roman"/>
          <w:sz w:val="24"/>
          <w:szCs w:val="24"/>
        </w:rPr>
        <w:t xml:space="preserve"> </w:t>
      </w:r>
      <w:r w:rsidR="000632EC" w:rsidRPr="00EA37DA">
        <w:rPr>
          <w:rFonts w:ascii="Times New Roman" w:hAnsi="Times New Roman" w:cs="Times New Roman"/>
          <w:i/>
          <w:iCs/>
          <w:sz w:val="24"/>
          <w:szCs w:val="24"/>
        </w:rPr>
        <w:t>in addition</w:t>
      </w:r>
      <w:r w:rsidR="000632EC" w:rsidRPr="00EA37DA">
        <w:rPr>
          <w:rFonts w:ascii="Times New Roman" w:hAnsi="Times New Roman" w:cs="Times New Roman"/>
          <w:sz w:val="24"/>
          <w:szCs w:val="24"/>
        </w:rPr>
        <w:t xml:space="preserve"> to</w:t>
      </w:r>
      <w:r w:rsidR="00791F55" w:rsidRPr="00EA37DA">
        <w:rPr>
          <w:rFonts w:ascii="Times New Roman" w:hAnsi="Times New Roman" w:cs="Times New Roman"/>
          <w:sz w:val="24"/>
          <w:szCs w:val="24"/>
        </w:rPr>
        <w:t xml:space="preserve"> interventions resulting in qualitatively </w:t>
      </w:r>
      <w:r w:rsidR="00791F55" w:rsidRPr="00EA37DA">
        <w:rPr>
          <w:rFonts w:ascii="Times New Roman" w:hAnsi="Times New Roman" w:cs="Times New Roman"/>
          <w:i/>
          <w:iCs/>
          <w:sz w:val="24"/>
          <w:szCs w:val="24"/>
        </w:rPr>
        <w:t>in</w:t>
      </w:r>
      <w:r w:rsidR="00791F55" w:rsidRPr="00EA37DA">
        <w:rPr>
          <w:rFonts w:ascii="Times New Roman" w:hAnsi="Times New Roman" w:cs="Times New Roman"/>
          <w:sz w:val="24"/>
          <w:szCs w:val="24"/>
        </w:rPr>
        <w:t xml:space="preserve">discernible, spatially separated objects. </w:t>
      </w:r>
    </w:p>
    <w:p w14:paraId="284899A6" w14:textId="1E84DDB5" w:rsidR="000632EC" w:rsidRPr="00EA37DA" w:rsidRDefault="00901D88" w:rsidP="00A35F43">
      <w:pPr>
        <w:tabs>
          <w:tab w:val="left" w:pos="2676"/>
        </w:tabs>
        <w:spacing w:before="240" w:line="480" w:lineRule="auto"/>
        <w:rPr>
          <w:rFonts w:ascii="Times New Roman" w:hAnsi="Times New Roman" w:cs="Times New Roman"/>
          <w:i/>
          <w:iCs/>
          <w:sz w:val="24"/>
          <w:szCs w:val="24"/>
        </w:rPr>
      </w:pPr>
      <w:r w:rsidRPr="00EA37DA">
        <w:rPr>
          <w:rFonts w:ascii="Times New Roman" w:hAnsi="Times New Roman" w:cs="Times New Roman"/>
          <w:sz w:val="24"/>
          <w:szCs w:val="24"/>
        </w:rPr>
        <w:t xml:space="preserve">          </w:t>
      </w:r>
      <w:r w:rsidR="00791F55" w:rsidRPr="00EA37DA">
        <w:rPr>
          <w:rFonts w:ascii="Times New Roman" w:hAnsi="Times New Roman" w:cs="Times New Roman"/>
          <w:sz w:val="24"/>
          <w:szCs w:val="24"/>
        </w:rPr>
        <w:t xml:space="preserve">The </w:t>
      </w:r>
      <w:r w:rsidR="004F5ADD" w:rsidRPr="00EA37DA">
        <w:rPr>
          <w:rFonts w:ascii="Times New Roman" w:hAnsi="Times New Roman" w:cs="Times New Roman"/>
          <w:i/>
          <w:iCs/>
          <w:sz w:val="24"/>
          <w:szCs w:val="24"/>
        </w:rPr>
        <w:t xml:space="preserve">WDP </w:t>
      </w:r>
      <w:r w:rsidR="00791F55" w:rsidRPr="00EA37DA">
        <w:rPr>
          <w:rFonts w:ascii="Times New Roman" w:hAnsi="Times New Roman" w:cs="Times New Roman"/>
          <w:sz w:val="24"/>
          <w:szCs w:val="24"/>
        </w:rPr>
        <w:t xml:space="preserve">can thus be considered progressive with respect to the prior </w:t>
      </w:r>
      <w:r w:rsidR="004F5ADD" w:rsidRPr="00EA37DA">
        <w:rPr>
          <w:rFonts w:ascii="Times New Roman" w:hAnsi="Times New Roman" w:cs="Times New Roman"/>
          <w:i/>
          <w:iCs/>
          <w:sz w:val="24"/>
          <w:szCs w:val="24"/>
        </w:rPr>
        <w:t xml:space="preserve">QPP </w:t>
      </w:r>
      <w:r w:rsidR="00791F55" w:rsidRPr="00EA37DA">
        <w:rPr>
          <w:rFonts w:ascii="Times New Roman" w:hAnsi="Times New Roman" w:cs="Times New Roman"/>
          <w:sz w:val="24"/>
          <w:szCs w:val="24"/>
        </w:rPr>
        <w:t>for the very same reason that relativistic mechanics can be considered progressive with respect to Newtonian mechanics</w:t>
      </w:r>
      <w:r w:rsidR="00D23020" w:rsidRPr="00EA37DA">
        <w:rPr>
          <w:rFonts w:ascii="Times New Roman" w:hAnsi="Times New Roman" w:cs="Times New Roman"/>
          <w:sz w:val="24"/>
          <w:szCs w:val="24"/>
        </w:rPr>
        <w:t>: the former theor</w:t>
      </w:r>
      <w:r w:rsidRPr="00EA37DA">
        <w:rPr>
          <w:rFonts w:ascii="Times New Roman" w:hAnsi="Times New Roman" w:cs="Times New Roman"/>
          <w:sz w:val="24"/>
          <w:szCs w:val="24"/>
        </w:rPr>
        <w:t>y</w:t>
      </w:r>
      <w:r w:rsidR="00D23020" w:rsidRPr="00EA37DA">
        <w:rPr>
          <w:rFonts w:ascii="Times New Roman" w:hAnsi="Times New Roman" w:cs="Times New Roman"/>
          <w:sz w:val="24"/>
          <w:szCs w:val="24"/>
        </w:rPr>
        <w:t xml:space="preserve"> </w:t>
      </w:r>
      <w:r w:rsidRPr="00EA37DA">
        <w:rPr>
          <w:rFonts w:ascii="Times New Roman" w:hAnsi="Times New Roman" w:cs="Times New Roman"/>
          <w:sz w:val="24"/>
          <w:szCs w:val="24"/>
        </w:rPr>
        <w:t>is</w:t>
      </w:r>
      <w:r w:rsidR="00D23020" w:rsidRPr="00EA37DA">
        <w:rPr>
          <w:rFonts w:ascii="Times New Roman" w:hAnsi="Times New Roman" w:cs="Times New Roman"/>
          <w:sz w:val="24"/>
          <w:szCs w:val="24"/>
        </w:rPr>
        <w:t xml:space="preserve"> invariant under a wider range of testing interventions that the latter, and thus constitute</w:t>
      </w:r>
      <w:r w:rsidRPr="00EA37DA">
        <w:rPr>
          <w:rFonts w:ascii="Times New Roman" w:hAnsi="Times New Roman" w:cs="Times New Roman"/>
          <w:sz w:val="24"/>
          <w:szCs w:val="24"/>
        </w:rPr>
        <w:t>s</w:t>
      </w:r>
      <w:r w:rsidR="00D23020" w:rsidRPr="00EA37DA">
        <w:rPr>
          <w:rFonts w:ascii="Times New Roman" w:hAnsi="Times New Roman" w:cs="Times New Roman"/>
          <w:sz w:val="24"/>
          <w:szCs w:val="24"/>
        </w:rPr>
        <w:t xml:space="preserve"> </w:t>
      </w:r>
      <w:r w:rsidR="00D23020" w:rsidRPr="00EA37DA">
        <w:rPr>
          <w:rFonts w:ascii="Times New Roman" w:hAnsi="Times New Roman" w:cs="Times New Roman"/>
          <w:i/>
          <w:iCs/>
          <w:sz w:val="24"/>
          <w:szCs w:val="24"/>
        </w:rPr>
        <w:t>deepening</w:t>
      </w:r>
      <w:r w:rsidR="00D23020" w:rsidRPr="00EA37DA">
        <w:rPr>
          <w:rFonts w:ascii="Times New Roman" w:hAnsi="Times New Roman" w:cs="Times New Roman"/>
          <w:sz w:val="24"/>
          <w:szCs w:val="24"/>
        </w:rPr>
        <w:t xml:space="preserve"> explanation.</w:t>
      </w:r>
      <w:r w:rsidR="00791F55" w:rsidRPr="00EA37DA">
        <w:rPr>
          <w:rFonts w:ascii="Times New Roman" w:hAnsi="Times New Roman" w:cs="Times New Roman"/>
          <w:sz w:val="24"/>
          <w:szCs w:val="24"/>
        </w:rPr>
        <w:t xml:space="preserve"> What’s more</w:t>
      </w:r>
      <w:r w:rsidR="0016628D" w:rsidRPr="00EA37DA">
        <w:rPr>
          <w:rFonts w:ascii="Times New Roman" w:hAnsi="Times New Roman" w:cs="Times New Roman"/>
          <w:sz w:val="24"/>
          <w:szCs w:val="24"/>
        </w:rPr>
        <w:t>,</w:t>
      </w:r>
      <w:r w:rsidR="00BA54E3" w:rsidRPr="00EA37DA">
        <w:rPr>
          <w:rFonts w:ascii="Times New Roman" w:hAnsi="Times New Roman" w:cs="Times New Roman"/>
          <w:sz w:val="24"/>
          <w:szCs w:val="24"/>
        </w:rPr>
        <w:t xml:space="preserve"> </w:t>
      </w:r>
      <w:r w:rsidR="0016628D" w:rsidRPr="00EA37DA">
        <w:rPr>
          <w:rFonts w:ascii="Times New Roman" w:hAnsi="Times New Roman" w:cs="Times New Roman"/>
          <w:sz w:val="24"/>
          <w:szCs w:val="24"/>
        </w:rPr>
        <w:t>the range of interventions</w:t>
      </w:r>
      <w:r w:rsidR="004D2D42">
        <w:rPr>
          <w:rFonts w:ascii="Times New Roman" w:hAnsi="Times New Roman" w:cs="Times New Roman"/>
          <w:sz w:val="24"/>
          <w:szCs w:val="24"/>
        </w:rPr>
        <w:t xml:space="preserve"> (</w:t>
      </w:r>
      <w:r w:rsidR="004D2D42">
        <w:rPr>
          <w:rFonts w:ascii="Times New Roman" w:hAnsi="Times New Roman" w:cs="Times New Roman"/>
          <w:i/>
          <w:iCs/>
          <w:sz w:val="24"/>
          <w:szCs w:val="24"/>
        </w:rPr>
        <w:t>R*</w:t>
      </w:r>
      <w:r w:rsidR="004D2D42">
        <w:rPr>
          <w:rFonts w:ascii="Times New Roman" w:hAnsi="Times New Roman" w:cs="Times New Roman"/>
          <w:sz w:val="24"/>
          <w:szCs w:val="24"/>
        </w:rPr>
        <w:t>)</w:t>
      </w:r>
      <w:r w:rsidR="0016628D" w:rsidRPr="00EA37DA">
        <w:rPr>
          <w:rFonts w:ascii="Times New Roman" w:hAnsi="Times New Roman" w:cs="Times New Roman"/>
          <w:sz w:val="24"/>
          <w:szCs w:val="24"/>
        </w:rPr>
        <w:t xml:space="preserve"> under which (d) is invariant</w:t>
      </w:r>
      <w:r w:rsidR="004D2D42">
        <w:rPr>
          <w:rFonts w:ascii="Times New Roman" w:hAnsi="Times New Roman" w:cs="Times New Roman"/>
          <w:sz w:val="24"/>
          <w:szCs w:val="24"/>
        </w:rPr>
        <w:t xml:space="preserve"> </w:t>
      </w:r>
      <w:r w:rsidR="00BA54E3" w:rsidRPr="00EA37DA">
        <w:rPr>
          <w:rFonts w:ascii="Times New Roman" w:hAnsi="Times New Roman" w:cs="Times New Roman"/>
          <w:sz w:val="24"/>
          <w:szCs w:val="24"/>
        </w:rPr>
        <w:t>(</w:t>
      </w:r>
      <w:r w:rsidR="00BA54E3" w:rsidRPr="00EA37DA">
        <w:rPr>
          <w:rFonts w:ascii="Times New Roman" w:hAnsi="Times New Roman" w:cs="Times New Roman"/>
          <w:sz w:val="24"/>
          <w:szCs w:val="24"/>
        </w:rPr>
        <w:t>those</w:t>
      </w:r>
      <w:r w:rsidR="00BA54E3" w:rsidRPr="00EA37DA">
        <w:rPr>
          <w:rFonts w:ascii="Times New Roman" w:hAnsi="Times New Roman" w:cs="Times New Roman"/>
          <w:sz w:val="24"/>
          <w:szCs w:val="24"/>
        </w:rPr>
        <w:t xml:space="preserve"> resulting in spatially separated, qualitatively </w:t>
      </w:r>
      <w:r w:rsidR="00BA54E3" w:rsidRPr="00EA37DA">
        <w:rPr>
          <w:rFonts w:ascii="Times New Roman" w:hAnsi="Times New Roman" w:cs="Times New Roman"/>
          <w:sz w:val="24"/>
          <w:szCs w:val="24"/>
        </w:rPr>
        <w:t>in</w:t>
      </w:r>
      <w:r w:rsidR="00BA54E3" w:rsidRPr="00EA37DA">
        <w:rPr>
          <w:rFonts w:ascii="Times New Roman" w:hAnsi="Times New Roman" w:cs="Times New Roman"/>
          <w:sz w:val="24"/>
          <w:szCs w:val="24"/>
        </w:rPr>
        <w:t>discernible objects)</w:t>
      </w:r>
      <w:r w:rsidR="008C0FE1" w:rsidRPr="00EA37DA">
        <w:rPr>
          <w:rFonts w:ascii="Times New Roman" w:hAnsi="Times New Roman" w:cs="Times New Roman"/>
          <w:sz w:val="24"/>
          <w:szCs w:val="24"/>
        </w:rPr>
        <w:t>,</w:t>
      </w:r>
      <w:r w:rsidR="0016628D" w:rsidRPr="00EA37DA">
        <w:rPr>
          <w:rFonts w:ascii="Times New Roman" w:hAnsi="Times New Roman" w:cs="Times New Roman"/>
          <w:sz w:val="24"/>
          <w:szCs w:val="24"/>
        </w:rPr>
        <w:t xml:space="preserve"> </w:t>
      </w:r>
      <w:r w:rsidR="008C0FE1" w:rsidRPr="00EA37DA">
        <w:rPr>
          <w:rFonts w:ascii="Times New Roman" w:hAnsi="Times New Roman" w:cs="Times New Roman"/>
          <w:i/>
          <w:iCs/>
          <w:sz w:val="24"/>
          <w:szCs w:val="24"/>
        </w:rPr>
        <w:t xml:space="preserve">contains </w:t>
      </w:r>
      <w:r w:rsidR="008C0FE1" w:rsidRPr="00EA37DA">
        <w:rPr>
          <w:rFonts w:ascii="Times New Roman" w:hAnsi="Times New Roman" w:cs="Times New Roman"/>
          <w:sz w:val="24"/>
          <w:szCs w:val="24"/>
        </w:rPr>
        <w:t xml:space="preserve">the range of interventions </w:t>
      </w:r>
      <w:r w:rsidR="004D2D42">
        <w:rPr>
          <w:rFonts w:ascii="Times New Roman" w:hAnsi="Times New Roman" w:cs="Times New Roman"/>
          <w:sz w:val="24"/>
          <w:szCs w:val="24"/>
        </w:rPr>
        <w:t>(</w:t>
      </w:r>
      <w:r w:rsidR="004D2D42">
        <w:rPr>
          <w:rFonts w:ascii="Times New Roman" w:hAnsi="Times New Roman" w:cs="Times New Roman"/>
          <w:i/>
          <w:iCs/>
          <w:sz w:val="24"/>
          <w:szCs w:val="24"/>
        </w:rPr>
        <w:t>R</w:t>
      </w:r>
      <w:r w:rsidR="004D2D42">
        <w:rPr>
          <w:rFonts w:ascii="Times New Roman" w:hAnsi="Times New Roman" w:cs="Times New Roman"/>
          <w:sz w:val="24"/>
          <w:szCs w:val="24"/>
        </w:rPr>
        <w:t xml:space="preserve">) </w:t>
      </w:r>
      <w:r w:rsidR="008C0FE1" w:rsidRPr="004D2D42">
        <w:rPr>
          <w:rFonts w:ascii="Times New Roman" w:hAnsi="Times New Roman" w:cs="Times New Roman"/>
          <w:sz w:val="24"/>
          <w:szCs w:val="24"/>
        </w:rPr>
        <w:t>under</w:t>
      </w:r>
      <w:r w:rsidR="008C0FE1" w:rsidRPr="00EA37DA">
        <w:rPr>
          <w:rFonts w:ascii="Times New Roman" w:hAnsi="Times New Roman" w:cs="Times New Roman"/>
          <w:sz w:val="24"/>
          <w:szCs w:val="24"/>
        </w:rPr>
        <w:t xml:space="preserve"> which </w:t>
      </w:r>
      <w:r w:rsidR="00D3561B" w:rsidRPr="00EA37DA">
        <w:rPr>
          <w:rFonts w:ascii="Times New Roman" w:hAnsi="Times New Roman" w:cs="Times New Roman"/>
          <w:sz w:val="24"/>
          <w:szCs w:val="24"/>
        </w:rPr>
        <w:t>(c)</w:t>
      </w:r>
      <w:r w:rsidR="008C0FE1" w:rsidRPr="00EA37DA">
        <w:rPr>
          <w:rFonts w:ascii="Times New Roman" w:hAnsi="Times New Roman" w:cs="Times New Roman"/>
          <w:sz w:val="24"/>
          <w:szCs w:val="24"/>
        </w:rPr>
        <w:t xml:space="preserve"> is invarian</w:t>
      </w:r>
      <w:r w:rsidR="00BA54E3" w:rsidRPr="00EA37DA">
        <w:rPr>
          <w:rFonts w:ascii="Times New Roman" w:hAnsi="Times New Roman" w:cs="Times New Roman"/>
          <w:sz w:val="24"/>
          <w:szCs w:val="24"/>
        </w:rPr>
        <w:t>t</w:t>
      </w:r>
      <w:r w:rsidR="004D2D42">
        <w:rPr>
          <w:rFonts w:ascii="Times New Roman" w:hAnsi="Times New Roman" w:cs="Times New Roman"/>
          <w:sz w:val="24"/>
          <w:szCs w:val="24"/>
        </w:rPr>
        <w:t xml:space="preserve"> </w:t>
      </w:r>
      <w:r w:rsidR="00BA54E3" w:rsidRPr="00EA37DA">
        <w:rPr>
          <w:rFonts w:ascii="Times New Roman" w:hAnsi="Times New Roman" w:cs="Times New Roman"/>
          <w:sz w:val="24"/>
          <w:szCs w:val="24"/>
        </w:rPr>
        <w:t>(</w:t>
      </w:r>
      <w:r w:rsidR="00BA54E3" w:rsidRPr="00EA37DA">
        <w:rPr>
          <w:rFonts w:ascii="Times New Roman" w:hAnsi="Times New Roman" w:cs="Times New Roman"/>
          <w:sz w:val="24"/>
          <w:szCs w:val="24"/>
        </w:rPr>
        <w:t xml:space="preserve">those </w:t>
      </w:r>
      <w:r w:rsidR="00BA54E3" w:rsidRPr="00EA37DA">
        <w:rPr>
          <w:rFonts w:ascii="Times New Roman" w:hAnsi="Times New Roman" w:cs="Times New Roman"/>
          <w:sz w:val="24"/>
          <w:szCs w:val="24"/>
        </w:rPr>
        <w:t>resulting in spatially separated, qualitatively discernible objects)</w:t>
      </w:r>
      <w:r w:rsidR="00BA54E3" w:rsidRPr="00EA37DA">
        <w:rPr>
          <w:rFonts w:ascii="Times New Roman" w:hAnsi="Times New Roman" w:cs="Times New Roman"/>
          <w:sz w:val="24"/>
          <w:szCs w:val="24"/>
        </w:rPr>
        <w:t>. As a result,</w:t>
      </w:r>
      <w:r w:rsidR="00BA54E3" w:rsidRPr="00EA37DA">
        <w:rPr>
          <w:rFonts w:ascii="Times New Roman" w:hAnsi="Times New Roman" w:cs="Times New Roman"/>
          <w:i/>
          <w:iCs/>
          <w:sz w:val="24"/>
          <w:szCs w:val="24"/>
        </w:rPr>
        <w:t xml:space="preserve"> </w:t>
      </w:r>
      <w:r w:rsidR="00BA54E3" w:rsidRPr="00EA37DA">
        <w:rPr>
          <w:rFonts w:ascii="Times New Roman" w:hAnsi="Times New Roman" w:cs="Times New Roman"/>
          <w:sz w:val="24"/>
          <w:szCs w:val="24"/>
        </w:rPr>
        <w:t xml:space="preserve">the </w:t>
      </w:r>
      <w:r w:rsidR="00BA54E3" w:rsidRPr="00EA37DA">
        <w:rPr>
          <w:rFonts w:ascii="Times New Roman" w:hAnsi="Times New Roman" w:cs="Times New Roman"/>
          <w:i/>
          <w:iCs/>
          <w:sz w:val="24"/>
          <w:szCs w:val="24"/>
        </w:rPr>
        <w:t xml:space="preserve">QPP </w:t>
      </w:r>
      <w:r w:rsidR="00BA54E3" w:rsidRPr="00EA37DA">
        <w:rPr>
          <w:rFonts w:ascii="Times New Roman" w:hAnsi="Times New Roman" w:cs="Times New Roman"/>
          <w:sz w:val="24"/>
          <w:szCs w:val="24"/>
        </w:rPr>
        <w:t xml:space="preserve">and the </w:t>
      </w:r>
      <w:r w:rsidR="00BA54E3" w:rsidRPr="00EA37DA">
        <w:rPr>
          <w:rFonts w:ascii="Times New Roman" w:hAnsi="Times New Roman" w:cs="Times New Roman"/>
          <w:i/>
          <w:iCs/>
          <w:sz w:val="24"/>
          <w:szCs w:val="24"/>
        </w:rPr>
        <w:t>WDP</w:t>
      </w:r>
      <w:r w:rsidR="00BA54E3" w:rsidRPr="00EA37DA">
        <w:rPr>
          <w:rFonts w:ascii="Times New Roman" w:hAnsi="Times New Roman" w:cs="Times New Roman"/>
          <w:sz w:val="24"/>
          <w:szCs w:val="24"/>
        </w:rPr>
        <w:t xml:space="preserve"> can be said to </w:t>
      </w:r>
      <w:r w:rsidR="00BA54E3" w:rsidRPr="00EA37DA">
        <w:rPr>
          <w:rFonts w:ascii="Times New Roman" w:hAnsi="Times New Roman" w:cs="Times New Roman"/>
          <w:i/>
          <w:iCs/>
          <w:sz w:val="24"/>
          <w:szCs w:val="24"/>
        </w:rPr>
        <w:t>correspond.</w:t>
      </w:r>
    </w:p>
    <w:p w14:paraId="1573AD06" w14:textId="05D0A8C7" w:rsidR="000121E0" w:rsidRPr="00EA37DA" w:rsidRDefault="00BA54E3" w:rsidP="00A35F43">
      <w:pPr>
        <w:tabs>
          <w:tab w:val="left" w:pos="2676"/>
        </w:tabs>
        <w:spacing w:before="240" w:line="480" w:lineRule="auto"/>
        <w:rPr>
          <w:rFonts w:ascii="Times New Roman" w:hAnsi="Times New Roman" w:cs="Times New Roman"/>
          <w:sz w:val="24"/>
          <w:szCs w:val="24"/>
        </w:rPr>
      </w:pPr>
      <w:r w:rsidRPr="00EA37DA">
        <w:rPr>
          <w:rFonts w:ascii="Times New Roman" w:hAnsi="Times New Roman" w:cs="Times New Roman"/>
          <w:sz w:val="24"/>
          <w:szCs w:val="24"/>
        </w:rPr>
        <w:t xml:space="preserve">          </w:t>
      </w:r>
      <w:r w:rsidR="0037250E" w:rsidRPr="00EA37DA">
        <w:rPr>
          <w:rFonts w:ascii="Times New Roman" w:hAnsi="Times New Roman" w:cs="Times New Roman"/>
          <w:sz w:val="24"/>
          <w:szCs w:val="24"/>
        </w:rPr>
        <w:t xml:space="preserve">Here then, not only do we have a natural way of characterizing progress across both science and metaphysics, but also an analogous way to cash out </w:t>
      </w:r>
      <w:r w:rsidR="00D3561B" w:rsidRPr="00EA37DA">
        <w:rPr>
          <w:rFonts w:ascii="Times New Roman" w:hAnsi="Times New Roman" w:cs="Times New Roman"/>
          <w:sz w:val="24"/>
          <w:szCs w:val="24"/>
        </w:rPr>
        <w:t>a</w:t>
      </w:r>
      <w:r w:rsidR="0037250E" w:rsidRPr="00EA37DA">
        <w:rPr>
          <w:rFonts w:ascii="Times New Roman" w:hAnsi="Times New Roman" w:cs="Times New Roman"/>
          <w:sz w:val="24"/>
          <w:szCs w:val="24"/>
        </w:rPr>
        <w:t xml:space="preserve"> notion of “retention through change”; </w:t>
      </w:r>
      <w:r w:rsidR="00D3561B" w:rsidRPr="00EA37DA">
        <w:rPr>
          <w:rFonts w:ascii="Times New Roman" w:hAnsi="Times New Roman" w:cs="Times New Roman"/>
          <w:sz w:val="24"/>
          <w:szCs w:val="24"/>
        </w:rPr>
        <w:t xml:space="preserve">a notion </w:t>
      </w:r>
      <w:r w:rsidR="009F3094" w:rsidRPr="00EA37DA">
        <w:rPr>
          <w:rFonts w:ascii="Times New Roman" w:hAnsi="Times New Roman" w:cs="Times New Roman"/>
          <w:sz w:val="24"/>
          <w:szCs w:val="24"/>
        </w:rPr>
        <w:t xml:space="preserve">for </w:t>
      </w:r>
      <w:r w:rsidR="0037250E" w:rsidRPr="00EA37DA">
        <w:rPr>
          <w:rFonts w:ascii="Times New Roman" w:hAnsi="Times New Roman" w:cs="Times New Roman"/>
          <w:sz w:val="24"/>
          <w:szCs w:val="24"/>
        </w:rPr>
        <w:t>which</w:t>
      </w:r>
      <w:r w:rsidR="009F3094" w:rsidRPr="00EA37DA">
        <w:rPr>
          <w:rFonts w:ascii="Times New Roman" w:hAnsi="Times New Roman" w:cs="Times New Roman"/>
          <w:sz w:val="24"/>
          <w:szCs w:val="24"/>
        </w:rPr>
        <w:t xml:space="preserve"> metaphysics has no analogue</w:t>
      </w:r>
      <w:r w:rsidR="00E7301D" w:rsidRPr="00EA37DA">
        <w:rPr>
          <w:rFonts w:ascii="Times New Roman" w:hAnsi="Times New Roman" w:cs="Times New Roman"/>
          <w:sz w:val="24"/>
          <w:szCs w:val="24"/>
        </w:rPr>
        <w:t>,</w:t>
      </w:r>
      <w:r w:rsidR="009F3094" w:rsidRPr="00EA37DA">
        <w:rPr>
          <w:rFonts w:ascii="Times New Roman" w:hAnsi="Times New Roman" w:cs="Times New Roman"/>
          <w:sz w:val="24"/>
          <w:szCs w:val="24"/>
        </w:rPr>
        <w:t xml:space="preserve"> according to McKenzie (2020). </w:t>
      </w:r>
    </w:p>
    <w:p w14:paraId="38520EB4" w14:textId="3F0AEBDA" w:rsidR="00CC1818" w:rsidRPr="00EA37DA" w:rsidRDefault="00CC1818" w:rsidP="00A35F43">
      <w:pPr>
        <w:tabs>
          <w:tab w:val="left" w:pos="2676"/>
        </w:tabs>
        <w:spacing w:before="240" w:line="480" w:lineRule="auto"/>
        <w:rPr>
          <w:rFonts w:ascii="Times New Roman" w:hAnsi="Times New Roman" w:cs="Times New Roman"/>
          <w:sz w:val="24"/>
          <w:szCs w:val="24"/>
        </w:rPr>
      </w:pPr>
    </w:p>
    <w:p w14:paraId="142325B3" w14:textId="56B8761D" w:rsidR="00CC1818" w:rsidRPr="00EA37DA" w:rsidRDefault="00EA4EA9" w:rsidP="00CC1818">
      <w:pPr>
        <w:pStyle w:val="ListParagraph"/>
        <w:numPr>
          <w:ilvl w:val="0"/>
          <w:numId w:val="22"/>
        </w:numPr>
        <w:tabs>
          <w:tab w:val="left" w:pos="2676"/>
        </w:tabs>
        <w:spacing w:before="240" w:line="480" w:lineRule="auto"/>
        <w:rPr>
          <w:rFonts w:ascii="Times New Roman" w:hAnsi="Times New Roman" w:cs="Times New Roman"/>
          <w:b/>
          <w:bCs/>
          <w:sz w:val="24"/>
          <w:szCs w:val="24"/>
        </w:rPr>
      </w:pPr>
      <w:r w:rsidRPr="00EA37DA">
        <w:rPr>
          <w:rFonts w:ascii="Times New Roman" w:hAnsi="Times New Roman" w:cs="Times New Roman"/>
          <w:b/>
          <w:bCs/>
          <w:sz w:val="24"/>
          <w:szCs w:val="24"/>
        </w:rPr>
        <w:t>Objections and replies</w:t>
      </w:r>
      <w:r w:rsidR="00CC1818" w:rsidRPr="00EA37DA">
        <w:rPr>
          <w:rFonts w:ascii="Times New Roman" w:hAnsi="Times New Roman" w:cs="Times New Roman"/>
          <w:b/>
          <w:bCs/>
          <w:sz w:val="24"/>
          <w:szCs w:val="24"/>
        </w:rPr>
        <w:t>:</w:t>
      </w:r>
    </w:p>
    <w:p w14:paraId="5AAA6BA4" w14:textId="375426F1" w:rsidR="00E869DF" w:rsidRPr="00EA37DA" w:rsidRDefault="00DC11CC" w:rsidP="00CC1818">
      <w:pPr>
        <w:spacing w:line="480" w:lineRule="auto"/>
        <w:rPr>
          <w:rFonts w:ascii="Times New Roman" w:hAnsi="Times New Roman" w:cs="Times New Roman"/>
          <w:sz w:val="24"/>
          <w:szCs w:val="24"/>
        </w:rPr>
      </w:pPr>
      <w:r w:rsidRPr="00EA37DA">
        <w:rPr>
          <w:rFonts w:ascii="Times New Roman" w:hAnsi="Times New Roman" w:cs="Times New Roman"/>
          <w:sz w:val="24"/>
          <w:szCs w:val="24"/>
        </w:rPr>
        <w:t xml:space="preserve">Having now presented the core argument of this paper, in this section, I want to briefly address </w:t>
      </w:r>
      <w:r w:rsidR="00E869DF" w:rsidRPr="00EA37DA">
        <w:rPr>
          <w:rFonts w:ascii="Times New Roman" w:hAnsi="Times New Roman" w:cs="Times New Roman"/>
          <w:sz w:val="24"/>
          <w:szCs w:val="24"/>
        </w:rPr>
        <w:t>two</w:t>
      </w:r>
      <w:r w:rsidRPr="00EA37DA">
        <w:rPr>
          <w:rFonts w:ascii="Times New Roman" w:hAnsi="Times New Roman" w:cs="Times New Roman"/>
          <w:sz w:val="24"/>
          <w:szCs w:val="24"/>
        </w:rPr>
        <w:t xml:space="preserve"> </w:t>
      </w:r>
      <w:r w:rsidR="00E869DF" w:rsidRPr="00EA37DA">
        <w:rPr>
          <w:rFonts w:ascii="Times New Roman" w:hAnsi="Times New Roman" w:cs="Times New Roman"/>
          <w:sz w:val="24"/>
          <w:szCs w:val="24"/>
        </w:rPr>
        <w:t xml:space="preserve">familiar </w:t>
      </w:r>
      <w:r w:rsidR="00E7301D" w:rsidRPr="00EA37DA">
        <w:rPr>
          <w:rFonts w:ascii="Times New Roman" w:hAnsi="Times New Roman" w:cs="Times New Roman"/>
          <w:sz w:val="24"/>
          <w:szCs w:val="24"/>
        </w:rPr>
        <w:t>problems</w:t>
      </w:r>
      <w:r w:rsidRPr="00EA37DA">
        <w:rPr>
          <w:rFonts w:ascii="Times New Roman" w:hAnsi="Times New Roman" w:cs="Times New Roman"/>
          <w:sz w:val="24"/>
          <w:szCs w:val="24"/>
        </w:rPr>
        <w:t xml:space="preserve"> </w:t>
      </w:r>
      <w:r w:rsidR="00E7301D" w:rsidRPr="00EA37DA">
        <w:rPr>
          <w:rFonts w:ascii="Times New Roman" w:hAnsi="Times New Roman" w:cs="Times New Roman"/>
          <w:sz w:val="24"/>
          <w:szCs w:val="24"/>
        </w:rPr>
        <w:t xml:space="preserve">which seemingly trouble </w:t>
      </w:r>
      <w:r w:rsidR="00795893" w:rsidRPr="00EA37DA">
        <w:rPr>
          <w:rFonts w:ascii="Times New Roman" w:hAnsi="Times New Roman" w:cs="Times New Roman"/>
          <w:sz w:val="24"/>
          <w:szCs w:val="24"/>
        </w:rPr>
        <w:t>my</w:t>
      </w:r>
      <w:r w:rsidRPr="00EA37DA">
        <w:rPr>
          <w:rFonts w:ascii="Times New Roman" w:hAnsi="Times New Roman" w:cs="Times New Roman"/>
          <w:sz w:val="24"/>
          <w:szCs w:val="24"/>
        </w:rPr>
        <w:t xml:space="preserve"> account of progress in terms of deepening explanation</w:t>
      </w:r>
      <w:r w:rsidR="00B235D8" w:rsidRPr="00EA37DA">
        <w:rPr>
          <w:rFonts w:ascii="Times New Roman" w:hAnsi="Times New Roman" w:cs="Times New Roman"/>
          <w:sz w:val="24"/>
          <w:szCs w:val="24"/>
        </w:rPr>
        <w:t>.</w:t>
      </w:r>
      <w:r w:rsidR="00E869DF" w:rsidRPr="00EA37DA">
        <w:rPr>
          <w:rFonts w:ascii="Times New Roman" w:hAnsi="Times New Roman" w:cs="Times New Roman"/>
          <w:sz w:val="24"/>
          <w:szCs w:val="24"/>
        </w:rPr>
        <w:t xml:space="preserve"> I say “familiar” because both concerns </w:t>
      </w:r>
      <w:r w:rsidR="00E7301D" w:rsidRPr="00EA37DA">
        <w:rPr>
          <w:rFonts w:ascii="Times New Roman" w:hAnsi="Times New Roman" w:cs="Times New Roman"/>
          <w:sz w:val="24"/>
          <w:szCs w:val="24"/>
        </w:rPr>
        <w:t>originally arose</w:t>
      </w:r>
      <w:r w:rsidR="00E869DF" w:rsidRPr="00EA37DA">
        <w:rPr>
          <w:rFonts w:ascii="Times New Roman" w:hAnsi="Times New Roman" w:cs="Times New Roman"/>
          <w:sz w:val="24"/>
          <w:szCs w:val="24"/>
        </w:rPr>
        <w:t xml:space="preserve"> with respect to scientific progress</w:t>
      </w:r>
      <w:r w:rsidR="00E7301D" w:rsidRPr="00EA37DA">
        <w:rPr>
          <w:rFonts w:ascii="Times New Roman" w:hAnsi="Times New Roman" w:cs="Times New Roman"/>
          <w:sz w:val="24"/>
          <w:szCs w:val="24"/>
        </w:rPr>
        <w:t>. Given how closely I have tied progress across these two disciplines,</w:t>
      </w:r>
      <w:r w:rsidR="00E869DF" w:rsidRPr="00EA37DA">
        <w:rPr>
          <w:rFonts w:ascii="Times New Roman" w:hAnsi="Times New Roman" w:cs="Times New Roman"/>
          <w:sz w:val="24"/>
          <w:szCs w:val="24"/>
        </w:rPr>
        <w:t xml:space="preserve"> </w:t>
      </w:r>
      <w:r w:rsidR="00E7301D" w:rsidRPr="00EA37DA">
        <w:rPr>
          <w:rFonts w:ascii="Times New Roman" w:hAnsi="Times New Roman" w:cs="Times New Roman"/>
          <w:sz w:val="24"/>
          <w:szCs w:val="24"/>
        </w:rPr>
        <w:t>one might worry that they now carry across to metaphysical progress too</w:t>
      </w:r>
      <w:r w:rsidR="00E869DF" w:rsidRPr="00EA37DA">
        <w:rPr>
          <w:rFonts w:ascii="Times New Roman" w:hAnsi="Times New Roman" w:cs="Times New Roman"/>
          <w:sz w:val="24"/>
          <w:szCs w:val="24"/>
        </w:rPr>
        <w:t xml:space="preserve">. The first suggests is that the cases presented above represent a dramatic oversimplification of the often-messy </w:t>
      </w:r>
      <w:r w:rsidR="00E869DF" w:rsidRPr="00EA37DA">
        <w:rPr>
          <w:rFonts w:ascii="Times New Roman" w:hAnsi="Times New Roman" w:cs="Times New Roman"/>
          <w:sz w:val="24"/>
          <w:szCs w:val="24"/>
        </w:rPr>
        <w:lastRenderedPageBreak/>
        <w:t xml:space="preserve">business of progress-making. And the second, suggest that </w:t>
      </w:r>
      <w:r w:rsidR="00CF20E5">
        <w:rPr>
          <w:rFonts w:ascii="Times New Roman" w:hAnsi="Times New Roman" w:cs="Times New Roman"/>
          <w:sz w:val="24"/>
          <w:szCs w:val="24"/>
        </w:rPr>
        <w:t xml:space="preserve">on my account </w:t>
      </w:r>
      <w:r w:rsidR="00E869DF" w:rsidRPr="00EA37DA">
        <w:rPr>
          <w:rFonts w:ascii="Times New Roman" w:hAnsi="Times New Roman" w:cs="Times New Roman"/>
          <w:sz w:val="24"/>
          <w:szCs w:val="24"/>
        </w:rPr>
        <w:t xml:space="preserve">progress appears to involve </w:t>
      </w:r>
      <w:r w:rsidR="00CF20E5">
        <w:rPr>
          <w:rFonts w:ascii="Times New Roman" w:hAnsi="Times New Roman" w:cs="Times New Roman"/>
          <w:sz w:val="24"/>
          <w:szCs w:val="24"/>
        </w:rPr>
        <w:t>showing</w:t>
      </w:r>
      <w:r w:rsidR="00E869DF" w:rsidRPr="00EA37DA">
        <w:rPr>
          <w:rFonts w:ascii="Times New Roman" w:hAnsi="Times New Roman" w:cs="Times New Roman"/>
          <w:sz w:val="24"/>
          <w:szCs w:val="24"/>
        </w:rPr>
        <w:t xml:space="preserve"> prior explanations </w:t>
      </w:r>
      <w:r w:rsidR="00CF20E5">
        <w:rPr>
          <w:rFonts w:ascii="Times New Roman" w:hAnsi="Times New Roman" w:cs="Times New Roman"/>
          <w:sz w:val="24"/>
          <w:szCs w:val="24"/>
        </w:rPr>
        <w:t xml:space="preserve">to be </w:t>
      </w:r>
      <w:r w:rsidR="00E869DF" w:rsidRPr="00EA37DA">
        <w:rPr>
          <w:rFonts w:ascii="Times New Roman" w:hAnsi="Times New Roman" w:cs="Times New Roman"/>
          <w:i/>
          <w:iCs/>
          <w:sz w:val="24"/>
          <w:szCs w:val="24"/>
        </w:rPr>
        <w:t>false</w:t>
      </w:r>
      <w:r w:rsidR="00E869DF" w:rsidRPr="00EA37DA">
        <w:rPr>
          <w:rFonts w:ascii="Times New Roman" w:hAnsi="Times New Roman" w:cs="Times New Roman"/>
          <w:sz w:val="24"/>
          <w:szCs w:val="24"/>
        </w:rPr>
        <w:t xml:space="preserve">, rather than merely </w:t>
      </w:r>
      <w:r w:rsidR="00E869DF" w:rsidRPr="00EA37DA">
        <w:rPr>
          <w:rFonts w:ascii="Times New Roman" w:hAnsi="Times New Roman" w:cs="Times New Roman"/>
          <w:i/>
          <w:iCs/>
          <w:sz w:val="24"/>
          <w:szCs w:val="24"/>
        </w:rPr>
        <w:t>shallower</w:t>
      </w:r>
      <w:r w:rsidR="00E869DF" w:rsidRPr="00EA37DA">
        <w:rPr>
          <w:rFonts w:ascii="Times New Roman" w:hAnsi="Times New Roman" w:cs="Times New Roman"/>
          <w:sz w:val="24"/>
          <w:szCs w:val="24"/>
        </w:rPr>
        <w:t xml:space="preserve"> than their progressive counterparts</w:t>
      </w:r>
      <w:proofErr w:type="gramStart"/>
      <w:r w:rsidR="00E869DF" w:rsidRPr="00EA37DA">
        <w:rPr>
          <w:rFonts w:ascii="Times New Roman" w:hAnsi="Times New Roman" w:cs="Times New Roman"/>
          <w:sz w:val="24"/>
          <w:szCs w:val="24"/>
        </w:rPr>
        <w:t xml:space="preserve">.  </w:t>
      </w:r>
      <w:proofErr w:type="gramEnd"/>
    </w:p>
    <w:p w14:paraId="3980788D" w14:textId="4C6134CB" w:rsidR="00CC1818" w:rsidRPr="00EA37DA" w:rsidRDefault="00DC11CC" w:rsidP="00CC1818">
      <w:pPr>
        <w:spacing w:line="480" w:lineRule="auto"/>
        <w:rPr>
          <w:rFonts w:ascii="Times New Roman" w:hAnsi="Times New Roman" w:cs="Times New Roman"/>
          <w:sz w:val="24"/>
          <w:szCs w:val="24"/>
        </w:rPr>
      </w:pPr>
      <w:r w:rsidRPr="00EA37DA">
        <w:rPr>
          <w:rFonts w:ascii="Times New Roman" w:hAnsi="Times New Roman" w:cs="Times New Roman"/>
          <w:sz w:val="24"/>
          <w:szCs w:val="24"/>
        </w:rPr>
        <w:t xml:space="preserve">         </w:t>
      </w:r>
      <w:r w:rsidR="00E869DF" w:rsidRPr="00EA37DA">
        <w:rPr>
          <w:rFonts w:ascii="Times New Roman" w:hAnsi="Times New Roman" w:cs="Times New Roman"/>
          <w:sz w:val="24"/>
          <w:szCs w:val="24"/>
        </w:rPr>
        <w:t>In the first instance,</w:t>
      </w:r>
      <w:r w:rsidRPr="00EA37DA">
        <w:rPr>
          <w:rFonts w:ascii="Times New Roman" w:hAnsi="Times New Roman" w:cs="Times New Roman"/>
          <w:sz w:val="24"/>
          <w:szCs w:val="24"/>
        </w:rPr>
        <w:t xml:space="preserve"> </w:t>
      </w:r>
      <w:r w:rsidR="00CC1818" w:rsidRPr="00EA37DA">
        <w:rPr>
          <w:rFonts w:ascii="Times New Roman" w:hAnsi="Times New Roman" w:cs="Times New Roman"/>
          <w:i/>
          <w:iCs/>
          <w:sz w:val="24"/>
          <w:szCs w:val="24"/>
        </w:rPr>
        <w:t xml:space="preserve">Kuhn-loss </w:t>
      </w:r>
      <w:r w:rsidR="00CC1818" w:rsidRPr="00EA37DA">
        <w:rPr>
          <w:rFonts w:ascii="Times New Roman" w:hAnsi="Times New Roman" w:cs="Times New Roman"/>
          <w:sz w:val="24"/>
          <w:szCs w:val="24"/>
        </w:rPr>
        <w:t xml:space="preserve">is an archetypal example of the sort of complexity which can cause trouble when trying to pin down a notion of scientific progress. Kuhn (1962) famously argued that while there is progress through scientific revolution because a new paradigm will solve </w:t>
      </w:r>
      <w:r w:rsidR="00CC1818" w:rsidRPr="00EA37DA">
        <w:rPr>
          <w:rFonts w:ascii="Times New Roman" w:hAnsi="Times New Roman" w:cs="Times New Roman"/>
          <w:i/>
          <w:iCs/>
          <w:sz w:val="24"/>
          <w:szCs w:val="24"/>
        </w:rPr>
        <w:t>more</w:t>
      </w:r>
      <w:r w:rsidR="00CC1818" w:rsidRPr="00EA37DA">
        <w:rPr>
          <w:rFonts w:ascii="Times New Roman" w:hAnsi="Times New Roman" w:cs="Times New Roman"/>
          <w:sz w:val="24"/>
          <w:szCs w:val="24"/>
        </w:rPr>
        <w:t xml:space="preserve"> problems than its predecessor, a progressive theory need not solve </w:t>
      </w:r>
      <w:proofErr w:type="gramStart"/>
      <w:r w:rsidR="00CC1818" w:rsidRPr="00EA37DA">
        <w:rPr>
          <w:rFonts w:ascii="Times New Roman" w:hAnsi="Times New Roman" w:cs="Times New Roman"/>
          <w:i/>
          <w:iCs/>
          <w:sz w:val="24"/>
          <w:szCs w:val="24"/>
        </w:rPr>
        <w:t>all</w:t>
      </w:r>
      <w:r w:rsidR="00CC1818" w:rsidRPr="00EA37DA">
        <w:rPr>
          <w:rFonts w:ascii="Times New Roman" w:hAnsi="Times New Roman" w:cs="Times New Roman"/>
          <w:sz w:val="24"/>
          <w:szCs w:val="24"/>
        </w:rPr>
        <w:t xml:space="preserve"> of</w:t>
      </w:r>
      <w:proofErr w:type="gramEnd"/>
      <w:r w:rsidR="00CC1818" w:rsidRPr="00EA37DA">
        <w:rPr>
          <w:rFonts w:ascii="Times New Roman" w:hAnsi="Times New Roman" w:cs="Times New Roman"/>
          <w:sz w:val="24"/>
          <w:szCs w:val="24"/>
        </w:rPr>
        <w:t xml:space="preserve"> the problems solved by a prior theory.</w:t>
      </w:r>
      <w:r w:rsidR="00CC1818" w:rsidRPr="00EA37DA">
        <w:rPr>
          <w:rStyle w:val="FootnoteReference"/>
          <w:rFonts w:ascii="Times New Roman" w:hAnsi="Times New Roman" w:cs="Times New Roman"/>
          <w:sz w:val="24"/>
          <w:szCs w:val="24"/>
        </w:rPr>
        <w:footnoteReference w:id="23"/>
      </w:r>
      <w:r w:rsidR="00CC1818" w:rsidRPr="00EA37DA">
        <w:rPr>
          <w:rFonts w:ascii="Times New Roman" w:hAnsi="Times New Roman" w:cs="Times New Roman"/>
          <w:sz w:val="24"/>
          <w:szCs w:val="24"/>
        </w:rPr>
        <w:t xml:space="preserve"> </w:t>
      </w:r>
      <w:r w:rsidRPr="00EA37DA">
        <w:rPr>
          <w:rFonts w:ascii="Times New Roman" w:hAnsi="Times New Roman" w:cs="Times New Roman"/>
          <w:sz w:val="24"/>
          <w:szCs w:val="24"/>
        </w:rPr>
        <w:t xml:space="preserve">As an example, Alexander Bird (2007) highlights Descartes’ account of the co-planar orbits of the known planets; a phenomenon for which Newtonian mechanics gives no explanation. </w:t>
      </w:r>
    </w:p>
    <w:p w14:paraId="01C902E6" w14:textId="20941A79" w:rsidR="00E869DF" w:rsidRPr="00EA37DA" w:rsidRDefault="001205EA" w:rsidP="00CC1818">
      <w:pPr>
        <w:spacing w:line="480" w:lineRule="auto"/>
        <w:rPr>
          <w:rFonts w:ascii="Times New Roman" w:hAnsi="Times New Roman" w:cs="Times New Roman"/>
          <w:sz w:val="24"/>
          <w:szCs w:val="24"/>
        </w:rPr>
      </w:pPr>
      <w:r w:rsidRPr="00EA37DA">
        <w:rPr>
          <w:rFonts w:ascii="Times New Roman" w:hAnsi="Times New Roman" w:cs="Times New Roman"/>
          <w:sz w:val="24"/>
          <w:szCs w:val="24"/>
        </w:rPr>
        <w:t xml:space="preserve">          </w:t>
      </w:r>
      <w:r w:rsidR="00E869DF" w:rsidRPr="00EA37DA">
        <w:rPr>
          <w:rFonts w:ascii="Times New Roman" w:hAnsi="Times New Roman" w:cs="Times New Roman"/>
          <w:sz w:val="24"/>
          <w:szCs w:val="24"/>
        </w:rPr>
        <w:t xml:space="preserve">Given how closely I have tied metaphysical progress to scientific progress, it is entirely plausible that analogous cases can be constructed with respect to progress within metaphysics. </w:t>
      </w:r>
      <w:r w:rsidRPr="00EA37DA">
        <w:rPr>
          <w:rFonts w:ascii="Times New Roman" w:hAnsi="Times New Roman" w:cs="Times New Roman"/>
          <w:sz w:val="24"/>
          <w:szCs w:val="24"/>
        </w:rPr>
        <w:t xml:space="preserve">For example, perhaps there are interventions </w:t>
      </w:r>
      <w:r w:rsidR="005B015E" w:rsidRPr="00EA37DA">
        <w:rPr>
          <w:rFonts w:ascii="Times New Roman" w:hAnsi="Times New Roman" w:cs="Times New Roman"/>
          <w:sz w:val="24"/>
          <w:szCs w:val="24"/>
        </w:rPr>
        <w:t xml:space="preserve">(in addition to those already discussed) </w:t>
      </w:r>
      <w:r w:rsidRPr="00EA37DA">
        <w:rPr>
          <w:rFonts w:ascii="Times New Roman" w:hAnsi="Times New Roman" w:cs="Times New Roman"/>
          <w:sz w:val="24"/>
          <w:szCs w:val="24"/>
        </w:rPr>
        <w:t xml:space="preserve">under which the </w:t>
      </w:r>
      <w:r w:rsidR="004F5ADD" w:rsidRPr="00EA37DA">
        <w:rPr>
          <w:rFonts w:ascii="Times New Roman" w:hAnsi="Times New Roman" w:cs="Times New Roman"/>
          <w:i/>
          <w:iCs/>
          <w:sz w:val="24"/>
          <w:szCs w:val="24"/>
        </w:rPr>
        <w:t xml:space="preserve">QPP </w:t>
      </w:r>
      <w:r w:rsidRPr="00EA37DA">
        <w:rPr>
          <w:rFonts w:ascii="Times New Roman" w:hAnsi="Times New Roman" w:cs="Times New Roman"/>
          <w:sz w:val="24"/>
          <w:szCs w:val="24"/>
        </w:rPr>
        <w:t xml:space="preserve">remains invariant, yet the </w:t>
      </w:r>
      <w:r w:rsidR="004F5ADD" w:rsidRPr="00EA37DA">
        <w:rPr>
          <w:rFonts w:ascii="Times New Roman" w:hAnsi="Times New Roman" w:cs="Times New Roman"/>
          <w:i/>
          <w:iCs/>
          <w:sz w:val="24"/>
          <w:szCs w:val="24"/>
        </w:rPr>
        <w:t xml:space="preserve">WDP </w:t>
      </w:r>
      <w:r w:rsidRPr="00EA37DA">
        <w:rPr>
          <w:rFonts w:ascii="Times New Roman" w:hAnsi="Times New Roman" w:cs="Times New Roman"/>
          <w:sz w:val="24"/>
          <w:szCs w:val="24"/>
        </w:rPr>
        <w:t>does not</w:t>
      </w:r>
      <w:r w:rsidR="00201B6E" w:rsidRPr="00EA37DA">
        <w:rPr>
          <w:rFonts w:ascii="Times New Roman" w:hAnsi="Times New Roman" w:cs="Times New Roman"/>
          <w:sz w:val="24"/>
          <w:szCs w:val="24"/>
        </w:rPr>
        <w:t>, despite my claim that the latter is progressive with respect to the former</w:t>
      </w:r>
      <w:r w:rsidRPr="00EA37DA">
        <w:rPr>
          <w:rFonts w:ascii="Times New Roman" w:hAnsi="Times New Roman" w:cs="Times New Roman"/>
          <w:sz w:val="24"/>
          <w:szCs w:val="24"/>
        </w:rPr>
        <w:t xml:space="preserve">. </w:t>
      </w:r>
      <w:r w:rsidR="00CF20E5">
        <w:rPr>
          <w:rFonts w:ascii="Times New Roman" w:hAnsi="Times New Roman" w:cs="Times New Roman"/>
          <w:sz w:val="24"/>
          <w:szCs w:val="24"/>
        </w:rPr>
        <w:t>The question is: w</w:t>
      </w:r>
      <w:r w:rsidRPr="00EA37DA">
        <w:rPr>
          <w:rFonts w:ascii="Times New Roman" w:hAnsi="Times New Roman" w:cs="Times New Roman"/>
          <w:sz w:val="24"/>
          <w:szCs w:val="24"/>
        </w:rPr>
        <w:t xml:space="preserve">hat are we to make of claims of progress in the face of such instances of apparent </w:t>
      </w:r>
      <w:r w:rsidRPr="00EA37DA">
        <w:rPr>
          <w:rFonts w:ascii="Times New Roman" w:hAnsi="Times New Roman" w:cs="Times New Roman"/>
          <w:i/>
          <w:iCs/>
          <w:sz w:val="24"/>
          <w:szCs w:val="24"/>
        </w:rPr>
        <w:t>loss</w:t>
      </w:r>
      <w:r w:rsidRPr="00EA37DA">
        <w:rPr>
          <w:rFonts w:ascii="Times New Roman" w:hAnsi="Times New Roman" w:cs="Times New Roman"/>
          <w:sz w:val="24"/>
          <w:szCs w:val="24"/>
        </w:rPr>
        <w:t xml:space="preserve"> of </w:t>
      </w:r>
      <w:r w:rsidR="00CF20E5">
        <w:rPr>
          <w:rFonts w:ascii="Times New Roman" w:hAnsi="Times New Roman" w:cs="Times New Roman"/>
          <w:sz w:val="24"/>
          <w:szCs w:val="24"/>
        </w:rPr>
        <w:t>depth</w:t>
      </w:r>
      <w:r w:rsidRPr="00EA37DA">
        <w:rPr>
          <w:rFonts w:ascii="Times New Roman" w:hAnsi="Times New Roman" w:cs="Times New Roman"/>
          <w:sz w:val="24"/>
          <w:szCs w:val="24"/>
        </w:rPr>
        <w:t xml:space="preserve">? </w:t>
      </w:r>
    </w:p>
    <w:p w14:paraId="109D8521" w14:textId="6D701FF0" w:rsidR="00CC1818" w:rsidRPr="00EA37DA" w:rsidRDefault="00E869DF" w:rsidP="00CC1818">
      <w:pPr>
        <w:spacing w:line="480" w:lineRule="auto"/>
        <w:rPr>
          <w:rFonts w:ascii="Times New Roman" w:hAnsi="Times New Roman" w:cs="Times New Roman"/>
          <w:sz w:val="24"/>
          <w:szCs w:val="24"/>
        </w:rPr>
      </w:pPr>
      <w:r w:rsidRPr="00EA37DA">
        <w:rPr>
          <w:rFonts w:ascii="Times New Roman" w:hAnsi="Times New Roman" w:cs="Times New Roman"/>
          <w:sz w:val="24"/>
          <w:szCs w:val="24"/>
        </w:rPr>
        <w:t xml:space="preserve">          </w:t>
      </w:r>
      <w:r w:rsidR="00CC1818" w:rsidRPr="00EA37DA">
        <w:rPr>
          <w:rFonts w:ascii="Times New Roman" w:hAnsi="Times New Roman" w:cs="Times New Roman"/>
          <w:sz w:val="24"/>
          <w:szCs w:val="24"/>
        </w:rPr>
        <w:t xml:space="preserve">One natural way to account for progress in the face of a loss of problem-solving power in a specific area, is to argue that problem-solving power in other areas </w:t>
      </w:r>
      <w:r w:rsidR="00CC1818" w:rsidRPr="00EA37DA">
        <w:rPr>
          <w:rFonts w:ascii="Times New Roman" w:hAnsi="Times New Roman" w:cs="Times New Roman"/>
          <w:i/>
          <w:iCs/>
          <w:sz w:val="24"/>
          <w:szCs w:val="24"/>
        </w:rPr>
        <w:t>makes up</w:t>
      </w:r>
      <w:r w:rsidR="00CC1818" w:rsidRPr="00EA37DA">
        <w:rPr>
          <w:rFonts w:ascii="Times New Roman" w:hAnsi="Times New Roman" w:cs="Times New Roman"/>
          <w:sz w:val="24"/>
          <w:szCs w:val="24"/>
        </w:rPr>
        <w:t xml:space="preserve"> for this (e.g. Laudan 1977).</w:t>
      </w:r>
      <w:r w:rsidR="00EA4EA9" w:rsidRPr="00EA37DA">
        <w:rPr>
          <w:rStyle w:val="FootnoteReference"/>
          <w:rFonts w:ascii="Times New Roman" w:hAnsi="Times New Roman" w:cs="Times New Roman"/>
          <w:sz w:val="24"/>
          <w:szCs w:val="24"/>
        </w:rPr>
        <w:t xml:space="preserve"> </w:t>
      </w:r>
      <w:r w:rsidR="00EA4EA9" w:rsidRPr="00EA37DA">
        <w:rPr>
          <w:rStyle w:val="FootnoteReference"/>
          <w:rFonts w:ascii="Times New Roman" w:hAnsi="Times New Roman" w:cs="Times New Roman"/>
          <w:sz w:val="24"/>
          <w:szCs w:val="24"/>
        </w:rPr>
        <w:footnoteReference w:id="24"/>
      </w:r>
      <w:r w:rsidR="00EA4EA9" w:rsidRPr="00EA37DA">
        <w:rPr>
          <w:rFonts w:ascii="Times New Roman" w:hAnsi="Times New Roman" w:cs="Times New Roman"/>
          <w:sz w:val="24"/>
          <w:szCs w:val="24"/>
        </w:rPr>
        <w:t xml:space="preserve"> </w:t>
      </w:r>
      <w:r w:rsidR="00CC1818" w:rsidRPr="00EA37DA">
        <w:rPr>
          <w:rFonts w:ascii="Times New Roman" w:hAnsi="Times New Roman" w:cs="Times New Roman"/>
          <w:sz w:val="24"/>
          <w:szCs w:val="24"/>
        </w:rPr>
        <w:t xml:space="preserve"> In the parlance of </w:t>
      </w:r>
      <w:r w:rsidR="00201B6E" w:rsidRPr="00EA37DA">
        <w:rPr>
          <w:rFonts w:ascii="Times New Roman" w:hAnsi="Times New Roman" w:cs="Times New Roman"/>
          <w:sz w:val="24"/>
          <w:szCs w:val="24"/>
        </w:rPr>
        <w:t>my</w:t>
      </w:r>
      <w:r w:rsidR="00CC1818" w:rsidRPr="00EA37DA">
        <w:rPr>
          <w:rFonts w:ascii="Times New Roman" w:hAnsi="Times New Roman" w:cs="Times New Roman"/>
          <w:sz w:val="24"/>
          <w:szCs w:val="24"/>
        </w:rPr>
        <w:t xml:space="preserve"> depth-based account of progress, while </w:t>
      </w:r>
      <w:r w:rsidR="00CC1818" w:rsidRPr="00EA37DA">
        <w:rPr>
          <w:rFonts w:ascii="Times New Roman" w:hAnsi="Times New Roman" w:cs="Times New Roman"/>
          <w:i/>
          <w:iCs/>
          <w:sz w:val="24"/>
          <w:szCs w:val="24"/>
        </w:rPr>
        <w:t xml:space="preserve">R* </w:t>
      </w:r>
      <w:r w:rsidR="00CC1818" w:rsidRPr="00EA37DA">
        <w:rPr>
          <w:rFonts w:ascii="Times New Roman" w:hAnsi="Times New Roman" w:cs="Times New Roman"/>
          <w:sz w:val="24"/>
          <w:szCs w:val="24"/>
        </w:rPr>
        <w:t xml:space="preserve">may well </w:t>
      </w:r>
      <w:r w:rsidR="00CC1818" w:rsidRPr="00EA37DA">
        <w:rPr>
          <w:rFonts w:ascii="Times New Roman" w:hAnsi="Times New Roman" w:cs="Times New Roman"/>
          <w:sz w:val="24"/>
          <w:szCs w:val="24"/>
        </w:rPr>
        <w:lastRenderedPageBreak/>
        <w:t xml:space="preserve">contain only a </w:t>
      </w:r>
      <w:r w:rsidR="00CC1818" w:rsidRPr="00EA37DA">
        <w:rPr>
          <w:rFonts w:ascii="Times New Roman" w:hAnsi="Times New Roman" w:cs="Times New Roman"/>
          <w:i/>
          <w:iCs/>
          <w:sz w:val="24"/>
          <w:szCs w:val="24"/>
        </w:rPr>
        <w:t>subset</w:t>
      </w:r>
      <w:r w:rsidR="00CC1818" w:rsidRPr="00EA37DA">
        <w:rPr>
          <w:rFonts w:ascii="Times New Roman" w:hAnsi="Times New Roman" w:cs="Times New Roman"/>
          <w:sz w:val="24"/>
          <w:szCs w:val="24"/>
        </w:rPr>
        <w:t xml:space="preserve"> of those interventions contained within </w:t>
      </w:r>
      <w:r w:rsidR="00CC1818" w:rsidRPr="00EA37DA">
        <w:rPr>
          <w:rFonts w:ascii="Times New Roman" w:hAnsi="Times New Roman" w:cs="Times New Roman"/>
          <w:i/>
          <w:iCs/>
          <w:sz w:val="24"/>
          <w:szCs w:val="24"/>
        </w:rPr>
        <w:t>R</w:t>
      </w:r>
      <w:r w:rsidR="00CC1818" w:rsidRPr="00EA37DA">
        <w:rPr>
          <w:rFonts w:ascii="Times New Roman" w:hAnsi="Times New Roman" w:cs="Times New Roman"/>
          <w:sz w:val="24"/>
          <w:szCs w:val="24"/>
        </w:rPr>
        <w:t xml:space="preserve">, such loss in invariance will be countered so long as the overall range of invariance </w:t>
      </w:r>
      <w:r w:rsidR="00CC1818" w:rsidRPr="00EA37DA">
        <w:rPr>
          <w:rFonts w:ascii="Times New Roman" w:hAnsi="Times New Roman" w:cs="Times New Roman"/>
          <w:i/>
          <w:iCs/>
          <w:sz w:val="24"/>
          <w:szCs w:val="24"/>
        </w:rPr>
        <w:t xml:space="preserve">R* </w:t>
      </w:r>
      <w:r w:rsidR="00CC1818" w:rsidRPr="00EA37DA">
        <w:rPr>
          <w:rFonts w:ascii="Times New Roman" w:hAnsi="Times New Roman" w:cs="Times New Roman"/>
          <w:sz w:val="24"/>
          <w:szCs w:val="24"/>
        </w:rPr>
        <w:t xml:space="preserve">is wider than </w:t>
      </w:r>
      <w:r w:rsidR="00CC1818" w:rsidRPr="00EA37DA">
        <w:rPr>
          <w:rFonts w:ascii="Times New Roman" w:hAnsi="Times New Roman" w:cs="Times New Roman"/>
          <w:i/>
          <w:iCs/>
          <w:sz w:val="24"/>
          <w:szCs w:val="24"/>
        </w:rPr>
        <w:t>R</w:t>
      </w:r>
      <w:r w:rsidR="00CC1818" w:rsidRPr="00EA37DA">
        <w:rPr>
          <w:rFonts w:ascii="Times New Roman" w:hAnsi="Times New Roman" w:cs="Times New Roman"/>
          <w:sz w:val="24"/>
          <w:szCs w:val="24"/>
        </w:rPr>
        <w:t xml:space="preserve">. </w:t>
      </w:r>
      <w:r w:rsidR="001205EA" w:rsidRPr="00EA37DA">
        <w:rPr>
          <w:rFonts w:ascii="Times New Roman" w:hAnsi="Times New Roman" w:cs="Times New Roman"/>
          <w:sz w:val="24"/>
          <w:szCs w:val="24"/>
        </w:rPr>
        <w:t xml:space="preserve">Which is to say, so long as the </w:t>
      </w:r>
      <w:r w:rsidR="004F5ADD" w:rsidRPr="00EA37DA">
        <w:rPr>
          <w:rFonts w:ascii="Times New Roman" w:hAnsi="Times New Roman" w:cs="Times New Roman"/>
          <w:i/>
          <w:iCs/>
          <w:sz w:val="24"/>
          <w:szCs w:val="24"/>
        </w:rPr>
        <w:t xml:space="preserve">WDP </w:t>
      </w:r>
      <w:r w:rsidR="001205EA" w:rsidRPr="00EA37DA">
        <w:rPr>
          <w:rFonts w:ascii="Times New Roman" w:hAnsi="Times New Roman" w:cs="Times New Roman"/>
          <w:sz w:val="24"/>
          <w:szCs w:val="24"/>
        </w:rPr>
        <w:t>is invariant under a wider</w:t>
      </w:r>
      <w:r w:rsidR="001205EA" w:rsidRPr="00EA37DA">
        <w:rPr>
          <w:rFonts w:ascii="Times New Roman" w:hAnsi="Times New Roman" w:cs="Times New Roman"/>
          <w:i/>
          <w:iCs/>
          <w:sz w:val="24"/>
          <w:szCs w:val="24"/>
        </w:rPr>
        <w:t xml:space="preserve"> </w:t>
      </w:r>
      <w:r w:rsidR="001205EA" w:rsidRPr="00EA37DA">
        <w:rPr>
          <w:rFonts w:ascii="Times New Roman" w:hAnsi="Times New Roman" w:cs="Times New Roman"/>
          <w:sz w:val="24"/>
          <w:szCs w:val="24"/>
        </w:rPr>
        <w:t xml:space="preserve">range of interventions than the </w:t>
      </w:r>
      <w:r w:rsidR="004F5ADD" w:rsidRPr="00EA37DA">
        <w:rPr>
          <w:rFonts w:ascii="Times New Roman" w:hAnsi="Times New Roman" w:cs="Times New Roman"/>
          <w:i/>
          <w:iCs/>
          <w:sz w:val="24"/>
          <w:szCs w:val="24"/>
        </w:rPr>
        <w:t>QPP</w:t>
      </w:r>
      <w:r w:rsidR="001205EA" w:rsidRPr="00EA37DA">
        <w:rPr>
          <w:rFonts w:ascii="Times New Roman" w:hAnsi="Times New Roman" w:cs="Times New Roman"/>
          <w:sz w:val="24"/>
          <w:szCs w:val="24"/>
        </w:rPr>
        <w:t xml:space="preserve">, we can cope with </w:t>
      </w:r>
      <w:r w:rsidR="000E3298" w:rsidRPr="00EA37DA">
        <w:rPr>
          <w:rFonts w:ascii="Times New Roman" w:hAnsi="Times New Roman" w:cs="Times New Roman"/>
          <w:i/>
          <w:iCs/>
          <w:sz w:val="24"/>
          <w:szCs w:val="24"/>
        </w:rPr>
        <w:t>some</w:t>
      </w:r>
      <w:r w:rsidR="000E3298" w:rsidRPr="00EA37DA">
        <w:rPr>
          <w:rFonts w:ascii="Times New Roman" w:hAnsi="Times New Roman" w:cs="Times New Roman"/>
          <w:sz w:val="24"/>
          <w:szCs w:val="24"/>
        </w:rPr>
        <w:t xml:space="preserve"> </w:t>
      </w:r>
      <w:r w:rsidR="005B015E" w:rsidRPr="00EA37DA">
        <w:rPr>
          <w:rFonts w:ascii="Times New Roman" w:hAnsi="Times New Roman" w:cs="Times New Roman"/>
          <w:sz w:val="24"/>
          <w:szCs w:val="24"/>
        </w:rPr>
        <w:t>interventions</w:t>
      </w:r>
      <w:r w:rsidR="000E3298" w:rsidRPr="00EA37DA">
        <w:rPr>
          <w:rFonts w:ascii="Times New Roman" w:hAnsi="Times New Roman" w:cs="Times New Roman"/>
          <w:sz w:val="24"/>
          <w:szCs w:val="24"/>
        </w:rPr>
        <w:t xml:space="preserve"> </w:t>
      </w:r>
      <w:r w:rsidR="005B015E" w:rsidRPr="00EA37DA">
        <w:rPr>
          <w:rFonts w:ascii="Times New Roman" w:hAnsi="Times New Roman" w:cs="Times New Roman"/>
          <w:sz w:val="24"/>
          <w:szCs w:val="24"/>
        </w:rPr>
        <w:t>under which</w:t>
      </w:r>
      <w:r w:rsidR="000E3298" w:rsidRPr="00EA37DA">
        <w:rPr>
          <w:rFonts w:ascii="Times New Roman" w:hAnsi="Times New Roman" w:cs="Times New Roman"/>
          <w:sz w:val="24"/>
          <w:szCs w:val="24"/>
        </w:rPr>
        <w:t xml:space="preserve"> the latter remains invariant while the former does not. </w:t>
      </w:r>
      <w:r w:rsidR="00CC1818" w:rsidRPr="00EA37DA">
        <w:rPr>
          <w:rFonts w:ascii="Times New Roman" w:hAnsi="Times New Roman" w:cs="Times New Roman"/>
          <w:sz w:val="24"/>
          <w:szCs w:val="24"/>
        </w:rPr>
        <w:t xml:space="preserve">Here then we have an account of </w:t>
      </w:r>
      <w:r w:rsidR="00CC1818" w:rsidRPr="00EA37DA">
        <w:rPr>
          <w:rFonts w:ascii="Times New Roman" w:hAnsi="Times New Roman" w:cs="Times New Roman"/>
          <w:i/>
          <w:iCs/>
          <w:sz w:val="24"/>
          <w:szCs w:val="24"/>
        </w:rPr>
        <w:t xml:space="preserve">overall </w:t>
      </w:r>
      <w:r w:rsidR="00CC1818" w:rsidRPr="00EA37DA">
        <w:rPr>
          <w:rFonts w:ascii="Times New Roman" w:hAnsi="Times New Roman" w:cs="Times New Roman"/>
          <w:sz w:val="24"/>
          <w:szCs w:val="24"/>
        </w:rPr>
        <w:t>progress in terms of explanatory depth, despite the</w:t>
      </w:r>
      <w:r w:rsidR="00CC1818" w:rsidRPr="00EA37DA">
        <w:rPr>
          <w:rFonts w:ascii="Times New Roman" w:hAnsi="Times New Roman" w:cs="Times New Roman"/>
          <w:i/>
          <w:iCs/>
          <w:sz w:val="24"/>
          <w:szCs w:val="24"/>
        </w:rPr>
        <w:t xml:space="preserve"> loss</w:t>
      </w:r>
      <w:r w:rsidR="00CC1818" w:rsidRPr="00EA37DA">
        <w:rPr>
          <w:rFonts w:ascii="Times New Roman" w:hAnsi="Times New Roman" w:cs="Times New Roman"/>
          <w:sz w:val="24"/>
          <w:szCs w:val="24"/>
        </w:rPr>
        <w:t xml:space="preserve"> of explanatory depth</w:t>
      </w:r>
      <w:r w:rsidR="000E3298" w:rsidRPr="00EA37DA">
        <w:rPr>
          <w:rFonts w:ascii="Times New Roman" w:hAnsi="Times New Roman" w:cs="Times New Roman"/>
          <w:sz w:val="24"/>
          <w:szCs w:val="24"/>
        </w:rPr>
        <w:t xml:space="preserve"> (and thus progress)</w:t>
      </w:r>
      <w:r w:rsidR="00CC1818" w:rsidRPr="00EA37DA">
        <w:rPr>
          <w:rFonts w:ascii="Times New Roman" w:hAnsi="Times New Roman" w:cs="Times New Roman"/>
          <w:sz w:val="24"/>
          <w:szCs w:val="24"/>
        </w:rPr>
        <w:t xml:space="preserve"> in </w:t>
      </w:r>
      <w:r w:rsidR="009B23B6" w:rsidRPr="00EA37DA">
        <w:rPr>
          <w:rFonts w:ascii="Times New Roman" w:hAnsi="Times New Roman" w:cs="Times New Roman"/>
          <w:sz w:val="24"/>
          <w:szCs w:val="24"/>
        </w:rPr>
        <w:t>in specific</w:t>
      </w:r>
      <w:r w:rsidR="00CC1818" w:rsidRPr="00EA37DA">
        <w:rPr>
          <w:rFonts w:ascii="Times New Roman" w:hAnsi="Times New Roman" w:cs="Times New Roman"/>
          <w:sz w:val="24"/>
          <w:szCs w:val="24"/>
        </w:rPr>
        <w:t xml:space="preserve"> areas.</w:t>
      </w:r>
    </w:p>
    <w:p w14:paraId="29BB8D0C" w14:textId="2CCAD57F" w:rsidR="004F5ADD" w:rsidRPr="00EA37DA" w:rsidRDefault="004F5ADD" w:rsidP="00CC1818">
      <w:pPr>
        <w:spacing w:line="480" w:lineRule="auto"/>
        <w:rPr>
          <w:rFonts w:ascii="Times New Roman" w:hAnsi="Times New Roman" w:cs="Times New Roman"/>
          <w:sz w:val="24"/>
          <w:szCs w:val="24"/>
        </w:rPr>
      </w:pPr>
      <w:r w:rsidRPr="00EA37DA">
        <w:rPr>
          <w:rFonts w:ascii="Times New Roman" w:hAnsi="Times New Roman" w:cs="Times New Roman"/>
          <w:sz w:val="24"/>
          <w:szCs w:val="24"/>
        </w:rPr>
        <w:t xml:space="preserve">          It is also worth highlighting that, even if it turned out that the </w:t>
      </w:r>
      <w:r w:rsidRPr="00EA37DA">
        <w:rPr>
          <w:rFonts w:ascii="Times New Roman" w:hAnsi="Times New Roman" w:cs="Times New Roman"/>
          <w:i/>
          <w:iCs/>
          <w:sz w:val="24"/>
          <w:szCs w:val="24"/>
        </w:rPr>
        <w:t>QPP</w:t>
      </w:r>
      <w:r w:rsidRPr="00EA37DA">
        <w:rPr>
          <w:rFonts w:ascii="Times New Roman" w:hAnsi="Times New Roman" w:cs="Times New Roman"/>
          <w:sz w:val="24"/>
          <w:szCs w:val="24"/>
        </w:rPr>
        <w:t xml:space="preserve"> is invariant under a </w:t>
      </w:r>
      <w:r w:rsidRPr="00EA37DA">
        <w:rPr>
          <w:rFonts w:ascii="Times New Roman" w:hAnsi="Times New Roman" w:cs="Times New Roman"/>
          <w:i/>
          <w:iCs/>
          <w:sz w:val="24"/>
          <w:szCs w:val="24"/>
        </w:rPr>
        <w:t xml:space="preserve">wider </w:t>
      </w:r>
      <w:r w:rsidRPr="00EA37DA">
        <w:rPr>
          <w:rFonts w:ascii="Times New Roman" w:hAnsi="Times New Roman" w:cs="Times New Roman"/>
          <w:sz w:val="24"/>
          <w:szCs w:val="24"/>
        </w:rPr>
        <w:t xml:space="preserve">range of interventions than the </w:t>
      </w:r>
      <w:r w:rsidRPr="00EA37DA">
        <w:rPr>
          <w:rFonts w:ascii="Times New Roman" w:hAnsi="Times New Roman" w:cs="Times New Roman"/>
          <w:i/>
          <w:iCs/>
          <w:sz w:val="24"/>
          <w:szCs w:val="24"/>
        </w:rPr>
        <w:t>WDP</w:t>
      </w:r>
      <w:r w:rsidRPr="00EA37DA">
        <w:rPr>
          <w:rFonts w:ascii="Times New Roman" w:hAnsi="Times New Roman" w:cs="Times New Roman"/>
          <w:sz w:val="24"/>
          <w:szCs w:val="24"/>
        </w:rPr>
        <w:t xml:space="preserve">, this would not necessarily undermine a depth-based account of progress. All that this would show is that we are currently </w:t>
      </w:r>
      <w:r w:rsidR="008D70A7" w:rsidRPr="00EA37DA">
        <w:rPr>
          <w:rFonts w:ascii="Times New Roman" w:hAnsi="Times New Roman" w:cs="Times New Roman"/>
          <w:sz w:val="24"/>
          <w:szCs w:val="24"/>
        </w:rPr>
        <w:t xml:space="preserve">mistaken with respect to </w:t>
      </w:r>
      <w:r w:rsidR="008D70A7" w:rsidRPr="00EA37DA">
        <w:rPr>
          <w:rFonts w:ascii="Times New Roman" w:hAnsi="Times New Roman" w:cs="Times New Roman"/>
          <w:i/>
          <w:iCs/>
          <w:sz w:val="24"/>
          <w:szCs w:val="24"/>
        </w:rPr>
        <w:t>which</w:t>
      </w:r>
      <w:r w:rsidR="008D70A7" w:rsidRPr="00EA37DA">
        <w:rPr>
          <w:rFonts w:ascii="Times New Roman" w:hAnsi="Times New Roman" w:cs="Times New Roman"/>
          <w:sz w:val="24"/>
          <w:szCs w:val="24"/>
        </w:rPr>
        <w:t xml:space="preserve"> explanations of the identity and distinctness of concrete objects are invariant under the widest range of testing intervention, and thus which theory ought to count as progressive. However, it would </w:t>
      </w:r>
      <w:r w:rsidR="008D70A7" w:rsidRPr="00EA37DA">
        <w:rPr>
          <w:rFonts w:ascii="Times New Roman" w:hAnsi="Times New Roman" w:cs="Times New Roman"/>
          <w:i/>
          <w:iCs/>
          <w:sz w:val="24"/>
          <w:szCs w:val="24"/>
        </w:rPr>
        <w:t>not</w:t>
      </w:r>
      <w:r w:rsidR="008D70A7" w:rsidRPr="00EA37DA">
        <w:rPr>
          <w:rFonts w:ascii="Times New Roman" w:hAnsi="Times New Roman" w:cs="Times New Roman"/>
          <w:sz w:val="24"/>
          <w:szCs w:val="24"/>
        </w:rPr>
        <w:t xml:space="preserve"> show that invariance under testing interventions mischaracterizes explanatory depth, nor that explanatory depth mischaracterizes progress.</w:t>
      </w:r>
      <w:r w:rsidR="008D70A7" w:rsidRPr="00EA37DA">
        <w:rPr>
          <w:rStyle w:val="FootnoteReference"/>
          <w:rFonts w:ascii="Times New Roman" w:hAnsi="Times New Roman" w:cs="Times New Roman"/>
          <w:sz w:val="24"/>
          <w:szCs w:val="24"/>
        </w:rPr>
        <w:footnoteReference w:id="25"/>
      </w:r>
    </w:p>
    <w:p w14:paraId="3F937FF5" w14:textId="36DD3B27" w:rsidR="00494937" w:rsidRPr="00EA37DA" w:rsidRDefault="00C17532" w:rsidP="00CC1818">
      <w:pPr>
        <w:spacing w:line="480" w:lineRule="auto"/>
        <w:rPr>
          <w:rFonts w:ascii="Times New Roman" w:hAnsi="Times New Roman" w:cs="Times New Roman"/>
          <w:sz w:val="24"/>
          <w:szCs w:val="24"/>
        </w:rPr>
      </w:pPr>
      <w:r w:rsidRPr="00EA37DA">
        <w:rPr>
          <w:rFonts w:ascii="Times New Roman" w:hAnsi="Times New Roman" w:cs="Times New Roman"/>
          <w:sz w:val="24"/>
          <w:szCs w:val="24"/>
        </w:rPr>
        <w:t xml:space="preserve">          </w:t>
      </w:r>
      <w:r w:rsidR="00856363" w:rsidRPr="00EA37DA">
        <w:rPr>
          <w:rFonts w:ascii="Times New Roman" w:hAnsi="Times New Roman" w:cs="Times New Roman"/>
          <w:sz w:val="24"/>
          <w:szCs w:val="24"/>
        </w:rPr>
        <w:t xml:space="preserve">The second worry </w:t>
      </w:r>
      <w:r w:rsidRPr="00EA37DA">
        <w:rPr>
          <w:rFonts w:ascii="Times New Roman" w:hAnsi="Times New Roman" w:cs="Times New Roman"/>
          <w:sz w:val="24"/>
          <w:szCs w:val="24"/>
        </w:rPr>
        <w:t>concern</w:t>
      </w:r>
      <w:r w:rsidR="00856363" w:rsidRPr="00EA37DA">
        <w:rPr>
          <w:rFonts w:ascii="Times New Roman" w:hAnsi="Times New Roman" w:cs="Times New Roman"/>
          <w:sz w:val="24"/>
          <w:szCs w:val="24"/>
        </w:rPr>
        <w:t xml:space="preserve">s an apparent disanalogy between scientific and metaphysical progress as I have described them. In the metaphysical case specifically, it might appear that moving from the </w:t>
      </w:r>
      <w:r w:rsidR="00856363" w:rsidRPr="00EA37DA">
        <w:rPr>
          <w:rFonts w:ascii="Times New Roman" w:hAnsi="Times New Roman" w:cs="Times New Roman"/>
          <w:i/>
          <w:iCs/>
          <w:sz w:val="24"/>
          <w:szCs w:val="24"/>
        </w:rPr>
        <w:t>QPP</w:t>
      </w:r>
      <w:r w:rsidR="00856363" w:rsidRPr="00EA37DA">
        <w:rPr>
          <w:rFonts w:ascii="Times New Roman" w:hAnsi="Times New Roman" w:cs="Times New Roman"/>
          <w:sz w:val="24"/>
          <w:szCs w:val="24"/>
        </w:rPr>
        <w:t xml:space="preserve"> to the </w:t>
      </w:r>
      <w:r w:rsidR="00856363" w:rsidRPr="00EA37DA">
        <w:rPr>
          <w:rFonts w:ascii="Times New Roman" w:hAnsi="Times New Roman" w:cs="Times New Roman"/>
          <w:i/>
          <w:iCs/>
          <w:sz w:val="24"/>
          <w:szCs w:val="24"/>
        </w:rPr>
        <w:t>WDP</w:t>
      </w:r>
      <w:r w:rsidR="00856363" w:rsidRPr="00EA37DA">
        <w:rPr>
          <w:rFonts w:ascii="Times New Roman" w:hAnsi="Times New Roman" w:cs="Times New Roman"/>
          <w:sz w:val="24"/>
          <w:szCs w:val="24"/>
        </w:rPr>
        <w:t xml:space="preserve"> involves showing the former theory to be </w:t>
      </w:r>
      <w:r w:rsidR="00856363" w:rsidRPr="00EA37DA">
        <w:rPr>
          <w:rFonts w:ascii="Times New Roman" w:hAnsi="Times New Roman" w:cs="Times New Roman"/>
          <w:i/>
          <w:iCs/>
          <w:sz w:val="24"/>
          <w:szCs w:val="24"/>
        </w:rPr>
        <w:t>false</w:t>
      </w:r>
      <w:r w:rsidR="00856363" w:rsidRPr="00EA37DA">
        <w:rPr>
          <w:rFonts w:ascii="Times New Roman" w:hAnsi="Times New Roman" w:cs="Times New Roman"/>
          <w:sz w:val="24"/>
          <w:szCs w:val="24"/>
        </w:rPr>
        <w:t xml:space="preserve">, rather than merely shallower than the latter. </w:t>
      </w:r>
      <w:r w:rsidR="00494937" w:rsidRPr="00EA37DA">
        <w:rPr>
          <w:rFonts w:ascii="Times New Roman" w:hAnsi="Times New Roman" w:cs="Times New Roman"/>
          <w:sz w:val="24"/>
          <w:szCs w:val="24"/>
        </w:rPr>
        <w:t xml:space="preserve">Doesn’t this suggest that </w:t>
      </w:r>
      <w:r w:rsidR="009217E6" w:rsidRPr="00EA37DA">
        <w:rPr>
          <w:rFonts w:ascii="Times New Roman" w:hAnsi="Times New Roman" w:cs="Times New Roman"/>
          <w:sz w:val="24"/>
          <w:szCs w:val="24"/>
        </w:rPr>
        <w:t>it is</w:t>
      </w:r>
      <w:r w:rsidR="00494937" w:rsidRPr="00EA37DA">
        <w:rPr>
          <w:rFonts w:ascii="Times New Roman" w:hAnsi="Times New Roman" w:cs="Times New Roman"/>
          <w:sz w:val="24"/>
          <w:szCs w:val="24"/>
        </w:rPr>
        <w:t xml:space="preserve"> simply </w:t>
      </w:r>
      <w:r w:rsidR="009217E6" w:rsidRPr="00EA37DA">
        <w:rPr>
          <w:rFonts w:ascii="Times New Roman" w:hAnsi="Times New Roman" w:cs="Times New Roman"/>
          <w:sz w:val="24"/>
          <w:szCs w:val="24"/>
        </w:rPr>
        <w:t>misguided</w:t>
      </w:r>
      <w:r w:rsidR="00494937" w:rsidRPr="00EA37DA">
        <w:rPr>
          <w:rFonts w:ascii="Times New Roman" w:hAnsi="Times New Roman" w:cs="Times New Roman"/>
          <w:sz w:val="24"/>
          <w:szCs w:val="24"/>
        </w:rPr>
        <w:t xml:space="preserve"> to think </w:t>
      </w:r>
      <w:r w:rsidR="009217E6" w:rsidRPr="00EA37DA">
        <w:rPr>
          <w:rFonts w:ascii="Times New Roman" w:hAnsi="Times New Roman" w:cs="Times New Roman"/>
          <w:sz w:val="24"/>
          <w:szCs w:val="24"/>
        </w:rPr>
        <w:t>of</w:t>
      </w:r>
      <w:r w:rsidR="00494937" w:rsidRPr="00EA37DA">
        <w:rPr>
          <w:rFonts w:ascii="Times New Roman" w:hAnsi="Times New Roman" w:cs="Times New Roman"/>
          <w:sz w:val="24"/>
          <w:szCs w:val="24"/>
        </w:rPr>
        <w:t xml:space="preserve"> (c) </w:t>
      </w:r>
      <w:r w:rsidR="009217E6" w:rsidRPr="00EA37DA">
        <w:rPr>
          <w:rFonts w:ascii="Times New Roman" w:hAnsi="Times New Roman" w:cs="Times New Roman"/>
          <w:sz w:val="24"/>
          <w:szCs w:val="24"/>
        </w:rPr>
        <w:t>as an</w:t>
      </w:r>
      <w:r w:rsidR="00494937" w:rsidRPr="00EA37DA">
        <w:rPr>
          <w:rFonts w:ascii="Times New Roman" w:hAnsi="Times New Roman" w:cs="Times New Roman"/>
          <w:sz w:val="24"/>
          <w:szCs w:val="24"/>
        </w:rPr>
        <w:t xml:space="preserve"> </w:t>
      </w:r>
      <w:r w:rsidR="00494937" w:rsidRPr="00EA37DA">
        <w:rPr>
          <w:rFonts w:ascii="Times New Roman" w:hAnsi="Times New Roman" w:cs="Times New Roman"/>
          <w:i/>
          <w:iCs/>
          <w:sz w:val="24"/>
          <w:szCs w:val="24"/>
        </w:rPr>
        <w:t>explanatory</w:t>
      </w:r>
      <w:r w:rsidR="00494937" w:rsidRPr="00EA37DA">
        <w:rPr>
          <w:rFonts w:ascii="Times New Roman" w:hAnsi="Times New Roman" w:cs="Times New Roman"/>
          <w:sz w:val="24"/>
          <w:szCs w:val="24"/>
        </w:rPr>
        <w:t xml:space="preserve"> generalization </w:t>
      </w:r>
      <w:r w:rsidR="009217E6" w:rsidRPr="00EA37DA">
        <w:rPr>
          <w:rFonts w:ascii="Times New Roman" w:hAnsi="Times New Roman" w:cs="Times New Roman"/>
          <w:sz w:val="24"/>
          <w:szCs w:val="24"/>
        </w:rPr>
        <w:t>at all</w:t>
      </w:r>
      <w:r w:rsidR="00494937" w:rsidRPr="00EA37DA">
        <w:rPr>
          <w:rFonts w:ascii="Times New Roman" w:hAnsi="Times New Roman" w:cs="Times New Roman"/>
          <w:sz w:val="24"/>
          <w:szCs w:val="24"/>
        </w:rPr>
        <w:t>?</w:t>
      </w:r>
      <w:r w:rsidRPr="00EA37DA">
        <w:rPr>
          <w:rFonts w:ascii="Times New Roman" w:hAnsi="Times New Roman" w:cs="Times New Roman"/>
          <w:sz w:val="24"/>
          <w:szCs w:val="24"/>
        </w:rPr>
        <w:t xml:space="preserve"> </w:t>
      </w:r>
      <w:r w:rsidR="00856363" w:rsidRPr="00EA37DA">
        <w:rPr>
          <w:rFonts w:ascii="Times New Roman" w:hAnsi="Times New Roman" w:cs="Times New Roman"/>
          <w:sz w:val="24"/>
          <w:szCs w:val="24"/>
        </w:rPr>
        <w:t xml:space="preserve">I think not. </w:t>
      </w:r>
    </w:p>
    <w:p w14:paraId="7E4CE5ED" w14:textId="1669BE23" w:rsidR="00E7301D" w:rsidRPr="00EA37DA" w:rsidRDefault="00856363" w:rsidP="00856363">
      <w:pPr>
        <w:spacing w:line="480" w:lineRule="auto"/>
        <w:rPr>
          <w:rFonts w:ascii="Times New Roman" w:hAnsi="Times New Roman" w:cs="Times New Roman"/>
          <w:sz w:val="24"/>
          <w:szCs w:val="24"/>
        </w:rPr>
      </w:pPr>
      <w:r w:rsidRPr="00EA37DA">
        <w:rPr>
          <w:rFonts w:ascii="Times New Roman" w:hAnsi="Times New Roman" w:cs="Times New Roman"/>
          <w:sz w:val="24"/>
          <w:szCs w:val="24"/>
        </w:rPr>
        <w:t xml:space="preserve">          As I noted at the beginning of this section, this apparent problem for my depth-based account of metaphysical progress also arises with respect to scientific progress and, what</w:t>
      </w:r>
      <w:r w:rsidR="00CF20E5">
        <w:rPr>
          <w:rFonts w:ascii="Times New Roman" w:hAnsi="Times New Roman" w:cs="Times New Roman"/>
          <w:sz w:val="24"/>
          <w:szCs w:val="24"/>
        </w:rPr>
        <w:t>’s</w:t>
      </w:r>
      <w:r w:rsidRPr="00EA37DA">
        <w:rPr>
          <w:rFonts w:ascii="Times New Roman" w:hAnsi="Times New Roman" w:cs="Times New Roman"/>
          <w:sz w:val="24"/>
          <w:szCs w:val="24"/>
        </w:rPr>
        <w:t xml:space="preserve"> more, the same defence can be mounted. Returning to Hitchcock &amp; Woodward’s (2003b) </w:t>
      </w:r>
      <w:r w:rsidRPr="00EA37DA">
        <w:rPr>
          <w:rFonts w:ascii="Times New Roman" w:hAnsi="Times New Roman" w:cs="Times New Roman"/>
          <w:sz w:val="24"/>
          <w:szCs w:val="24"/>
        </w:rPr>
        <w:lastRenderedPageBreak/>
        <w:t xml:space="preserve">example, while </w:t>
      </w:r>
      <w:r w:rsidR="00C17532" w:rsidRPr="00EA37DA">
        <w:rPr>
          <w:rFonts w:ascii="Times New Roman" w:hAnsi="Times New Roman" w:cs="Times New Roman"/>
          <w:sz w:val="24"/>
          <w:szCs w:val="24"/>
        </w:rPr>
        <w:t xml:space="preserve">Newton’s laws are “approximately true” with respect to </w:t>
      </w:r>
      <w:r w:rsidR="00C17532" w:rsidRPr="00EA37DA">
        <w:rPr>
          <w:rFonts w:ascii="Times New Roman" w:hAnsi="Times New Roman" w:cs="Times New Roman"/>
          <w:i/>
          <w:iCs/>
          <w:sz w:val="24"/>
          <w:szCs w:val="24"/>
        </w:rPr>
        <w:t>R</w:t>
      </w:r>
      <w:r w:rsidR="00C17532" w:rsidRPr="00EA37DA">
        <w:rPr>
          <w:rFonts w:ascii="Times New Roman" w:hAnsi="Times New Roman" w:cs="Times New Roman"/>
          <w:sz w:val="24"/>
          <w:szCs w:val="24"/>
        </w:rPr>
        <w:t xml:space="preserve">, it nonetheless </w:t>
      </w:r>
      <w:r w:rsidRPr="00EA37DA">
        <w:rPr>
          <w:rFonts w:ascii="Times New Roman" w:hAnsi="Times New Roman" w:cs="Times New Roman"/>
          <w:sz w:val="24"/>
          <w:szCs w:val="24"/>
        </w:rPr>
        <w:t xml:space="preserve">seems </w:t>
      </w:r>
      <w:r w:rsidR="00C17532" w:rsidRPr="00EA37DA">
        <w:rPr>
          <w:rFonts w:ascii="Times New Roman" w:hAnsi="Times New Roman" w:cs="Times New Roman"/>
          <w:sz w:val="24"/>
          <w:szCs w:val="24"/>
        </w:rPr>
        <w:t xml:space="preserve">that showing relativistic mechanics to be invariant under a wider range of interventions </w:t>
      </w:r>
      <w:r w:rsidR="00C17532" w:rsidRPr="00EA37DA">
        <w:rPr>
          <w:rFonts w:ascii="Times New Roman" w:hAnsi="Times New Roman" w:cs="Times New Roman"/>
          <w:i/>
          <w:iCs/>
          <w:sz w:val="24"/>
          <w:szCs w:val="24"/>
        </w:rPr>
        <w:t>R*</w:t>
      </w:r>
      <w:r w:rsidR="00C17532" w:rsidRPr="00EA37DA">
        <w:rPr>
          <w:rFonts w:ascii="Times New Roman" w:hAnsi="Times New Roman" w:cs="Times New Roman"/>
          <w:sz w:val="24"/>
          <w:szCs w:val="24"/>
        </w:rPr>
        <w:t xml:space="preserve">, </w:t>
      </w:r>
      <w:r w:rsidR="009217E6" w:rsidRPr="00EA37DA">
        <w:rPr>
          <w:rFonts w:ascii="Times New Roman" w:hAnsi="Times New Roman" w:cs="Times New Roman"/>
          <w:sz w:val="24"/>
          <w:szCs w:val="24"/>
        </w:rPr>
        <w:t xml:space="preserve">also </w:t>
      </w:r>
      <w:r w:rsidR="00C17532" w:rsidRPr="00EA37DA">
        <w:rPr>
          <w:rFonts w:ascii="Times New Roman" w:hAnsi="Times New Roman" w:cs="Times New Roman"/>
          <w:sz w:val="24"/>
          <w:szCs w:val="24"/>
        </w:rPr>
        <w:t>involves showing Newton’s laws to be</w:t>
      </w:r>
      <w:r w:rsidR="00E7301D" w:rsidRPr="00EA37DA">
        <w:rPr>
          <w:rFonts w:ascii="Times New Roman" w:hAnsi="Times New Roman" w:cs="Times New Roman"/>
          <w:sz w:val="24"/>
          <w:szCs w:val="24"/>
        </w:rPr>
        <w:t xml:space="preserve">, </w:t>
      </w:r>
      <w:r w:rsidR="00C17532" w:rsidRPr="00EA37DA">
        <w:rPr>
          <w:rFonts w:ascii="Times New Roman" w:hAnsi="Times New Roman" w:cs="Times New Roman"/>
          <w:sz w:val="24"/>
          <w:szCs w:val="24"/>
        </w:rPr>
        <w:t>strictly speaking</w:t>
      </w:r>
      <w:r w:rsidR="00E7301D" w:rsidRPr="00EA37DA">
        <w:rPr>
          <w:rFonts w:ascii="Times New Roman" w:hAnsi="Times New Roman" w:cs="Times New Roman"/>
          <w:sz w:val="24"/>
          <w:szCs w:val="24"/>
        </w:rPr>
        <w:t xml:space="preserve">, </w:t>
      </w:r>
      <w:r w:rsidR="00E7301D" w:rsidRPr="00EA37DA">
        <w:rPr>
          <w:rFonts w:ascii="Times New Roman" w:hAnsi="Times New Roman" w:cs="Times New Roman"/>
          <w:i/>
          <w:iCs/>
          <w:sz w:val="24"/>
          <w:szCs w:val="24"/>
        </w:rPr>
        <w:t>false</w:t>
      </w:r>
      <w:r w:rsidR="00C17532" w:rsidRPr="00EA37DA">
        <w:rPr>
          <w:rFonts w:ascii="Times New Roman" w:hAnsi="Times New Roman" w:cs="Times New Roman"/>
          <w:sz w:val="24"/>
          <w:szCs w:val="24"/>
        </w:rPr>
        <w:t>.</w:t>
      </w:r>
      <w:r w:rsidRPr="00EA37DA">
        <w:rPr>
          <w:rFonts w:ascii="Times New Roman" w:hAnsi="Times New Roman" w:cs="Times New Roman"/>
          <w:sz w:val="24"/>
          <w:szCs w:val="24"/>
        </w:rPr>
        <w:t xml:space="preserve"> </w:t>
      </w:r>
    </w:p>
    <w:p w14:paraId="072D3D57" w14:textId="77777777" w:rsidR="00CF20E5" w:rsidRDefault="00E7301D" w:rsidP="007F711B">
      <w:pPr>
        <w:spacing w:line="480" w:lineRule="auto"/>
        <w:rPr>
          <w:rFonts w:ascii="Times New Roman" w:hAnsi="Times New Roman" w:cs="Times New Roman"/>
          <w:sz w:val="24"/>
          <w:szCs w:val="24"/>
        </w:rPr>
      </w:pPr>
      <w:r w:rsidRPr="00EA37DA">
        <w:rPr>
          <w:rFonts w:ascii="Times New Roman" w:hAnsi="Times New Roman" w:cs="Times New Roman"/>
          <w:sz w:val="24"/>
          <w:szCs w:val="24"/>
        </w:rPr>
        <w:t xml:space="preserve">          </w:t>
      </w:r>
      <w:r w:rsidR="009217E6" w:rsidRPr="00EA37DA">
        <w:rPr>
          <w:rFonts w:ascii="Times New Roman" w:hAnsi="Times New Roman" w:cs="Times New Roman"/>
          <w:sz w:val="24"/>
          <w:szCs w:val="24"/>
        </w:rPr>
        <w:t>Yet</w:t>
      </w:r>
      <w:r w:rsidR="00856363" w:rsidRPr="00EA37DA">
        <w:rPr>
          <w:rFonts w:ascii="Times New Roman" w:hAnsi="Times New Roman" w:cs="Times New Roman"/>
          <w:sz w:val="24"/>
          <w:szCs w:val="24"/>
        </w:rPr>
        <w:t xml:space="preserve">, </w:t>
      </w:r>
      <w:r w:rsidR="00EA4EA9" w:rsidRPr="00EA37DA">
        <w:rPr>
          <w:rFonts w:ascii="Times New Roman" w:hAnsi="Times New Roman" w:cs="Times New Roman"/>
          <w:sz w:val="24"/>
          <w:szCs w:val="24"/>
        </w:rPr>
        <w:t xml:space="preserve">this fact doesn’t undermine the explanatory status of Newton’s laws with respect to </w:t>
      </w:r>
      <w:r w:rsidR="00EA4EA9" w:rsidRPr="00EA37DA">
        <w:rPr>
          <w:rFonts w:ascii="Times New Roman" w:hAnsi="Times New Roman" w:cs="Times New Roman"/>
          <w:i/>
          <w:iCs/>
          <w:sz w:val="24"/>
          <w:szCs w:val="24"/>
        </w:rPr>
        <w:t>R</w:t>
      </w:r>
      <w:r w:rsidR="00EA4EA9" w:rsidRPr="00EA37DA">
        <w:rPr>
          <w:rFonts w:ascii="Times New Roman" w:hAnsi="Times New Roman" w:cs="Times New Roman"/>
          <w:sz w:val="24"/>
          <w:szCs w:val="24"/>
        </w:rPr>
        <w:t>.</w:t>
      </w:r>
      <w:r w:rsidR="00C17532" w:rsidRPr="00EA37DA">
        <w:rPr>
          <w:rFonts w:ascii="Times New Roman" w:hAnsi="Times New Roman" w:cs="Times New Roman"/>
          <w:sz w:val="24"/>
          <w:szCs w:val="24"/>
        </w:rPr>
        <w:t xml:space="preserve"> </w:t>
      </w:r>
      <w:r w:rsidR="00795893" w:rsidRPr="00EA37DA">
        <w:rPr>
          <w:rFonts w:ascii="Times New Roman" w:hAnsi="Times New Roman" w:cs="Times New Roman"/>
          <w:sz w:val="24"/>
          <w:szCs w:val="24"/>
        </w:rPr>
        <w:t>Despite relativistic mechanics clearly constituting an instance of progress</w:t>
      </w:r>
      <w:r w:rsidR="006C6FF8" w:rsidRPr="00EA37DA">
        <w:rPr>
          <w:rFonts w:ascii="Times New Roman" w:hAnsi="Times New Roman" w:cs="Times New Roman"/>
          <w:sz w:val="24"/>
          <w:szCs w:val="24"/>
        </w:rPr>
        <w:t xml:space="preserve">, Newton’s laws will often strike the right balance between explanatory adequacy and simplicity; where utilizing the special relativistic corrections would prove unnecessarily time consuming or computationally costly for the specificity required by a given explanation. </w:t>
      </w:r>
    </w:p>
    <w:p w14:paraId="694F484B" w14:textId="0F6D6263" w:rsidR="00761938" w:rsidRPr="00EA37DA" w:rsidRDefault="00CF20E5" w:rsidP="007F711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C6FF8" w:rsidRPr="00EA37DA">
        <w:rPr>
          <w:rFonts w:ascii="Times New Roman" w:hAnsi="Times New Roman" w:cs="Times New Roman"/>
          <w:sz w:val="24"/>
          <w:szCs w:val="24"/>
        </w:rPr>
        <w:t xml:space="preserve">Similarly, when it comes to explaining the distinctness of our original, </w:t>
      </w:r>
      <w:r w:rsidR="00795893" w:rsidRPr="00EA37DA">
        <w:rPr>
          <w:rFonts w:ascii="Times New Roman" w:hAnsi="Times New Roman" w:cs="Times New Roman"/>
          <w:sz w:val="24"/>
          <w:szCs w:val="24"/>
        </w:rPr>
        <w:t>qualitatively discernible</w:t>
      </w:r>
      <w:r w:rsidR="006C6FF8" w:rsidRPr="00EA37DA">
        <w:rPr>
          <w:rFonts w:ascii="Times New Roman" w:hAnsi="Times New Roman" w:cs="Times New Roman"/>
          <w:sz w:val="24"/>
          <w:szCs w:val="24"/>
        </w:rPr>
        <w:t xml:space="preserve"> objects</w:t>
      </w:r>
      <w:r w:rsidR="00E7301D" w:rsidRPr="00EA37DA">
        <w:rPr>
          <w:rFonts w:ascii="Times New Roman" w:hAnsi="Times New Roman" w:cs="Times New Roman"/>
          <w:sz w:val="24"/>
          <w:szCs w:val="24"/>
        </w:rPr>
        <w:t>,</w:t>
      </w:r>
      <w:r w:rsidR="00795893" w:rsidRPr="00EA37DA">
        <w:rPr>
          <w:rFonts w:ascii="Times New Roman" w:hAnsi="Times New Roman" w:cs="Times New Roman"/>
          <w:sz w:val="24"/>
          <w:szCs w:val="24"/>
        </w:rPr>
        <w:t xml:space="preserve"> appealing to reflexive/irreflexive properties is surplus to our explanatory requirements. </w:t>
      </w:r>
      <w:r w:rsidR="00EA4EA9" w:rsidRPr="00EA37DA">
        <w:rPr>
          <w:rFonts w:ascii="Times New Roman" w:hAnsi="Times New Roman" w:cs="Times New Roman"/>
          <w:sz w:val="24"/>
          <w:szCs w:val="24"/>
        </w:rPr>
        <w:t>However, I maintain that this</w:t>
      </w:r>
      <w:r w:rsidR="00795893" w:rsidRPr="00EA37DA">
        <w:rPr>
          <w:rFonts w:ascii="Times New Roman" w:hAnsi="Times New Roman" w:cs="Times New Roman"/>
          <w:sz w:val="24"/>
          <w:szCs w:val="24"/>
        </w:rPr>
        <w:t xml:space="preserve"> does nothing to undermine the claim that </w:t>
      </w:r>
      <w:r w:rsidR="00494937" w:rsidRPr="00EA37DA">
        <w:rPr>
          <w:rFonts w:ascii="Times New Roman" w:hAnsi="Times New Roman" w:cs="Times New Roman"/>
          <w:sz w:val="24"/>
          <w:szCs w:val="24"/>
        </w:rPr>
        <w:t xml:space="preserve">either relativistic mechanics or </w:t>
      </w:r>
      <w:r w:rsidR="00795893" w:rsidRPr="00EA37DA">
        <w:rPr>
          <w:rFonts w:ascii="Times New Roman" w:hAnsi="Times New Roman" w:cs="Times New Roman"/>
          <w:sz w:val="24"/>
          <w:szCs w:val="24"/>
        </w:rPr>
        <w:t xml:space="preserve">the </w:t>
      </w:r>
      <w:r w:rsidR="004F5ADD" w:rsidRPr="00EA37DA">
        <w:rPr>
          <w:rFonts w:ascii="Times New Roman" w:hAnsi="Times New Roman" w:cs="Times New Roman"/>
          <w:i/>
          <w:iCs/>
          <w:sz w:val="24"/>
          <w:szCs w:val="24"/>
        </w:rPr>
        <w:t xml:space="preserve">WDP </w:t>
      </w:r>
      <w:r w:rsidR="00795893" w:rsidRPr="00EA37DA">
        <w:rPr>
          <w:rFonts w:ascii="Times New Roman" w:hAnsi="Times New Roman" w:cs="Times New Roman"/>
          <w:sz w:val="24"/>
          <w:szCs w:val="24"/>
        </w:rPr>
        <w:t xml:space="preserve">provides </w:t>
      </w:r>
      <w:r w:rsidR="00795893" w:rsidRPr="00EA37DA">
        <w:rPr>
          <w:rFonts w:ascii="Times New Roman" w:hAnsi="Times New Roman" w:cs="Times New Roman"/>
          <w:i/>
          <w:iCs/>
          <w:sz w:val="24"/>
          <w:szCs w:val="24"/>
        </w:rPr>
        <w:t>deeper</w:t>
      </w:r>
      <w:r w:rsidR="00795893" w:rsidRPr="00EA37DA">
        <w:rPr>
          <w:rFonts w:ascii="Times New Roman" w:hAnsi="Times New Roman" w:cs="Times New Roman"/>
          <w:sz w:val="24"/>
          <w:szCs w:val="24"/>
        </w:rPr>
        <w:t xml:space="preserve"> explanations tha</w:t>
      </w:r>
      <w:r w:rsidR="00EF1C80" w:rsidRPr="00EA37DA">
        <w:rPr>
          <w:rFonts w:ascii="Times New Roman" w:hAnsi="Times New Roman" w:cs="Times New Roman"/>
          <w:sz w:val="24"/>
          <w:szCs w:val="24"/>
        </w:rPr>
        <w:t>n</w:t>
      </w:r>
      <w:r w:rsidR="00795893" w:rsidRPr="00EA37DA">
        <w:rPr>
          <w:rFonts w:ascii="Times New Roman" w:hAnsi="Times New Roman" w:cs="Times New Roman"/>
          <w:sz w:val="24"/>
          <w:szCs w:val="24"/>
        </w:rPr>
        <w:t xml:space="preserve"> </w:t>
      </w:r>
      <w:r w:rsidR="00494937" w:rsidRPr="00EA37DA">
        <w:rPr>
          <w:rFonts w:ascii="Times New Roman" w:hAnsi="Times New Roman" w:cs="Times New Roman"/>
          <w:sz w:val="24"/>
          <w:szCs w:val="24"/>
        </w:rPr>
        <w:t xml:space="preserve">Newtonian mechanics or </w:t>
      </w:r>
      <w:r w:rsidR="00795893" w:rsidRPr="00EA37DA">
        <w:rPr>
          <w:rFonts w:ascii="Times New Roman" w:hAnsi="Times New Roman" w:cs="Times New Roman"/>
          <w:sz w:val="24"/>
          <w:szCs w:val="24"/>
        </w:rPr>
        <w:t xml:space="preserve">the </w:t>
      </w:r>
      <w:r w:rsidR="009217E6" w:rsidRPr="00EA37DA">
        <w:rPr>
          <w:rFonts w:ascii="Times New Roman" w:hAnsi="Times New Roman" w:cs="Times New Roman"/>
          <w:i/>
          <w:iCs/>
          <w:sz w:val="24"/>
          <w:szCs w:val="24"/>
        </w:rPr>
        <w:t>QPP</w:t>
      </w:r>
      <w:r w:rsidR="00494937" w:rsidRPr="00EA37DA">
        <w:rPr>
          <w:rFonts w:ascii="Times New Roman" w:hAnsi="Times New Roman" w:cs="Times New Roman"/>
          <w:sz w:val="24"/>
          <w:szCs w:val="24"/>
        </w:rPr>
        <w:t>. S</w:t>
      </w:r>
      <w:r w:rsidR="005B015E" w:rsidRPr="00EA37DA">
        <w:rPr>
          <w:rFonts w:ascii="Times New Roman" w:hAnsi="Times New Roman" w:cs="Times New Roman"/>
          <w:sz w:val="24"/>
          <w:szCs w:val="24"/>
        </w:rPr>
        <w:t xml:space="preserve">ometimes, </w:t>
      </w:r>
      <w:r w:rsidR="00EA4EA9" w:rsidRPr="00EA37DA">
        <w:rPr>
          <w:rFonts w:ascii="Times New Roman" w:hAnsi="Times New Roman" w:cs="Times New Roman"/>
          <w:sz w:val="24"/>
          <w:szCs w:val="24"/>
        </w:rPr>
        <w:t xml:space="preserve">in both science and metaphysics, </w:t>
      </w:r>
      <w:r w:rsidR="005B015E" w:rsidRPr="00EA37DA">
        <w:rPr>
          <w:rFonts w:ascii="Times New Roman" w:hAnsi="Times New Roman" w:cs="Times New Roman"/>
          <w:sz w:val="24"/>
          <w:szCs w:val="24"/>
        </w:rPr>
        <w:t xml:space="preserve">shallow explanations are </w:t>
      </w:r>
      <w:r w:rsidR="00E7301D" w:rsidRPr="00EA37DA">
        <w:rPr>
          <w:rFonts w:ascii="Times New Roman" w:hAnsi="Times New Roman" w:cs="Times New Roman"/>
          <w:sz w:val="24"/>
          <w:szCs w:val="24"/>
        </w:rPr>
        <w:t>all that is required</w:t>
      </w:r>
      <w:r w:rsidR="00EA4EA9" w:rsidRPr="00EA37DA">
        <w:rPr>
          <w:rFonts w:ascii="Times New Roman" w:hAnsi="Times New Roman" w:cs="Times New Roman"/>
          <w:sz w:val="24"/>
          <w:szCs w:val="24"/>
        </w:rPr>
        <w:t xml:space="preserve">. </w:t>
      </w:r>
    </w:p>
    <w:p w14:paraId="0FE8B690" w14:textId="77777777" w:rsidR="007F711B" w:rsidRPr="00EA37DA" w:rsidRDefault="007F711B" w:rsidP="007F711B">
      <w:pPr>
        <w:spacing w:line="480" w:lineRule="auto"/>
        <w:rPr>
          <w:rFonts w:ascii="Times New Roman" w:hAnsi="Times New Roman" w:cs="Times New Roman"/>
          <w:sz w:val="24"/>
          <w:szCs w:val="24"/>
        </w:rPr>
      </w:pPr>
    </w:p>
    <w:p w14:paraId="465B1D10" w14:textId="24117DEB" w:rsidR="000121E0" w:rsidRPr="00EA37DA" w:rsidRDefault="00E466F8" w:rsidP="00E466F8">
      <w:pPr>
        <w:pStyle w:val="ListParagraph"/>
        <w:tabs>
          <w:tab w:val="left" w:pos="2676"/>
        </w:tabs>
        <w:spacing w:before="240" w:line="480" w:lineRule="auto"/>
        <w:rPr>
          <w:rFonts w:ascii="Times New Roman" w:hAnsi="Times New Roman" w:cs="Times New Roman"/>
          <w:b/>
          <w:bCs/>
          <w:sz w:val="24"/>
          <w:szCs w:val="24"/>
        </w:rPr>
      </w:pPr>
      <w:r w:rsidRPr="00EA37DA">
        <w:rPr>
          <w:rFonts w:ascii="Times New Roman" w:hAnsi="Times New Roman" w:cs="Times New Roman"/>
          <w:b/>
          <w:bCs/>
          <w:sz w:val="24"/>
          <w:szCs w:val="24"/>
        </w:rPr>
        <w:t>Concluding Remarks</w:t>
      </w:r>
      <w:r w:rsidR="00C338FA" w:rsidRPr="00EA37DA">
        <w:rPr>
          <w:rFonts w:ascii="Times New Roman" w:hAnsi="Times New Roman" w:cs="Times New Roman"/>
          <w:b/>
          <w:bCs/>
          <w:sz w:val="24"/>
          <w:szCs w:val="24"/>
        </w:rPr>
        <w:t>:</w:t>
      </w:r>
    </w:p>
    <w:p w14:paraId="7406203E" w14:textId="72641EA4" w:rsidR="00FF403E" w:rsidRPr="00EA37DA" w:rsidRDefault="00E875BE" w:rsidP="00FF403E">
      <w:pPr>
        <w:spacing w:line="480" w:lineRule="auto"/>
        <w:rPr>
          <w:rFonts w:ascii="Times New Roman" w:hAnsi="Times New Roman" w:cs="Times New Roman"/>
          <w:i/>
          <w:iCs/>
          <w:sz w:val="24"/>
          <w:szCs w:val="24"/>
        </w:rPr>
      </w:pPr>
      <w:r w:rsidRPr="00EA37DA">
        <w:rPr>
          <w:rFonts w:ascii="Times New Roman" w:hAnsi="Times New Roman" w:cs="Times New Roman"/>
          <w:sz w:val="24"/>
          <w:szCs w:val="24"/>
        </w:rPr>
        <w:t xml:space="preserve">In this paper, </w:t>
      </w:r>
      <w:r w:rsidR="00FF403E" w:rsidRPr="00EA37DA">
        <w:rPr>
          <w:rFonts w:ascii="Times New Roman" w:hAnsi="Times New Roman" w:cs="Times New Roman"/>
          <w:sz w:val="24"/>
          <w:szCs w:val="24"/>
        </w:rPr>
        <w:t xml:space="preserve">I have argued that we can utilize </w:t>
      </w:r>
      <w:r w:rsidR="009070BC" w:rsidRPr="00EA37DA">
        <w:rPr>
          <w:rFonts w:ascii="Times New Roman" w:hAnsi="Times New Roman" w:cs="Times New Roman"/>
          <w:sz w:val="24"/>
          <w:szCs w:val="24"/>
        </w:rPr>
        <w:t>Dellsén, Lawler &amp; Norton’s (</w:t>
      </w:r>
      <w:r w:rsidR="0034319B" w:rsidRPr="00EA37DA">
        <w:rPr>
          <w:rFonts w:ascii="Times New Roman" w:hAnsi="Times New Roman" w:cs="Times New Roman"/>
          <w:sz w:val="24"/>
          <w:szCs w:val="24"/>
        </w:rPr>
        <w:t>2021</w:t>
      </w:r>
      <w:r w:rsidR="009070BC" w:rsidRPr="00EA37DA">
        <w:rPr>
          <w:rFonts w:ascii="Times New Roman" w:hAnsi="Times New Roman" w:cs="Times New Roman"/>
          <w:sz w:val="24"/>
          <w:szCs w:val="24"/>
        </w:rPr>
        <w:t xml:space="preserve">) </w:t>
      </w:r>
      <w:r w:rsidR="00FF403E" w:rsidRPr="00EA37DA">
        <w:rPr>
          <w:rFonts w:ascii="Times New Roman" w:hAnsi="Times New Roman" w:cs="Times New Roman"/>
          <w:sz w:val="24"/>
          <w:szCs w:val="24"/>
        </w:rPr>
        <w:t xml:space="preserve">‘testing ground’ methodology to provide a </w:t>
      </w:r>
      <w:r w:rsidR="007F711B" w:rsidRPr="00EA37DA">
        <w:rPr>
          <w:rFonts w:ascii="Times New Roman" w:hAnsi="Times New Roman" w:cs="Times New Roman"/>
          <w:sz w:val="24"/>
          <w:szCs w:val="24"/>
        </w:rPr>
        <w:t xml:space="preserve">novel, </w:t>
      </w:r>
      <w:r w:rsidR="00FF403E" w:rsidRPr="00EA37DA">
        <w:rPr>
          <w:rFonts w:ascii="Times New Roman" w:hAnsi="Times New Roman" w:cs="Times New Roman"/>
          <w:sz w:val="24"/>
          <w:szCs w:val="24"/>
        </w:rPr>
        <w:t xml:space="preserve">unifying account of progress across both science and metaphysics. In so doing, I have adopted and adapted Dellsén’s own </w:t>
      </w:r>
      <w:r w:rsidR="00FF403E" w:rsidRPr="00EA37DA">
        <w:rPr>
          <w:rFonts w:ascii="Times New Roman" w:hAnsi="Times New Roman" w:cs="Times New Roman"/>
          <w:i/>
          <w:iCs/>
          <w:sz w:val="24"/>
          <w:szCs w:val="24"/>
        </w:rPr>
        <w:t xml:space="preserve">noetic </w:t>
      </w:r>
      <w:r w:rsidR="00FF403E" w:rsidRPr="00EA37DA">
        <w:rPr>
          <w:rFonts w:ascii="Times New Roman" w:hAnsi="Times New Roman" w:cs="Times New Roman"/>
          <w:sz w:val="24"/>
          <w:szCs w:val="24"/>
        </w:rPr>
        <w:t xml:space="preserve">account of scientific progress, which suggests that progress is made when </w:t>
      </w:r>
      <w:r w:rsidR="00FF403E" w:rsidRPr="00EA37DA">
        <w:rPr>
          <w:rFonts w:ascii="Times New Roman" w:hAnsi="Times New Roman" w:cs="Times New Roman"/>
          <w:i/>
          <w:iCs/>
          <w:sz w:val="24"/>
          <w:szCs w:val="24"/>
        </w:rPr>
        <w:t>understanding</w:t>
      </w:r>
      <w:r w:rsidR="00FF403E" w:rsidRPr="00EA37DA">
        <w:rPr>
          <w:rFonts w:ascii="Times New Roman" w:hAnsi="Times New Roman" w:cs="Times New Roman"/>
          <w:sz w:val="24"/>
          <w:szCs w:val="24"/>
        </w:rPr>
        <w:t xml:space="preserve"> increases. However, this is not where the true novelty of my approach lies. </w:t>
      </w:r>
      <w:r w:rsidR="00F153D5" w:rsidRPr="00EA37DA">
        <w:rPr>
          <w:rFonts w:ascii="Times New Roman" w:hAnsi="Times New Roman" w:cs="Times New Roman"/>
          <w:sz w:val="24"/>
          <w:szCs w:val="24"/>
        </w:rPr>
        <w:t xml:space="preserve">Said novelty </w:t>
      </w:r>
      <w:r w:rsidR="007F711B" w:rsidRPr="00EA37DA">
        <w:rPr>
          <w:rFonts w:ascii="Times New Roman" w:hAnsi="Times New Roman" w:cs="Times New Roman"/>
          <w:sz w:val="24"/>
          <w:szCs w:val="24"/>
        </w:rPr>
        <w:t xml:space="preserve">comes, rather, from </w:t>
      </w:r>
      <w:r w:rsidR="00F153D5" w:rsidRPr="00EA37DA">
        <w:rPr>
          <w:rFonts w:ascii="Times New Roman" w:hAnsi="Times New Roman" w:cs="Times New Roman"/>
          <w:sz w:val="24"/>
          <w:szCs w:val="24"/>
        </w:rPr>
        <w:t xml:space="preserve">idea that a scientific or metaphysical theory is progressive insofar as it provides for </w:t>
      </w:r>
      <w:r w:rsidR="00F153D5" w:rsidRPr="00EA37DA">
        <w:rPr>
          <w:rFonts w:ascii="Times New Roman" w:hAnsi="Times New Roman" w:cs="Times New Roman"/>
          <w:i/>
          <w:iCs/>
          <w:sz w:val="24"/>
          <w:szCs w:val="24"/>
        </w:rPr>
        <w:t xml:space="preserve">deepening explanation. </w:t>
      </w:r>
    </w:p>
    <w:p w14:paraId="2A0FE110" w14:textId="06980E67" w:rsidR="00FF403E" w:rsidRPr="00EA37DA" w:rsidRDefault="00FF403E" w:rsidP="00FF403E">
      <w:pPr>
        <w:spacing w:line="480" w:lineRule="auto"/>
        <w:rPr>
          <w:rFonts w:ascii="Times New Roman" w:hAnsi="Times New Roman" w:cs="Times New Roman"/>
          <w:sz w:val="24"/>
          <w:szCs w:val="24"/>
        </w:rPr>
      </w:pPr>
      <w:r w:rsidRPr="00EA37DA">
        <w:rPr>
          <w:rFonts w:ascii="Times New Roman" w:hAnsi="Times New Roman" w:cs="Times New Roman"/>
          <w:sz w:val="24"/>
          <w:szCs w:val="24"/>
        </w:rPr>
        <w:lastRenderedPageBreak/>
        <w:t xml:space="preserve">          As was noted in section 3, my primary interest in the </w:t>
      </w:r>
      <w:r w:rsidRPr="00EA37DA">
        <w:rPr>
          <w:rFonts w:ascii="Times New Roman" w:hAnsi="Times New Roman" w:cs="Times New Roman"/>
          <w:i/>
          <w:iCs/>
          <w:sz w:val="24"/>
          <w:szCs w:val="24"/>
        </w:rPr>
        <w:t xml:space="preserve">noetic </w:t>
      </w:r>
      <w:r w:rsidRPr="00EA37DA">
        <w:rPr>
          <w:rFonts w:ascii="Times New Roman" w:hAnsi="Times New Roman" w:cs="Times New Roman"/>
          <w:sz w:val="24"/>
          <w:szCs w:val="24"/>
        </w:rPr>
        <w:t xml:space="preserve">account of scientific progress concerns the claim that understanding is the cognitive achievement at which </w:t>
      </w:r>
      <w:r w:rsidRPr="00EA37DA">
        <w:rPr>
          <w:rFonts w:ascii="Times New Roman" w:hAnsi="Times New Roman" w:cs="Times New Roman"/>
          <w:i/>
          <w:iCs/>
          <w:sz w:val="24"/>
          <w:szCs w:val="24"/>
        </w:rPr>
        <w:t>explanation </w:t>
      </w:r>
      <w:r w:rsidRPr="00EA37DA">
        <w:rPr>
          <w:rFonts w:ascii="Times New Roman" w:hAnsi="Times New Roman" w:cs="Times New Roman"/>
          <w:sz w:val="24"/>
          <w:szCs w:val="24"/>
        </w:rPr>
        <w:t xml:space="preserve">is directed. I also argued that connecting progress to explanation through understanding in this way appears to make the question of “what constitutes progress?” importantly dependent upon the nature of explanation itself. On the interventionist analysis of explanation which I have favoured, to explain a phenomenon, in both science and metaphysics, is to elucidate the systematic pattern of counterfactual dependence linking the explanans to the explanandum. </w:t>
      </w:r>
    </w:p>
    <w:p w14:paraId="0D6B8264" w14:textId="05F88001" w:rsidR="00E7301D" w:rsidRPr="00EA37DA" w:rsidRDefault="00FF403E" w:rsidP="00E7301D">
      <w:pPr>
        <w:spacing w:line="480" w:lineRule="auto"/>
        <w:rPr>
          <w:rFonts w:ascii="Times New Roman" w:hAnsi="Times New Roman" w:cs="Times New Roman"/>
          <w:sz w:val="24"/>
          <w:szCs w:val="24"/>
        </w:rPr>
      </w:pPr>
      <w:r w:rsidRPr="00EA37DA">
        <w:rPr>
          <w:rFonts w:ascii="Times New Roman" w:hAnsi="Times New Roman" w:cs="Times New Roman"/>
          <w:sz w:val="24"/>
          <w:szCs w:val="24"/>
        </w:rPr>
        <w:t xml:space="preserve">          In combination, these positions provide us with a novel notion of progress upon which a scientific or metaphysical theory is progressive if it provides </w:t>
      </w:r>
      <w:r w:rsidR="00F153D5" w:rsidRPr="00EA37DA">
        <w:rPr>
          <w:rFonts w:ascii="Times New Roman" w:hAnsi="Times New Roman" w:cs="Times New Roman"/>
          <w:sz w:val="24"/>
          <w:szCs w:val="24"/>
        </w:rPr>
        <w:t xml:space="preserve">a </w:t>
      </w:r>
      <w:r w:rsidR="00F153D5" w:rsidRPr="00EA37DA">
        <w:rPr>
          <w:rFonts w:ascii="Times New Roman" w:hAnsi="Times New Roman" w:cs="Times New Roman"/>
          <w:i/>
          <w:iCs/>
          <w:sz w:val="24"/>
          <w:szCs w:val="24"/>
        </w:rPr>
        <w:t>deeper</w:t>
      </w:r>
      <w:r w:rsidR="00F153D5" w:rsidRPr="00EA37DA">
        <w:rPr>
          <w:rFonts w:ascii="Times New Roman" w:hAnsi="Times New Roman" w:cs="Times New Roman"/>
          <w:sz w:val="24"/>
          <w:szCs w:val="24"/>
        </w:rPr>
        <w:t xml:space="preserve"> explanation of a given phenomenon than its predecessor,</w:t>
      </w:r>
      <w:r w:rsidRPr="00EA37DA">
        <w:rPr>
          <w:rFonts w:ascii="Times New Roman" w:hAnsi="Times New Roman" w:cs="Times New Roman"/>
          <w:sz w:val="24"/>
          <w:szCs w:val="24"/>
        </w:rPr>
        <w:t xml:space="preserve"> where </w:t>
      </w:r>
      <w:r w:rsidR="00F153D5" w:rsidRPr="00EA37DA">
        <w:rPr>
          <w:rFonts w:ascii="Times New Roman" w:hAnsi="Times New Roman" w:cs="Times New Roman"/>
          <w:sz w:val="24"/>
          <w:szCs w:val="24"/>
        </w:rPr>
        <w:t xml:space="preserve">depth is </w:t>
      </w:r>
      <w:r w:rsidR="00EA37DA">
        <w:rPr>
          <w:rFonts w:ascii="Times New Roman" w:hAnsi="Times New Roman" w:cs="Times New Roman"/>
          <w:sz w:val="24"/>
          <w:szCs w:val="24"/>
        </w:rPr>
        <w:t>measured with respect to an explanation’s range of invariance under testing interventions</w:t>
      </w:r>
      <w:r w:rsidRPr="00EA37DA">
        <w:rPr>
          <w:rFonts w:ascii="Times New Roman" w:hAnsi="Times New Roman" w:cs="Times New Roman"/>
          <w:sz w:val="24"/>
          <w:szCs w:val="24"/>
        </w:rPr>
        <w:t xml:space="preserve">. What’s more, I have shown, </w:t>
      </w:r>
      <w:r w:rsidRPr="00EA37DA">
        <w:rPr>
          <w:rFonts w:ascii="Times New Roman" w:hAnsi="Times New Roman" w:cs="Times New Roman"/>
          <w:i/>
          <w:iCs/>
          <w:sz w:val="24"/>
          <w:szCs w:val="24"/>
        </w:rPr>
        <w:t xml:space="preserve">contra </w:t>
      </w:r>
      <w:r w:rsidRPr="00EA37DA">
        <w:rPr>
          <w:rFonts w:ascii="Times New Roman" w:hAnsi="Times New Roman" w:cs="Times New Roman"/>
          <w:sz w:val="24"/>
          <w:szCs w:val="24"/>
        </w:rPr>
        <w:t>McKenzie (2020), that this depth-based approach can provide a</w:t>
      </w:r>
      <w:r w:rsidR="00F153D5" w:rsidRPr="00EA37DA">
        <w:rPr>
          <w:rFonts w:ascii="Times New Roman" w:hAnsi="Times New Roman" w:cs="Times New Roman"/>
          <w:sz w:val="24"/>
          <w:szCs w:val="24"/>
        </w:rPr>
        <w:t>n</w:t>
      </w:r>
      <w:r w:rsidRPr="00EA37DA">
        <w:rPr>
          <w:rFonts w:ascii="Times New Roman" w:hAnsi="Times New Roman" w:cs="Times New Roman"/>
          <w:sz w:val="24"/>
          <w:szCs w:val="24"/>
        </w:rPr>
        <w:t xml:space="preserve"> account of correspondence, or the sense in which theoretical successes are </w:t>
      </w:r>
      <w:r w:rsidRPr="00EA37DA">
        <w:rPr>
          <w:rFonts w:ascii="Times New Roman" w:hAnsi="Times New Roman" w:cs="Times New Roman"/>
          <w:i/>
          <w:iCs/>
          <w:sz w:val="24"/>
          <w:szCs w:val="24"/>
        </w:rPr>
        <w:t>retained through change</w:t>
      </w:r>
      <w:r w:rsidRPr="00EA37DA">
        <w:rPr>
          <w:rFonts w:ascii="Times New Roman" w:hAnsi="Times New Roman" w:cs="Times New Roman"/>
          <w:sz w:val="24"/>
          <w:szCs w:val="24"/>
        </w:rPr>
        <w:t xml:space="preserve">, across both science and metaphysics. </w:t>
      </w:r>
      <w:r w:rsidR="00C93D02" w:rsidRPr="00EA37DA">
        <w:rPr>
          <w:rFonts w:ascii="Times New Roman" w:hAnsi="Times New Roman" w:cs="Times New Roman"/>
          <w:sz w:val="24"/>
          <w:szCs w:val="24"/>
        </w:rPr>
        <w:t xml:space="preserve">One theory can be said to “correspond” with another </w:t>
      </w:r>
      <w:r w:rsidR="001475BC" w:rsidRPr="00EA37DA">
        <w:rPr>
          <w:rFonts w:ascii="Times New Roman" w:hAnsi="Times New Roman" w:cs="Times New Roman"/>
          <w:sz w:val="24"/>
          <w:szCs w:val="24"/>
        </w:rPr>
        <w:t>to the extent that</w:t>
      </w:r>
      <w:r w:rsidR="007124F0">
        <w:rPr>
          <w:rFonts w:ascii="Times New Roman" w:hAnsi="Times New Roman" w:cs="Times New Roman"/>
          <w:sz w:val="24"/>
          <w:szCs w:val="24"/>
        </w:rPr>
        <w:t xml:space="preserve"> the</w:t>
      </w:r>
      <w:r w:rsidR="00C93D02" w:rsidRPr="00EA37DA">
        <w:rPr>
          <w:rFonts w:ascii="Times New Roman" w:hAnsi="Times New Roman" w:cs="Times New Roman"/>
          <w:sz w:val="24"/>
          <w:szCs w:val="24"/>
        </w:rPr>
        <w:t xml:space="preserve"> explanations </w:t>
      </w:r>
      <w:r w:rsidR="007124F0">
        <w:rPr>
          <w:rFonts w:ascii="Times New Roman" w:hAnsi="Times New Roman" w:cs="Times New Roman"/>
          <w:sz w:val="24"/>
          <w:szCs w:val="24"/>
        </w:rPr>
        <w:t xml:space="preserve">which </w:t>
      </w:r>
      <w:r w:rsidR="00EA37DA">
        <w:rPr>
          <w:rFonts w:ascii="Times New Roman" w:hAnsi="Times New Roman" w:cs="Times New Roman"/>
          <w:sz w:val="24"/>
          <w:szCs w:val="24"/>
        </w:rPr>
        <w:t>it provides</w:t>
      </w:r>
      <w:r w:rsidR="00C93D02" w:rsidRPr="00EA37DA">
        <w:rPr>
          <w:rFonts w:ascii="Times New Roman" w:hAnsi="Times New Roman" w:cs="Times New Roman"/>
          <w:sz w:val="24"/>
          <w:szCs w:val="24"/>
        </w:rPr>
        <w:t xml:space="preserve"> are invariant under a range of interventions </w:t>
      </w:r>
      <w:r w:rsidR="00C93D02" w:rsidRPr="00EA37DA">
        <w:rPr>
          <w:rFonts w:ascii="Times New Roman" w:hAnsi="Times New Roman" w:cs="Times New Roman"/>
          <w:i/>
          <w:iCs/>
          <w:sz w:val="24"/>
          <w:szCs w:val="24"/>
        </w:rPr>
        <w:t>R*</w:t>
      </w:r>
      <w:r w:rsidR="00C93D02" w:rsidRPr="00EA37DA">
        <w:rPr>
          <w:rFonts w:ascii="Times New Roman" w:hAnsi="Times New Roman" w:cs="Times New Roman"/>
          <w:sz w:val="24"/>
          <w:szCs w:val="24"/>
        </w:rPr>
        <w:t xml:space="preserve">, </w:t>
      </w:r>
      <w:r w:rsidR="009A5997" w:rsidRPr="00EA37DA">
        <w:rPr>
          <w:rFonts w:ascii="Times New Roman" w:hAnsi="Times New Roman" w:cs="Times New Roman"/>
          <w:sz w:val="24"/>
          <w:szCs w:val="24"/>
        </w:rPr>
        <w:t>where</w:t>
      </w:r>
      <w:r w:rsidR="00C93D02" w:rsidRPr="00EA37DA">
        <w:rPr>
          <w:rFonts w:ascii="Times New Roman" w:hAnsi="Times New Roman" w:cs="Times New Roman"/>
          <w:sz w:val="24"/>
          <w:szCs w:val="24"/>
        </w:rPr>
        <w:t xml:space="preserve"> </w:t>
      </w:r>
      <w:r w:rsidR="00C93D02" w:rsidRPr="00EA37DA">
        <w:rPr>
          <w:rFonts w:ascii="Times New Roman" w:hAnsi="Times New Roman" w:cs="Times New Roman"/>
          <w:i/>
          <w:iCs/>
          <w:sz w:val="24"/>
          <w:szCs w:val="24"/>
        </w:rPr>
        <w:t>R*</w:t>
      </w:r>
      <w:r w:rsidR="00C93D02" w:rsidRPr="00EA37DA">
        <w:rPr>
          <w:rFonts w:ascii="Times New Roman" w:hAnsi="Times New Roman" w:cs="Times New Roman"/>
          <w:sz w:val="24"/>
          <w:szCs w:val="24"/>
        </w:rPr>
        <w:t xml:space="preserve"> contains (at least a subset of) the range of interventions</w:t>
      </w:r>
      <w:r w:rsidR="009A5997" w:rsidRPr="00EA37DA">
        <w:rPr>
          <w:rFonts w:ascii="Times New Roman" w:hAnsi="Times New Roman" w:cs="Times New Roman"/>
          <w:i/>
          <w:iCs/>
          <w:sz w:val="24"/>
          <w:szCs w:val="24"/>
        </w:rPr>
        <w:t>, R,</w:t>
      </w:r>
      <w:r w:rsidR="00C93D02" w:rsidRPr="00EA37DA">
        <w:rPr>
          <w:rFonts w:ascii="Times New Roman" w:hAnsi="Times New Roman" w:cs="Times New Roman"/>
          <w:sz w:val="24"/>
          <w:szCs w:val="24"/>
        </w:rPr>
        <w:t xml:space="preserve"> under which explanations provided by a prior theory are invariant. </w:t>
      </w:r>
    </w:p>
    <w:p w14:paraId="7857C154" w14:textId="77777777" w:rsidR="00E7301D" w:rsidRPr="00EA37DA" w:rsidRDefault="00E7301D" w:rsidP="00E7301D">
      <w:pPr>
        <w:spacing w:line="480" w:lineRule="auto"/>
        <w:rPr>
          <w:rFonts w:ascii="Times New Roman" w:hAnsi="Times New Roman" w:cs="Times New Roman"/>
          <w:sz w:val="24"/>
          <w:szCs w:val="24"/>
        </w:rPr>
      </w:pPr>
    </w:p>
    <w:p w14:paraId="0155FDBA" w14:textId="77777777" w:rsidR="00207127" w:rsidRPr="00EA37DA" w:rsidRDefault="00207127" w:rsidP="00207127">
      <w:pPr>
        <w:spacing w:before="240" w:line="360" w:lineRule="auto"/>
        <w:jc w:val="center"/>
        <w:rPr>
          <w:rFonts w:ascii="Times New Roman" w:hAnsi="Times New Roman" w:cs="Times New Roman"/>
          <w:sz w:val="24"/>
          <w:szCs w:val="24"/>
        </w:rPr>
      </w:pPr>
      <w:r w:rsidRPr="00EA37DA">
        <w:rPr>
          <w:rFonts w:ascii="Times New Roman" w:hAnsi="Times New Roman" w:cs="Times New Roman"/>
          <w:sz w:val="24"/>
          <w:szCs w:val="24"/>
        </w:rPr>
        <w:t>References</w:t>
      </w:r>
    </w:p>
    <w:p w14:paraId="5AF37719" w14:textId="77777777" w:rsidR="00207127" w:rsidRPr="00EA37DA" w:rsidRDefault="00207127" w:rsidP="009A5997">
      <w:pPr>
        <w:spacing w:line="360" w:lineRule="auto"/>
        <w:rPr>
          <w:rFonts w:ascii="Times New Roman" w:hAnsi="Times New Roman" w:cs="Times New Roman"/>
          <w:sz w:val="24"/>
          <w:szCs w:val="24"/>
        </w:rPr>
      </w:pPr>
      <w:proofErr w:type="spellStart"/>
      <w:r w:rsidRPr="00EA37DA">
        <w:rPr>
          <w:rFonts w:ascii="Times New Roman" w:hAnsi="Times New Roman" w:cs="Times New Roman"/>
          <w:sz w:val="24"/>
          <w:szCs w:val="24"/>
        </w:rPr>
        <w:t>Achinstein</w:t>
      </w:r>
      <w:proofErr w:type="spellEnd"/>
      <w:r w:rsidRPr="00EA37DA">
        <w:rPr>
          <w:rFonts w:ascii="Times New Roman" w:hAnsi="Times New Roman" w:cs="Times New Roman"/>
          <w:sz w:val="24"/>
          <w:szCs w:val="24"/>
        </w:rPr>
        <w:t xml:space="preserve">, P. (1983). </w:t>
      </w:r>
      <w:r w:rsidRPr="00EA37DA">
        <w:rPr>
          <w:rFonts w:ascii="Times New Roman" w:hAnsi="Times New Roman" w:cs="Times New Roman"/>
          <w:i/>
          <w:iCs/>
          <w:sz w:val="24"/>
          <w:szCs w:val="24"/>
        </w:rPr>
        <w:t>The Nature of Explanation</w:t>
      </w:r>
      <w:r w:rsidRPr="00EA37DA">
        <w:rPr>
          <w:rFonts w:ascii="Times New Roman" w:hAnsi="Times New Roman" w:cs="Times New Roman"/>
          <w:sz w:val="24"/>
          <w:szCs w:val="24"/>
        </w:rPr>
        <w:t xml:space="preserve">. Oxford: Oxford University Press. </w:t>
      </w:r>
    </w:p>
    <w:p w14:paraId="492CF291" w14:textId="77777777" w:rsidR="00207127" w:rsidRPr="00EA37DA" w:rsidRDefault="00207127" w:rsidP="009A5997">
      <w:pPr>
        <w:spacing w:line="360" w:lineRule="auto"/>
        <w:rPr>
          <w:rFonts w:ascii="Times New Roman" w:hAnsi="Times New Roman" w:cs="Times New Roman"/>
          <w:sz w:val="24"/>
          <w:szCs w:val="24"/>
        </w:rPr>
      </w:pPr>
      <w:proofErr w:type="spellStart"/>
      <w:r w:rsidRPr="00EA37DA">
        <w:rPr>
          <w:rFonts w:ascii="Times New Roman" w:hAnsi="Times New Roman" w:cs="Times New Roman"/>
          <w:sz w:val="24"/>
          <w:szCs w:val="24"/>
        </w:rPr>
        <w:t>Bangu</w:t>
      </w:r>
      <w:proofErr w:type="spellEnd"/>
      <w:r w:rsidRPr="00EA37DA">
        <w:rPr>
          <w:rFonts w:ascii="Times New Roman" w:hAnsi="Times New Roman" w:cs="Times New Roman"/>
          <w:sz w:val="24"/>
          <w:szCs w:val="24"/>
        </w:rPr>
        <w:t xml:space="preserve">, S. (2015). Why does Water Boil? Fictions in Scientific Explanation. In U. </w:t>
      </w:r>
      <w:proofErr w:type="spellStart"/>
      <w:r w:rsidRPr="00EA37DA">
        <w:rPr>
          <w:rFonts w:ascii="Times New Roman" w:hAnsi="Times New Roman" w:cs="Times New Roman"/>
          <w:sz w:val="24"/>
          <w:szCs w:val="24"/>
        </w:rPr>
        <w:t>Mäki</w:t>
      </w:r>
      <w:proofErr w:type="spellEnd"/>
      <w:r w:rsidRPr="00EA37DA">
        <w:rPr>
          <w:rFonts w:ascii="Times New Roman" w:hAnsi="Times New Roman" w:cs="Times New Roman"/>
          <w:sz w:val="24"/>
          <w:szCs w:val="24"/>
        </w:rPr>
        <w:t xml:space="preserve"> (ed.), </w:t>
      </w:r>
      <w:r w:rsidRPr="00EA37DA">
        <w:rPr>
          <w:rStyle w:val="Emphasis"/>
          <w:rFonts w:ascii="Times New Roman" w:hAnsi="Times New Roman" w:cs="Times New Roman"/>
          <w:sz w:val="24"/>
          <w:szCs w:val="24"/>
        </w:rPr>
        <w:t xml:space="preserve">Recent Developments in the Philosophy of Science </w:t>
      </w:r>
      <w:r w:rsidRPr="00EA37DA">
        <w:rPr>
          <w:rStyle w:val="Emphasis"/>
          <w:rFonts w:ascii="Times New Roman" w:hAnsi="Times New Roman" w:cs="Times New Roman"/>
          <w:i w:val="0"/>
          <w:iCs w:val="0"/>
          <w:sz w:val="24"/>
          <w:szCs w:val="24"/>
        </w:rPr>
        <w:t>(319-330)</w:t>
      </w:r>
      <w:r w:rsidRPr="00EA37DA">
        <w:rPr>
          <w:rFonts w:ascii="Times New Roman" w:hAnsi="Times New Roman" w:cs="Times New Roman"/>
          <w:sz w:val="24"/>
          <w:szCs w:val="24"/>
        </w:rPr>
        <w:t>. New York: Springer.</w:t>
      </w:r>
    </w:p>
    <w:p w14:paraId="5C628CF9" w14:textId="77777777" w:rsidR="00207127" w:rsidRPr="00EA37DA" w:rsidRDefault="00207127" w:rsidP="009A5997">
      <w:pPr>
        <w:spacing w:line="360" w:lineRule="auto"/>
        <w:rPr>
          <w:rFonts w:ascii="Times New Roman" w:hAnsi="Times New Roman" w:cs="Times New Roman"/>
          <w:sz w:val="24"/>
          <w:szCs w:val="24"/>
        </w:rPr>
      </w:pPr>
      <w:r w:rsidRPr="00EA37DA">
        <w:rPr>
          <w:rFonts w:ascii="Times New Roman" w:hAnsi="Times New Roman" w:cs="Times New Roman"/>
          <w:sz w:val="24"/>
          <w:szCs w:val="24"/>
        </w:rPr>
        <w:t xml:space="preserve">Baron, S. &amp; Norton, J. (2019). Metaphysical Explanation: The Kitcher Picture. </w:t>
      </w:r>
      <w:r w:rsidRPr="00EA37DA">
        <w:rPr>
          <w:rFonts w:ascii="Times New Roman" w:hAnsi="Times New Roman" w:cs="Times New Roman"/>
          <w:i/>
          <w:iCs/>
          <w:sz w:val="24"/>
          <w:szCs w:val="24"/>
        </w:rPr>
        <w:t xml:space="preserve">Erkenntnis </w:t>
      </w:r>
      <w:r w:rsidRPr="00EA37DA">
        <w:rPr>
          <w:rFonts w:ascii="Times New Roman" w:hAnsi="Times New Roman" w:cs="Times New Roman"/>
          <w:sz w:val="24"/>
          <w:szCs w:val="24"/>
        </w:rPr>
        <w:t xml:space="preserve">86 (1):187-207. </w:t>
      </w:r>
    </w:p>
    <w:p w14:paraId="4BC726AA" w14:textId="77777777" w:rsidR="00207127" w:rsidRPr="00EA37DA" w:rsidRDefault="00207127" w:rsidP="009A5997">
      <w:pPr>
        <w:spacing w:line="360" w:lineRule="auto"/>
        <w:rPr>
          <w:rFonts w:ascii="Times New Roman" w:hAnsi="Times New Roman" w:cs="Times New Roman"/>
          <w:sz w:val="24"/>
          <w:szCs w:val="24"/>
        </w:rPr>
      </w:pPr>
      <w:proofErr w:type="spellStart"/>
      <w:r w:rsidRPr="00EA37DA">
        <w:rPr>
          <w:rFonts w:ascii="Times New Roman" w:hAnsi="Times New Roman" w:cs="Times New Roman"/>
          <w:sz w:val="24"/>
          <w:szCs w:val="24"/>
        </w:rPr>
        <w:lastRenderedPageBreak/>
        <w:t>Baumberger</w:t>
      </w:r>
      <w:proofErr w:type="spellEnd"/>
      <w:r w:rsidRPr="00EA37DA">
        <w:rPr>
          <w:rFonts w:ascii="Times New Roman" w:hAnsi="Times New Roman" w:cs="Times New Roman"/>
          <w:sz w:val="24"/>
          <w:szCs w:val="24"/>
        </w:rPr>
        <w:t xml:space="preserve">, C. </w:t>
      </w:r>
      <w:proofErr w:type="spellStart"/>
      <w:r w:rsidRPr="00EA37DA">
        <w:rPr>
          <w:rFonts w:ascii="Times New Roman" w:hAnsi="Times New Roman" w:cs="Times New Roman"/>
          <w:sz w:val="24"/>
          <w:szCs w:val="24"/>
        </w:rPr>
        <w:t>Beisbart</w:t>
      </w:r>
      <w:proofErr w:type="spellEnd"/>
      <w:r w:rsidRPr="00EA37DA">
        <w:rPr>
          <w:rFonts w:ascii="Times New Roman" w:hAnsi="Times New Roman" w:cs="Times New Roman"/>
          <w:sz w:val="24"/>
          <w:szCs w:val="24"/>
        </w:rPr>
        <w:t xml:space="preserve">, C. &amp; Brun, C. (2017). What is Understanding? An Overview of Recent Debates in Epistemology and Philosophy of Science. In S. Grimm, C. </w:t>
      </w:r>
      <w:proofErr w:type="spellStart"/>
      <w:r w:rsidRPr="00EA37DA">
        <w:rPr>
          <w:rFonts w:ascii="Times New Roman" w:hAnsi="Times New Roman" w:cs="Times New Roman"/>
          <w:sz w:val="24"/>
          <w:szCs w:val="24"/>
        </w:rPr>
        <w:t>Baumberger</w:t>
      </w:r>
      <w:proofErr w:type="spellEnd"/>
      <w:r w:rsidRPr="00EA37DA">
        <w:rPr>
          <w:rFonts w:ascii="Times New Roman" w:hAnsi="Times New Roman" w:cs="Times New Roman"/>
          <w:sz w:val="24"/>
          <w:szCs w:val="24"/>
        </w:rPr>
        <w:t xml:space="preserve"> &amp; S. Ammon (eds.), </w:t>
      </w:r>
      <w:r w:rsidRPr="00EA37DA">
        <w:rPr>
          <w:rFonts w:ascii="Times New Roman" w:hAnsi="Times New Roman" w:cs="Times New Roman"/>
          <w:i/>
          <w:iCs/>
          <w:sz w:val="24"/>
          <w:szCs w:val="24"/>
        </w:rPr>
        <w:t>Explaining Understanding: New Perspectives from Epistemology and Philosophy of Science</w:t>
      </w:r>
      <w:r w:rsidRPr="00EA37DA">
        <w:rPr>
          <w:rFonts w:ascii="Times New Roman" w:hAnsi="Times New Roman" w:cs="Times New Roman"/>
          <w:sz w:val="24"/>
          <w:szCs w:val="24"/>
        </w:rPr>
        <w:t xml:space="preserve"> (1-34). New York &amp; London: Routledge </w:t>
      </w:r>
    </w:p>
    <w:p w14:paraId="32232B6A" w14:textId="77777777" w:rsidR="00207127" w:rsidRPr="00EA37DA" w:rsidRDefault="00207127" w:rsidP="009A5997">
      <w:pPr>
        <w:spacing w:line="360" w:lineRule="auto"/>
        <w:rPr>
          <w:rStyle w:val="Emphasis"/>
          <w:rFonts w:ascii="Times New Roman" w:hAnsi="Times New Roman" w:cs="Times New Roman"/>
          <w:i w:val="0"/>
          <w:iCs w:val="0"/>
          <w:sz w:val="24"/>
          <w:szCs w:val="24"/>
        </w:rPr>
      </w:pPr>
      <w:r w:rsidRPr="00EA37DA">
        <w:rPr>
          <w:rFonts w:ascii="Times New Roman" w:hAnsi="Times New Roman" w:cs="Times New Roman"/>
          <w:sz w:val="24"/>
          <w:szCs w:val="24"/>
        </w:rPr>
        <w:t xml:space="preserve">Bird, A. (2007). What is scientific progress? </w:t>
      </w:r>
      <w:proofErr w:type="spellStart"/>
      <w:r w:rsidRPr="00EA37DA">
        <w:rPr>
          <w:rStyle w:val="Emphasis"/>
          <w:rFonts w:ascii="Times New Roman" w:hAnsi="Times New Roman" w:cs="Times New Roman"/>
          <w:sz w:val="24"/>
          <w:szCs w:val="24"/>
        </w:rPr>
        <w:t>Noûs</w:t>
      </w:r>
      <w:proofErr w:type="spellEnd"/>
      <w:r w:rsidRPr="00EA37DA">
        <w:rPr>
          <w:rStyle w:val="Emphasis"/>
          <w:rFonts w:ascii="Times New Roman" w:hAnsi="Times New Roman" w:cs="Times New Roman"/>
          <w:sz w:val="24"/>
          <w:szCs w:val="24"/>
        </w:rPr>
        <w:t xml:space="preserve"> </w:t>
      </w:r>
      <w:r w:rsidRPr="00EA37DA">
        <w:rPr>
          <w:rStyle w:val="Emphasis"/>
          <w:rFonts w:ascii="Times New Roman" w:hAnsi="Times New Roman" w:cs="Times New Roman"/>
          <w:i w:val="0"/>
          <w:iCs w:val="0"/>
          <w:sz w:val="24"/>
          <w:szCs w:val="24"/>
        </w:rPr>
        <w:t>41 (1):64-89.</w:t>
      </w:r>
    </w:p>
    <w:p w14:paraId="0A454B51" w14:textId="77777777" w:rsidR="00207127" w:rsidRPr="00EA37DA" w:rsidRDefault="00207127" w:rsidP="009A5997">
      <w:pPr>
        <w:spacing w:before="240" w:line="360" w:lineRule="auto"/>
        <w:rPr>
          <w:rFonts w:ascii="Times New Roman" w:hAnsi="Times New Roman" w:cs="Times New Roman"/>
          <w:sz w:val="24"/>
          <w:szCs w:val="24"/>
        </w:rPr>
      </w:pPr>
      <w:r w:rsidRPr="00EA37DA">
        <w:rPr>
          <w:rFonts w:ascii="Times New Roman" w:hAnsi="Times New Roman" w:cs="Times New Roman"/>
          <w:sz w:val="24"/>
          <w:szCs w:val="24"/>
        </w:rPr>
        <w:t xml:space="preserve">Black, M. (1952). The Identity of Indiscernibles. </w:t>
      </w:r>
      <w:proofErr w:type="spellStart"/>
      <w:r w:rsidRPr="00EA37DA">
        <w:rPr>
          <w:rFonts w:ascii="Times New Roman" w:hAnsi="Times New Roman" w:cs="Times New Roman"/>
          <w:i/>
          <w:iCs/>
          <w:sz w:val="24"/>
          <w:szCs w:val="24"/>
        </w:rPr>
        <w:t>Mind</w:t>
      </w:r>
      <w:proofErr w:type="spellEnd"/>
      <w:r w:rsidRPr="00EA37DA">
        <w:rPr>
          <w:rFonts w:ascii="Times New Roman" w:hAnsi="Times New Roman" w:cs="Times New Roman"/>
          <w:i/>
          <w:iCs/>
          <w:sz w:val="24"/>
          <w:szCs w:val="24"/>
        </w:rPr>
        <w:t xml:space="preserve"> </w:t>
      </w:r>
      <w:r w:rsidRPr="00EA37DA">
        <w:rPr>
          <w:rFonts w:ascii="Times New Roman" w:hAnsi="Times New Roman" w:cs="Times New Roman"/>
          <w:sz w:val="24"/>
          <w:szCs w:val="24"/>
        </w:rPr>
        <w:t>61 (242):153-164.</w:t>
      </w:r>
    </w:p>
    <w:p w14:paraId="1F6712AF" w14:textId="77777777" w:rsidR="00207127" w:rsidRPr="00EA37DA" w:rsidRDefault="00207127" w:rsidP="009A5997">
      <w:pPr>
        <w:spacing w:before="240" w:line="360" w:lineRule="auto"/>
        <w:rPr>
          <w:rFonts w:ascii="Times New Roman" w:hAnsi="Times New Roman" w:cs="Times New Roman"/>
          <w:sz w:val="24"/>
          <w:szCs w:val="24"/>
        </w:rPr>
      </w:pPr>
      <w:r w:rsidRPr="00EA37DA">
        <w:rPr>
          <w:rFonts w:ascii="Times New Roman" w:hAnsi="Times New Roman" w:cs="Times New Roman"/>
          <w:sz w:val="24"/>
          <w:szCs w:val="24"/>
        </w:rPr>
        <w:t xml:space="preserve">Bourget, D. &amp; Chalmers, D. (2014). What do philosophers believe? </w:t>
      </w:r>
      <w:r w:rsidRPr="00EA37DA">
        <w:rPr>
          <w:rFonts w:ascii="Times New Roman" w:hAnsi="Times New Roman" w:cs="Times New Roman"/>
          <w:i/>
          <w:iCs/>
          <w:sz w:val="24"/>
          <w:szCs w:val="24"/>
        </w:rPr>
        <w:t>Philosophical Studies</w:t>
      </w:r>
      <w:r w:rsidRPr="00EA37DA">
        <w:rPr>
          <w:rFonts w:ascii="Times New Roman" w:hAnsi="Times New Roman" w:cs="Times New Roman"/>
          <w:sz w:val="24"/>
          <w:szCs w:val="24"/>
        </w:rPr>
        <w:t>,</w:t>
      </w:r>
      <w:r w:rsidRPr="00EA37DA">
        <w:rPr>
          <w:rFonts w:ascii="Times New Roman" w:hAnsi="Times New Roman" w:cs="Times New Roman"/>
          <w:sz w:val="24"/>
          <w:szCs w:val="24"/>
        </w:rPr>
        <w:br/>
      </w:r>
      <w:r w:rsidRPr="00EA37DA">
        <w:rPr>
          <w:rFonts w:ascii="Times New Roman" w:hAnsi="Times New Roman" w:cs="Times New Roman"/>
          <w:i/>
          <w:iCs/>
          <w:sz w:val="24"/>
          <w:szCs w:val="24"/>
        </w:rPr>
        <w:t xml:space="preserve">170 </w:t>
      </w:r>
      <w:r w:rsidRPr="00EA37DA">
        <w:rPr>
          <w:rFonts w:ascii="Times New Roman" w:hAnsi="Times New Roman" w:cs="Times New Roman"/>
          <w:sz w:val="24"/>
          <w:szCs w:val="24"/>
        </w:rPr>
        <w:t>(3):465-500.</w:t>
      </w:r>
    </w:p>
    <w:p w14:paraId="50447626" w14:textId="77777777" w:rsidR="00207127" w:rsidRPr="00EA37DA" w:rsidRDefault="00207127" w:rsidP="009A5997">
      <w:pPr>
        <w:spacing w:before="240" w:line="360" w:lineRule="auto"/>
        <w:rPr>
          <w:rFonts w:ascii="Times New Roman" w:hAnsi="Times New Roman" w:cs="Times New Roman"/>
          <w:sz w:val="24"/>
          <w:szCs w:val="24"/>
        </w:rPr>
      </w:pPr>
      <w:r w:rsidRPr="00EA37DA">
        <w:rPr>
          <w:rFonts w:ascii="Times New Roman" w:hAnsi="Times New Roman" w:cs="Times New Roman"/>
          <w:sz w:val="24"/>
          <w:szCs w:val="24"/>
        </w:rPr>
        <w:t xml:space="preserve">Boyd, R. N. (1983). On the Current Status of the Issue of Scientific Realism. </w:t>
      </w:r>
      <w:r w:rsidRPr="00EA37DA">
        <w:rPr>
          <w:rFonts w:ascii="Times New Roman" w:hAnsi="Times New Roman" w:cs="Times New Roman"/>
          <w:i/>
          <w:iCs/>
          <w:sz w:val="24"/>
          <w:szCs w:val="24"/>
        </w:rPr>
        <w:t>Erkenntnis</w:t>
      </w:r>
      <w:r w:rsidRPr="00EA37DA">
        <w:rPr>
          <w:rFonts w:ascii="Times New Roman" w:hAnsi="Times New Roman" w:cs="Times New Roman"/>
          <w:i/>
          <w:iCs/>
          <w:sz w:val="24"/>
          <w:szCs w:val="24"/>
        </w:rPr>
        <w:br/>
      </w:r>
      <w:r w:rsidRPr="00EA37DA">
        <w:rPr>
          <w:rFonts w:ascii="Times New Roman" w:hAnsi="Times New Roman" w:cs="Times New Roman"/>
          <w:sz w:val="24"/>
          <w:szCs w:val="24"/>
        </w:rPr>
        <w:t>19 (1-3):45-90.</w:t>
      </w:r>
    </w:p>
    <w:p w14:paraId="6D7580F2" w14:textId="77777777" w:rsidR="00207127" w:rsidRPr="00EA37DA" w:rsidRDefault="00207127" w:rsidP="009A5997">
      <w:pPr>
        <w:spacing w:line="360" w:lineRule="auto"/>
        <w:rPr>
          <w:rFonts w:ascii="Times New Roman" w:hAnsi="Times New Roman" w:cs="Times New Roman"/>
          <w:sz w:val="24"/>
          <w:szCs w:val="24"/>
        </w:rPr>
      </w:pPr>
      <w:proofErr w:type="spellStart"/>
      <w:r w:rsidRPr="00EA37DA">
        <w:rPr>
          <w:rStyle w:val="Emphasis"/>
          <w:rFonts w:ascii="Times New Roman" w:hAnsi="Times New Roman" w:cs="Times New Roman"/>
          <w:i w:val="0"/>
          <w:iCs w:val="0"/>
          <w:sz w:val="24"/>
          <w:szCs w:val="24"/>
        </w:rPr>
        <w:t>Cevolani</w:t>
      </w:r>
      <w:proofErr w:type="spellEnd"/>
      <w:r w:rsidRPr="00EA37DA">
        <w:rPr>
          <w:rStyle w:val="Emphasis"/>
          <w:rFonts w:ascii="Times New Roman" w:hAnsi="Times New Roman" w:cs="Times New Roman"/>
          <w:i w:val="0"/>
          <w:iCs w:val="0"/>
          <w:sz w:val="24"/>
          <w:szCs w:val="24"/>
        </w:rPr>
        <w:t xml:space="preserve">, G. &amp; </w:t>
      </w:r>
      <w:proofErr w:type="spellStart"/>
      <w:r w:rsidRPr="00EA37DA">
        <w:rPr>
          <w:rStyle w:val="Emphasis"/>
          <w:rFonts w:ascii="Times New Roman" w:hAnsi="Times New Roman" w:cs="Times New Roman"/>
          <w:i w:val="0"/>
          <w:iCs w:val="0"/>
          <w:sz w:val="24"/>
          <w:szCs w:val="24"/>
        </w:rPr>
        <w:t>Tambolo</w:t>
      </w:r>
      <w:proofErr w:type="spellEnd"/>
      <w:r w:rsidRPr="00EA37DA">
        <w:rPr>
          <w:rStyle w:val="Emphasis"/>
          <w:rFonts w:ascii="Times New Roman" w:hAnsi="Times New Roman" w:cs="Times New Roman"/>
          <w:i w:val="0"/>
          <w:iCs w:val="0"/>
          <w:sz w:val="24"/>
          <w:szCs w:val="24"/>
        </w:rPr>
        <w:t xml:space="preserve">, L. (2013). Progress as Approximation to the Truth: A defence of the </w:t>
      </w:r>
      <w:proofErr w:type="spellStart"/>
      <w:r w:rsidRPr="00EA37DA">
        <w:rPr>
          <w:rStyle w:val="Emphasis"/>
          <w:rFonts w:ascii="Times New Roman" w:hAnsi="Times New Roman" w:cs="Times New Roman"/>
          <w:i w:val="0"/>
          <w:iCs w:val="0"/>
          <w:sz w:val="24"/>
          <w:szCs w:val="24"/>
        </w:rPr>
        <w:t>Verisimilitudinarian</w:t>
      </w:r>
      <w:proofErr w:type="spellEnd"/>
      <w:r w:rsidRPr="00EA37DA">
        <w:rPr>
          <w:rStyle w:val="Emphasis"/>
          <w:rFonts w:ascii="Times New Roman" w:hAnsi="Times New Roman" w:cs="Times New Roman"/>
          <w:i w:val="0"/>
          <w:iCs w:val="0"/>
          <w:sz w:val="24"/>
          <w:szCs w:val="24"/>
        </w:rPr>
        <w:t xml:space="preserve"> Approach. </w:t>
      </w:r>
      <w:r w:rsidRPr="00EA37DA">
        <w:rPr>
          <w:rStyle w:val="Emphasis"/>
          <w:rFonts w:ascii="Times New Roman" w:hAnsi="Times New Roman" w:cs="Times New Roman"/>
          <w:sz w:val="24"/>
          <w:szCs w:val="24"/>
        </w:rPr>
        <w:t xml:space="preserve">Erkenntnis </w:t>
      </w:r>
      <w:r w:rsidRPr="00EA37DA">
        <w:rPr>
          <w:rStyle w:val="Emphasis"/>
          <w:rFonts w:ascii="Times New Roman" w:hAnsi="Times New Roman" w:cs="Times New Roman"/>
          <w:i w:val="0"/>
          <w:iCs w:val="0"/>
          <w:sz w:val="24"/>
          <w:szCs w:val="24"/>
        </w:rPr>
        <w:t xml:space="preserve">78 (4):921-935. </w:t>
      </w:r>
    </w:p>
    <w:p w14:paraId="4FE0A864" w14:textId="77777777" w:rsidR="00207127" w:rsidRPr="00EA37DA" w:rsidRDefault="00207127" w:rsidP="009A5997">
      <w:pPr>
        <w:spacing w:before="240" w:line="360" w:lineRule="auto"/>
        <w:rPr>
          <w:rFonts w:ascii="Times New Roman" w:hAnsi="Times New Roman" w:cs="Times New Roman"/>
          <w:sz w:val="24"/>
          <w:szCs w:val="24"/>
        </w:rPr>
      </w:pPr>
      <w:r w:rsidRPr="00EA37DA">
        <w:rPr>
          <w:rFonts w:ascii="Times New Roman" w:hAnsi="Times New Roman" w:cs="Times New Roman"/>
          <w:sz w:val="24"/>
          <w:szCs w:val="24"/>
        </w:rPr>
        <w:t xml:space="preserve">Chalmers, D. (2015). Why isn’t there more progress in philosophy? </w:t>
      </w:r>
      <w:r w:rsidRPr="00EA37DA">
        <w:rPr>
          <w:rFonts w:ascii="Times New Roman" w:hAnsi="Times New Roman" w:cs="Times New Roman"/>
          <w:i/>
          <w:iCs/>
          <w:sz w:val="24"/>
          <w:szCs w:val="24"/>
        </w:rPr>
        <w:t>Philosophy</w:t>
      </w:r>
      <w:r w:rsidRPr="00EA37DA">
        <w:rPr>
          <w:rFonts w:ascii="Times New Roman" w:hAnsi="Times New Roman" w:cs="Times New Roman"/>
          <w:sz w:val="24"/>
          <w:szCs w:val="24"/>
        </w:rPr>
        <w:t xml:space="preserve">, </w:t>
      </w:r>
      <w:r w:rsidRPr="00EA37DA">
        <w:rPr>
          <w:rFonts w:ascii="Times New Roman" w:hAnsi="Times New Roman" w:cs="Times New Roman"/>
          <w:i/>
          <w:iCs/>
          <w:sz w:val="24"/>
          <w:szCs w:val="24"/>
        </w:rPr>
        <w:t>90</w:t>
      </w:r>
      <w:r w:rsidRPr="00EA37DA">
        <w:rPr>
          <w:rFonts w:ascii="Times New Roman" w:hAnsi="Times New Roman" w:cs="Times New Roman"/>
          <w:sz w:val="24"/>
          <w:szCs w:val="24"/>
        </w:rPr>
        <w:t xml:space="preserve"> (1):3-31.</w:t>
      </w:r>
    </w:p>
    <w:p w14:paraId="78A8F47E" w14:textId="77777777" w:rsidR="00207127" w:rsidRPr="00EA37DA" w:rsidRDefault="00207127" w:rsidP="009A5997">
      <w:pPr>
        <w:spacing w:before="240" w:line="360" w:lineRule="auto"/>
        <w:rPr>
          <w:rStyle w:val="Emphasis"/>
          <w:rFonts w:ascii="Times New Roman" w:hAnsi="Times New Roman" w:cs="Times New Roman"/>
          <w:i w:val="0"/>
          <w:iCs w:val="0"/>
          <w:sz w:val="24"/>
          <w:szCs w:val="24"/>
        </w:rPr>
      </w:pPr>
      <w:r w:rsidRPr="00EA37DA">
        <w:rPr>
          <w:rFonts w:ascii="Times New Roman" w:hAnsi="Times New Roman" w:cs="Times New Roman"/>
          <w:sz w:val="24"/>
          <w:szCs w:val="24"/>
        </w:rPr>
        <w:t xml:space="preserve">Collingwood, R. (1956) </w:t>
      </w:r>
      <w:r w:rsidRPr="00EA37DA">
        <w:rPr>
          <w:rFonts w:ascii="Times New Roman" w:hAnsi="Times New Roman" w:cs="Times New Roman"/>
          <w:i/>
          <w:iCs/>
          <w:sz w:val="24"/>
          <w:szCs w:val="24"/>
        </w:rPr>
        <w:t xml:space="preserve">The Idea of History. </w:t>
      </w:r>
      <w:r w:rsidRPr="00EA37DA">
        <w:rPr>
          <w:rFonts w:ascii="Times New Roman" w:hAnsi="Times New Roman" w:cs="Times New Roman"/>
          <w:sz w:val="24"/>
          <w:szCs w:val="24"/>
        </w:rPr>
        <w:t>New York: Oxford University Press</w:t>
      </w:r>
    </w:p>
    <w:p w14:paraId="04B882C2" w14:textId="77777777" w:rsidR="00207127" w:rsidRPr="00EA37DA" w:rsidRDefault="00207127" w:rsidP="009A5997">
      <w:pPr>
        <w:spacing w:before="240" w:line="360" w:lineRule="auto"/>
        <w:rPr>
          <w:rStyle w:val="Emphasis"/>
          <w:rFonts w:ascii="Times New Roman" w:hAnsi="Times New Roman" w:cs="Times New Roman"/>
          <w:i w:val="0"/>
          <w:iCs w:val="0"/>
          <w:sz w:val="24"/>
          <w:szCs w:val="24"/>
        </w:rPr>
      </w:pPr>
      <w:r w:rsidRPr="00EA37DA">
        <w:rPr>
          <w:rStyle w:val="Emphasis"/>
          <w:rFonts w:ascii="Times New Roman" w:hAnsi="Times New Roman" w:cs="Times New Roman"/>
          <w:i w:val="0"/>
          <w:iCs w:val="0"/>
          <w:sz w:val="24"/>
          <w:szCs w:val="24"/>
        </w:rPr>
        <w:t xml:space="preserve">Dellsén, F. (2016). Scientific progress: Knowledge versus understanding. </w:t>
      </w:r>
      <w:r w:rsidRPr="00EA37DA">
        <w:rPr>
          <w:rStyle w:val="Emphasis"/>
          <w:rFonts w:ascii="Times New Roman" w:hAnsi="Times New Roman" w:cs="Times New Roman"/>
          <w:sz w:val="24"/>
          <w:szCs w:val="24"/>
        </w:rPr>
        <w:t>Studies in History and Philosophy of Science Part A</w:t>
      </w:r>
      <w:r w:rsidRPr="00EA37DA">
        <w:rPr>
          <w:rStyle w:val="Emphasis"/>
          <w:rFonts w:ascii="Times New Roman" w:hAnsi="Times New Roman" w:cs="Times New Roman"/>
          <w:i w:val="0"/>
          <w:iCs w:val="0"/>
          <w:sz w:val="24"/>
          <w:szCs w:val="24"/>
        </w:rPr>
        <w:t xml:space="preserve"> 56:72-83. </w:t>
      </w:r>
    </w:p>
    <w:p w14:paraId="357CFF0E" w14:textId="77777777" w:rsidR="00207127" w:rsidRPr="00EA37DA" w:rsidRDefault="00207127" w:rsidP="009A5997">
      <w:pPr>
        <w:spacing w:before="240" w:line="360" w:lineRule="auto"/>
        <w:rPr>
          <w:rStyle w:val="Emphasis"/>
          <w:rFonts w:ascii="Times New Roman" w:hAnsi="Times New Roman" w:cs="Times New Roman"/>
          <w:i w:val="0"/>
          <w:sz w:val="24"/>
          <w:szCs w:val="24"/>
        </w:rPr>
      </w:pPr>
      <w:r w:rsidRPr="00EA37DA">
        <w:rPr>
          <w:rStyle w:val="Emphasis"/>
          <w:rFonts w:ascii="Times New Roman" w:hAnsi="Times New Roman" w:cs="Times New Roman"/>
          <w:i w:val="0"/>
          <w:iCs w:val="0"/>
          <w:sz w:val="24"/>
          <w:szCs w:val="24"/>
        </w:rPr>
        <w:t xml:space="preserve">Dellsén, F. (2017). Understanding without Justification or Belief. </w:t>
      </w:r>
      <w:r w:rsidRPr="00EA37DA">
        <w:rPr>
          <w:rStyle w:val="Emphasis"/>
          <w:rFonts w:ascii="Times New Roman" w:hAnsi="Times New Roman" w:cs="Times New Roman"/>
          <w:iCs w:val="0"/>
          <w:sz w:val="24"/>
          <w:szCs w:val="24"/>
        </w:rPr>
        <w:t>Ratio</w:t>
      </w:r>
      <w:r w:rsidRPr="00EA37DA">
        <w:rPr>
          <w:rStyle w:val="Emphasis"/>
          <w:rFonts w:ascii="Times New Roman" w:hAnsi="Times New Roman" w:cs="Times New Roman"/>
          <w:i w:val="0"/>
          <w:sz w:val="24"/>
          <w:szCs w:val="24"/>
        </w:rPr>
        <w:t xml:space="preserve"> 30 (3):239-254. </w:t>
      </w:r>
    </w:p>
    <w:p w14:paraId="175186DE" w14:textId="77777777" w:rsidR="00207127" w:rsidRPr="00EA37DA" w:rsidRDefault="00207127" w:rsidP="009A5997">
      <w:pPr>
        <w:spacing w:before="240" w:line="360" w:lineRule="auto"/>
        <w:rPr>
          <w:rFonts w:ascii="Times New Roman" w:hAnsi="Times New Roman" w:cs="Times New Roman"/>
          <w:iCs/>
          <w:sz w:val="24"/>
          <w:szCs w:val="24"/>
        </w:rPr>
      </w:pPr>
      <w:r w:rsidRPr="00EA37DA">
        <w:rPr>
          <w:rStyle w:val="Emphasis"/>
          <w:rFonts w:ascii="Times New Roman" w:hAnsi="Times New Roman" w:cs="Times New Roman"/>
          <w:i w:val="0"/>
          <w:iCs w:val="0"/>
          <w:sz w:val="24"/>
          <w:szCs w:val="24"/>
        </w:rPr>
        <w:t xml:space="preserve">Dellsén, F. (2018). Scientific Progress: Four Accounts. </w:t>
      </w:r>
      <w:r w:rsidRPr="00EA37DA">
        <w:rPr>
          <w:rStyle w:val="Emphasis"/>
          <w:rFonts w:ascii="Times New Roman" w:hAnsi="Times New Roman" w:cs="Times New Roman"/>
          <w:sz w:val="24"/>
          <w:szCs w:val="24"/>
        </w:rPr>
        <w:t>Philosophy Compass</w:t>
      </w:r>
      <w:r w:rsidRPr="00EA37DA">
        <w:rPr>
          <w:rStyle w:val="Emphasis"/>
          <w:rFonts w:ascii="Times New Roman" w:hAnsi="Times New Roman" w:cs="Times New Roman"/>
          <w:i w:val="0"/>
          <w:sz w:val="24"/>
          <w:szCs w:val="24"/>
        </w:rPr>
        <w:t xml:space="preserve"> 13 (11</w:t>
      </w:r>
      <w:proofErr w:type="gramStart"/>
      <w:r w:rsidRPr="00EA37DA">
        <w:rPr>
          <w:rStyle w:val="Emphasis"/>
          <w:rFonts w:ascii="Times New Roman" w:hAnsi="Times New Roman" w:cs="Times New Roman"/>
          <w:i w:val="0"/>
          <w:sz w:val="24"/>
          <w:szCs w:val="24"/>
        </w:rPr>
        <w:t>):e</w:t>
      </w:r>
      <w:proofErr w:type="gramEnd"/>
      <w:r w:rsidRPr="00EA37DA">
        <w:rPr>
          <w:rStyle w:val="Emphasis"/>
          <w:rFonts w:ascii="Times New Roman" w:hAnsi="Times New Roman" w:cs="Times New Roman"/>
          <w:i w:val="0"/>
          <w:sz w:val="24"/>
          <w:szCs w:val="24"/>
        </w:rPr>
        <w:t>12525.</w:t>
      </w:r>
    </w:p>
    <w:p w14:paraId="2DAFB0C4" w14:textId="17215267" w:rsidR="00207127" w:rsidRPr="00EA37DA" w:rsidRDefault="00207127" w:rsidP="009A5997">
      <w:pPr>
        <w:spacing w:before="240" w:line="360" w:lineRule="auto"/>
        <w:rPr>
          <w:rFonts w:ascii="Times New Roman" w:hAnsi="Times New Roman" w:cs="Times New Roman"/>
          <w:sz w:val="24"/>
          <w:szCs w:val="24"/>
        </w:rPr>
      </w:pPr>
      <w:r w:rsidRPr="00EA37DA">
        <w:rPr>
          <w:rFonts w:ascii="Times New Roman" w:hAnsi="Times New Roman" w:cs="Times New Roman"/>
          <w:sz w:val="24"/>
          <w:szCs w:val="24"/>
        </w:rPr>
        <w:t>Dellsén, F. Lawler, I. &amp; Norton, J. (</w:t>
      </w:r>
      <w:r w:rsidR="0034319B" w:rsidRPr="00EA37DA">
        <w:rPr>
          <w:rFonts w:ascii="Times New Roman" w:hAnsi="Times New Roman" w:cs="Times New Roman"/>
          <w:sz w:val="24"/>
          <w:szCs w:val="24"/>
        </w:rPr>
        <w:t>2021</w:t>
      </w:r>
      <w:r w:rsidRPr="00EA37DA">
        <w:rPr>
          <w:rFonts w:ascii="Times New Roman" w:hAnsi="Times New Roman" w:cs="Times New Roman"/>
          <w:sz w:val="24"/>
          <w:szCs w:val="24"/>
        </w:rPr>
        <w:t xml:space="preserve">). Thinking about Progress: From Science to Philosophy. </w:t>
      </w:r>
      <w:proofErr w:type="spellStart"/>
      <w:r w:rsidRPr="00EA37DA">
        <w:rPr>
          <w:rStyle w:val="Emphasis"/>
          <w:rFonts w:ascii="Times New Roman" w:hAnsi="Times New Roman" w:cs="Times New Roman"/>
          <w:sz w:val="24"/>
          <w:szCs w:val="24"/>
        </w:rPr>
        <w:t>Noûs</w:t>
      </w:r>
      <w:proofErr w:type="spellEnd"/>
      <w:r w:rsidRPr="00EA37DA">
        <w:rPr>
          <w:rStyle w:val="Emphasis"/>
          <w:rFonts w:ascii="Times New Roman" w:hAnsi="Times New Roman" w:cs="Times New Roman"/>
          <w:i w:val="0"/>
          <w:iCs w:val="0"/>
          <w:sz w:val="24"/>
          <w:szCs w:val="24"/>
        </w:rPr>
        <w:t xml:space="preserve"> </w:t>
      </w:r>
      <w:hyperlink r:id="rId8" w:history="1">
        <w:r w:rsidRPr="00EA37DA">
          <w:rPr>
            <w:rStyle w:val="Hyperlink"/>
            <w:rFonts w:ascii="Times New Roman" w:hAnsi="Times New Roman" w:cs="Times New Roman"/>
            <w:color w:val="auto"/>
            <w:sz w:val="24"/>
            <w:szCs w:val="24"/>
            <w:u w:val="none"/>
          </w:rPr>
          <w:t>https://doi.org/10.1111/nous.12383</w:t>
        </w:r>
      </w:hyperlink>
      <w:r w:rsidRPr="00EA37DA">
        <w:rPr>
          <w:rFonts w:ascii="Times New Roman" w:hAnsi="Times New Roman" w:cs="Times New Roman"/>
          <w:sz w:val="24"/>
          <w:szCs w:val="24"/>
        </w:rPr>
        <w:t xml:space="preserve">. </w:t>
      </w:r>
    </w:p>
    <w:p w14:paraId="481D18EF" w14:textId="77777777" w:rsidR="00207127" w:rsidRPr="00EA37DA" w:rsidRDefault="00207127" w:rsidP="009A5997">
      <w:pPr>
        <w:spacing w:line="360" w:lineRule="auto"/>
        <w:rPr>
          <w:rFonts w:ascii="Times New Roman" w:hAnsi="Times New Roman" w:cs="Times New Roman"/>
          <w:iCs/>
          <w:sz w:val="24"/>
          <w:szCs w:val="24"/>
        </w:rPr>
      </w:pPr>
      <w:r w:rsidRPr="00EA37DA">
        <w:rPr>
          <w:rStyle w:val="Emphasis"/>
          <w:rFonts w:ascii="Times New Roman" w:hAnsi="Times New Roman" w:cs="Times New Roman"/>
          <w:i w:val="0"/>
          <w:sz w:val="24"/>
          <w:szCs w:val="24"/>
        </w:rPr>
        <w:t xml:space="preserve">de Regt, H., W. (2015). Scientific understanding: truth or dare? </w:t>
      </w:r>
      <w:r w:rsidRPr="00EA37DA">
        <w:rPr>
          <w:rStyle w:val="Emphasis"/>
          <w:rFonts w:ascii="Times New Roman" w:hAnsi="Times New Roman" w:cs="Times New Roman"/>
          <w:iCs w:val="0"/>
          <w:sz w:val="24"/>
          <w:szCs w:val="24"/>
        </w:rPr>
        <w:t>Synthese</w:t>
      </w:r>
      <w:r w:rsidRPr="00EA37DA">
        <w:rPr>
          <w:rStyle w:val="Emphasis"/>
          <w:rFonts w:ascii="Times New Roman" w:hAnsi="Times New Roman" w:cs="Times New Roman"/>
          <w:i w:val="0"/>
          <w:sz w:val="24"/>
          <w:szCs w:val="24"/>
        </w:rPr>
        <w:t xml:space="preserve"> 192 (12):3781-3797. </w:t>
      </w:r>
    </w:p>
    <w:p w14:paraId="1F52587A" w14:textId="77777777" w:rsidR="00207127" w:rsidRPr="00EA37DA" w:rsidRDefault="00207127" w:rsidP="009A5997">
      <w:pPr>
        <w:spacing w:line="360" w:lineRule="auto"/>
        <w:rPr>
          <w:rFonts w:ascii="Times New Roman" w:hAnsi="Times New Roman" w:cs="Times New Roman"/>
          <w:iCs/>
          <w:sz w:val="24"/>
          <w:szCs w:val="24"/>
        </w:rPr>
      </w:pPr>
      <w:r w:rsidRPr="00EA37DA">
        <w:rPr>
          <w:rStyle w:val="Emphasis"/>
          <w:rFonts w:ascii="Times New Roman" w:hAnsi="Times New Roman" w:cs="Times New Roman"/>
          <w:i w:val="0"/>
          <w:sz w:val="24"/>
          <w:szCs w:val="24"/>
        </w:rPr>
        <w:t xml:space="preserve">de Regt, H. W. (2017). </w:t>
      </w:r>
      <w:r w:rsidRPr="00EA37DA">
        <w:rPr>
          <w:rStyle w:val="Emphasis"/>
          <w:rFonts w:ascii="Times New Roman" w:hAnsi="Times New Roman" w:cs="Times New Roman"/>
          <w:iCs w:val="0"/>
          <w:sz w:val="24"/>
          <w:szCs w:val="24"/>
        </w:rPr>
        <w:t>Understanding Scientific Understanding</w:t>
      </w:r>
      <w:r w:rsidRPr="00EA37DA">
        <w:rPr>
          <w:rStyle w:val="Emphasis"/>
          <w:rFonts w:ascii="Times New Roman" w:hAnsi="Times New Roman" w:cs="Times New Roman"/>
          <w:i w:val="0"/>
          <w:sz w:val="24"/>
          <w:szCs w:val="24"/>
        </w:rPr>
        <w:t xml:space="preserve">. Oxford: Oxford University Press. </w:t>
      </w:r>
    </w:p>
    <w:p w14:paraId="3518F705" w14:textId="77777777" w:rsidR="00207127" w:rsidRPr="00EA37DA" w:rsidRDefault="00207127" w:rsidP="009A5997">
      <w:pPr>
        <w:spacing w:before="240" w:line="360" w:lineRule="auto"/>
        <w:rPr>
          <w:rFonts w:ascii="Times New Roman" w:hAnsi="Times New Roman" w:cs="Times New Roman"/>
          <w:sz w:val="24"/>
          <w:szCs w:val="24"/>
        </w:rPr>
      </w:pPr>
      <w:r w:rsidRPr="00EA37DA">
        <w:rPr>
          <w:rFonts w:ascii="Times New Roman" w:hAnsi="Times New Roman" w:cs="Times New Roman"/>
          <w:sz w:val="24"/>
          <w:szCs w:val="24"/>
        </w:rPr>
        <w:t xml:space="preserve">Dietrich, E. (2011). There is no progress in philosophy. </w:t>
      </w:r>
      <w:r w:rsidRPr="00EA37DA">
        <w:rPr>
          <w:rFonts w:ascii="Times New Roman" w:hAnsi="Times New Roman" w:cs="Times New Roman"/>
          <w:i/>
          <w:iCs/>
          <w:sz w:val="24"/>
          <w:szCs w:val="24"/>
        </w:rPr>
        <w:t>Essays in Philosophy</w:t>
      </w:r>
      <w:r w:rsidRPr="00EA37DA">
        <w:rPr>
          <w:rFonts w:ascii="Times New Roman" w:hAnsi="Times New Roman" w:cs="Times New Roman"/>
          <w:sz w:val="24"/>
          <w:szCs w:val="24"/>
        </w:rPr>
        <w:t xml:space="preserve"> 12 (2):330-345.</w:t>
      </w:r>
    </w:p>
    <w:p w14:paraId="19C94539" w14:textId="77777777" w:rsidR="00207127" w:rsidRPr="00EA37DA" w:rsidRDefault="00207127" w:rsidP="009A5997">
      <w:pPr>
        <w:spacing w:line="360" w:lineRule="auto"/>
        <w:rPr>
          <w:rStyle w:val="Emphasis"/>
          <w:rFonts w:ascii="Times New Roman" w:hAnsi="Times New Roman" w:cs="Times New Roman"/>
          <w:i w:val="0"/>
          <w:sz w:val="24"/>
          <w:szCs w:val="24"/>
        </w:rPr>
      </w:pPr>
      <w:r w:rsidRPr="00EA37DA">
        <w:rPr>
          <w:rStyle w:val="Emphasis"/>
          <w:rFonts w:ascii="Times New Roman" w:hAnsi="Times New Roman" w:cs="Times New Roman"/>
          <w:i w:val="0"/>
          <w:iCs w:val="0"/>
          <w:sz w:val="24"/>
          <w:szCs w:val="24"/>
        </w:rPr>
        <w:t xml:space="preserve">Elgin, C. (1996). </w:t>
      </w:r>
      <w:r w:rsidRPr="00EA37DA">
        <w:rPr>
          <w:rStyle w:val="Emphasis"/>
          <w:rFonts w:ascii="Times New Roman" w:hAnsi="Times New Roman" w:cs="Times New Roman"/>
          <w:sz w:val="24"/>
          <w:szCs w:val="24"/>
        </w:rPr>
        <w:t>Considered Judgement</w:t>
      </w:r>
      <w:r w:rsidRPr="00EA37DA">
        <w:rPr>
          <w:rStyle w:val="Emphasis"/>
          <w:rFonts w:ascii="Times New Roman" w:hAnsi="Times New Roman" w:cs="Times New Roman"/>
          <w:i w:val="0"/>
          <w:sz w:val="24"/>
          <w:szCs w:val="24"/>
        </w:rPr>
        <w:t xml:space="preserve">. Princeton: Princeton University Press. </w:t>
      </w:r>
    </w:p>
    <w:p w14:paraId="59715D58" w14:textId="77777777" w:rsidR="00207127" w:rsidRPr="00EA37DA" w:rsidRDefault="00207127" w:rsidP="009A5997">
      <w:pPr>
        <w:spacing w:line="360" w:lineRule="auto"/>
        <w:rPr>
          <w:rStyle w:val="Emphasis"/>
          <w:rFonts w:ascii="Times New Roman" w:hAnsi="Times New Roman" w:cs="Times New Roman"/>
          <w:i w:val="0"/>
          <w:sz w:val="24"/>
          <w:szCs w:val="24"/>
        </w:rPr>
      </w:pPr>
      <w:r w:rsidRPr="00EA37DA">
        <w:rPr>
          <w:rStyle w:val="Emphasis"/>
          <w:rFonts w:ascii="Times New Roman" w:hAnsi="Times New Roman" w:cs="Times New Roman"/>
          <w:i w:val="0"/>
          <w:sz w:val="24"/>
          <w:szCs w:val="24"/>
        </w:rPr>
        <w:lastRenderedPageBreak/>
        <w:t xml:space="preserve">Elgin, C. (2004). True Enough. </w:t>
      </w:r>
      <w:r w:rsidRPr="00EA37DA">
        <w:rPr>
          <w:rStyle w:val="Emphasis"/>
          <w:rFonts w:ascii="Times New Roman" w:hAnsi="Times New Roman" w:cs="Times New Roman"/>
          <w:iCs w:val="0"/>
          <w:sz w:val="24"/>
          <w:szCs w:val="24"/>
        </w:rPr>
        <w:t>Philosophical Issues</w:t>
      </w:r>
      <w:r w:rsidRPr="00EA37DA">
        <w:rPr>
          <w:rStyle w:val="Emphasis"/>
          <w:rFonts w:ascii="Times New Roman" w:hAnsi="Times New Roman" w:cs="Times New Roman"/>
          <w:i w:val="0"/>
          <w:sz w:val="24"/>
          <w:szCs w:val="24"/>
        </w:rPr>
        <w:t xml:space="preserve"> 14 (1):113-131. </w:t>
      </w:r>
    </w:p>
    <w:p w14:paraId="6D16D74D" w14:textId="77777777" w:rsidR="00207127" w:rsidRPr="00EA37DA" w:rsidRDefault="00207127" w:rsidP="009A5997">
      <w:pPr>
        <w:spacing w:line="360" w:lineRule="auto"/>
        <w:rPr>
          <w:rStyle w:val="Emphasis"/>
          <w:rFonts w:ascii="Times New Roman" w:hAnsi="Times New Roman" w:cs="Times New Roman"/>
          <w:i w:val="0"/>
          <w:sz w:val="24"/>
          <w:szCs w:val="24"/>
        </w:rPr>
      </w:pPr>
      <w:r w:rsidRPr="00EA37DA">
        <w:rPr>
          <w:rStyle w:val="Emphasis"/>
          <w:rFonts w:ascii="Times New Roman" w:hAnsi="Times New Roman" w:cs="Times New Roman"/>
          <w:i w:val="0"/>
          <w:sz w:val="24"/>
          <w:szCs w:val="24"/>
        </w:rPr>
        <w:t xml:space="preserve">Elgin, C. (2007). Understanding and the facts. </w:t>
      </w:r>
      <w:r w:rsidRPr="00EA37DA">
        <w:rPr>
          <w:rStyle w:val="Emphasis"/>
          <w:rFonts w:ascii="Times New Roman" w:hAnsi="Times New Roman" w:cs="Times New Roman"/>
          <w:iCs w:val="0"/>
          <w:sz w:val="24"/>
          <w:szCs w:val="24"/>
        </w:rPr>
        <w:t>Philosophical Studies</w:t>
      </w:r>
      <w:r w:rsidRPr="00EA37DA">
        <w:rPr>
          <w:rStyle w:val="Emphasis"/>
          <w:rFonts w:ascii="Times New Roman" w:hAnsi="Times New Roman" w:cs="Times New Roman"/>
          <w:i w:val="0"/>
          <w:sz w:val="24"/>
          <w:szCs w:val="24"/>
        </w:rPr>
        <w:t xml:space="preserve"> 132 (1):33-42. </w:t>
      </w:r>
    </w:p>
    <w:p w14:paraId="204E991D" w14:textId="77777777" w:rsidR="00207127" w:rsidRPr="00EA37DA" w:rsidRDefault="00207127" w:rsidP="009A5997">
      <w:pPr>
        <w:spacing w:line="360" w:lineRule="auto"/>
        <w:rPr>
          <w:rStyle w:val="c-bibliographic-informationvalue"/>
          <w:rFonts w:ascii="Times New Roman" w:hAnsi="Times New Roman" w:cs="Times New Roman"/>
          <w:sz w:val="24"/>
          <w:szCs w:val="24"/>
        </w:rPr>
      </w:pPr>
      <w:r w:rsidRPr="00EA37DA">
        <w:rPr>
          <w:rStyle w:val="Emphasis"/>
          <w:rFonts w:ascii="Times New Roman" w:hAnsi="Times New Roman" w:cs="Times New Roman"/>
          <w:i w:val="0"/>
          <w:sz w:val="24"/>
          <w:szCs w:val="24"/>
        </w:rPr>
        <w:t xml:space="preserve">Emmerson, N. (2021). A Defense of Manipulationist Noncausal Explanation: The Case for Intervention Liberalism. </w:t>
      </w:r>
      <w:proofErr w:type="spellStart"/>
      <w:r w:rsidRPr="00EA37DA">
        <w:rPr>
          <w:rStyle w:val="Emphasis"/>
          <w:rFonts w:ascii="Times New Roman" w:hAnsi="Times New Roman" w:cs="Times New Roman"/>
          <w:iCs w:val="0"/>
          <w:sz w:val="24"/>
          <w:szCs w:val="24"/>
        </w:rPr>
        <w:t>Ekenntnis</w:t>
      </w:r>
      <w:proofErr w:type="spellEnd"/>
      <w:r w:rsidRPr="00EA37DA">
        <w:rPr>
          <w:rStyle w:val="Emphasis"/>
          <w:rFonts w:ascii="Times New Roman" w:hAnsi="Times New Roman" w:cs="Times New Roman"/>
          <w:i w:val="0"/>
          <w:sz w:val="24"/>
          <w:szCs w:val="24"/>
        </w:rPr>
        <w:t xml:space="preserve"> </w:t>
      </w:r>
      <w:r w:rsidRPr="00EA37DA">
        <w:rPr>
          <w:rStyle w:val="c-bibliographic-informationvalue"/>
          <w:rFonts w:ascii="Times New Roman" w:hAnsi="Times New Roman" w:cs="Times New Roman"/>
          <w:sz w:val="24"/>
          <w:szCs w:val="24"/>
        </w:rPr>
        <w:t>https://doi.org/10.1007/s10670-021-00497-4.</w:t>
      </w:r>
    </w:p>
    <w:p w14:paraId="0254B5FF" w14:textId="77777777" w:rsidR="00207127" w:rsidRPr="00EA37DA" w:rsidRDefault="00207127" w:rsidP="009A5997">
      <w:pPr>
        <w:spacing w:line="360" w:lineRule="auto"/>
        <w:rPr>
          <w:rStyle w:val="c-bibliographic-informationvalue"/>
          <w:rFonts w:ascii="Times New Roman" w:hAnsi="Times New Roman" w:cs="Times New Roman"/>
          <w:i/>
          <w:iCs/>
          <w:sz w:val="24"/>
          <w:szCs w:val="24"/>
        </w:rPr>
      </w:pPr>
      <w:r w:rsidRPr="00EA37DA">
        <w:rPr>
          <w:rStyle w:val="c-bibliographic-informationvalue"/>
          <w:rFonts w:ascii="Times New Roman" w:hAnsi="Times New Roman" w:cs="Times New Roman"/>
          <w:sz w:val="24"/>
          <w:szCs w:val="24"/>
        </w:rPr>
        <w:t xml:space="preserve">Emmerson, N. (forthcoming). Understanding and Scientific Progress: Lessons from Epistemology. </w:t>
      </w:r>
      <w:r w:rsidRPr="00EA37DA">
        <w:rPr>
          <w:rStyle w:val="c-bibliographic-informationvalue"/>
          <w:rFonts w:ascii="Times New Roman" w:hAnsi="Times New Roman" w:cs="Times New Roman"/>
          <w:i/>
          <w:iCs/>
          <w:sz w:val="24"/>
          <w:szCs w:val="24"/>
        </w:rPr>
        <w:t xml:space="preserve">Synthese. </w:t>
      </w:r>
    </w:p>
    <w:p w14:paraId="06D69D8E" w14:textId="77777777" w:rsidR="00207127" w:rsidRPr="00EA37DA" w:rsidRDefault="00207127" w:rsidP="009A5997">
      <w:pPr>
        <w:spacing w:line="360" w:lineRule="auto"/>
        <w:jc w:val="both"/>
        <w:rPr>
          <w:rStyle w:val="Emphasis"/>
          <w:rFonts w:ascii="Times New Roman" w:hAnsi="Times New Roman" w:cs="Times New Roman"/>
          <w:i w:val="0"/>
          <w:iCs w:val="0"/>
          <w:sz w:val="24"/>
          <w:szCs w:val="24"/>
        </w:rPr>
      </w:pPr>
      <w:bookmarkStart w:id="9" w:name="_Hlk88754414"/>
      <w:r w:rsidRPr="00EA37DA">
        <w:rPr>
          <w:rFonts w:ascii="Times New Roman" w:hAnsi="Times New Roman" w:cs="Times New Roman"/>
          <w:sz w:val="24"/>
          <w:szCs w:val="24"/>
          <w:shd w:val="clear" w:color="auto" w:fill="FFFFFF"/>
        </w:rPr>
        <w:t xml:space="preserve">French, S. &amp; </w:t>
      </w:r>
      <w:proofErr w:type="spellStart"/>
      <w:r w:rsidRPr="00EA37DA">
        <w:rPr>
          <w:rFonts w:ascii="Times New Roman" w:hAnsi="Times New Roman" w:cs="Times New Roman"/>
          <w:sz w:val="24"/>
          <w:szCs w:val="24"/>
          <w:shd w:val="clear" w:color="auto" w:fill="FFFFFF"/>
        </w:rPr>
        <w:t>Saatsi</w:t>
      </w:r>
      <w:proofErr w:type="spellEnd"/>
      <w:r w:rsidRPr="00EA37DA">
        <w:rPr>
          <w:rFonts w:ascii="Times New Roman" w:hAnsi="Times New Roman" w:cs="Times New Roman"/>
          <w:sz w:val="24"/>
          <w:szCs w:val="24"/>
          <w:shd w:val="clear" w:color="auto" w:fill="FFFFFF"/>
        </w:rPr>
        <w:t xml:space="preserve">, J. (2018). Symmetries and Explanatory Dependencies in Physics. </w:t>
      </w:r>
      <w:r w:rsidRPr="00EA37DA">
        <w:rPr>
          <w:rFonts w:ascii="Times New Roman" w:hAnsi="Times New Roman" w:cs="Times New Roman"/>
          <w:sz w:val="24"/>
          <w:szCs w:val="24"/>
        </w:rPr>
        <w:t xml:space="preserve">In Alexander Reutlinger &amp; </w:t>
      </w:r>
      <w:proofErr w:type="spellStart"/>
      <w:r w:rsidRPr="00EA37DA">
        <w:rPr>
          <w:rFonts w:ascii="Times New Roman" w:hAnsi="Times New Roman" w:cs="Times New Roman"/>
          <w:sz w:val="24"/>
          <w:szCs w:val="24"/>
        </w:rPr>
        <w:t>Juha</w:t>
      </w:r>
      <w:proofErr w:type="spellEnd"/>
      <w:r w:rsidRPr="00EA37DA">
        <w:rPr>
          <w:rFonts w:ascii="Times New Roman" w:hAnsi="Times New Roman" w:cs="Times New Roman"/>
          <w:sz w:val="24"/>
          <w:szCs w:val="24"/>
        </w:rPr>
        <w:t xml:space="preserve"> </w:t>
      </w:r>
      <w:proofErr w:type="spellStart"/>
      <w:r w:rsidRPr="00EA37DA">
        <w:rPr>
          <w:rFonts w:ascii="Times New Roman" w:hAnsi="Times New Roman" w:cs="Times New Roman"/>
          <w:sz w:val="24"/>
          <w:szCs w:val="24"/>
        </w:rPr>
        <w:t>Saatsi</w:t>
      </w:r>
      <w:proofErr w:type="spellEnd"/>
      <w:r w:rsidRPr="00EA37DA">
        <w:rPr>
          <w:rFonts w:ascii="Times New Roman" w:hAnsi="Times New Roman" w:cs="Times New Roman"/>
          <w:sz w:val="24"/>
          <w:szCs w:val="24"/>
        </w:rPr>
        <w:t xml:space="preserve"> (eds) </w:t>
      </w:r>
      <w:r w:rsidRPr="00EA37DA">
        <w:rPr>
          <w:rFonts w:ascii="Times New Roman" w:hAnsi="Times New Roman" w:cs="Times New Roman"/>
          <w:i/>
          <w:iCs/>
          <w:sz w:val="24"/>
          <w:szCs w:val="24"/>
        </w:rPr>
        <w:t>Explanation Beyond Causation: Philosophical Perspectives on Non-Causal Explanations</w:t>
      </w:r>
      <w:r w:rsidRPr="00EA37DA">
        <w:rPr>
          <w:rFonts w:ascii="Times New Roman" w:hAnsi="Times New Roman" w:cs="Times New Roman"/>
          <w:sz w:val="24"/>
          <w:szCs w:val="24"/>
        </w:rPr>
        <w:t>. Oxford: Oxford University Press. 185-205.</w:t>
      </w:r>
      <w:bookmarkEnd w:id="9"/>
    </w:p>
    <w:p w14:paraId="7267009D" w14:textId="77777777" w:rsidR="00207127" w:rsidRPr="00EA37DA" w:rsidRDefault="00207127" w:rsidP="009A5997">
      <w:pPr>
        <w:spacing w:line="360" w:lineRule="auto"/>
        <w:rPr>
          <w:rStyle w:val="Emphasis"/>
          <w:rFonts w:ascii="Times New Roman" w:hAnsi="Times New Roman" w:cs="Times New Roman"/>
          <w:i w:val="0"/>
          <w:iCs w:val="0"/>
          <w:sz w:val="24"/>
          <w:szCs w:val="24"/>
        </w:rPr>
      </w:pPr>
      <w:r w:rsidRPr="00EA37DA">
        <w:rPr>
          <w:rFonts w:ascii="Times New Roman" w:hAnsi="Times New Roman" w:cs="Times New Roman"/>
          <w:sz w:val="24"/>
          <w:szCs w:val="24"/>
        </w:rPr>
        <w:t xml:space="preserve">Friedman, M. (1974). Explanation and Scientific Understanding. </w:t>
      </w:r>
      <w:r w:rsidRPr="00EA37DA">
        <w:rPr>
          <w:rFonts w:ascii="Times New Roman" w:hAnsi="Times New Roman" w:cs="Times New Roman"/>
          <w:i/>
          <w:iCs/>
          <w:sz w:val="24"/>
          <w:szCs w:val="24"/>
        </w:rPr>
        <w:t>Journal of Philosophy</w:t>
      </w:r>
      <w:r w:rsidRPr="00EA37DA">
        <w:rPr>
          <w:rFonts w:ascii="Times New Roman" w:hAnsi="Times New Roman" w:cs="Times New Roman"/>
          <w:sz w:val="24"/>
          <w:szCs w:val="24"/>
        </w:rPr>
        <w:t xml:space="preserve"> 71 (1):5-19. </w:t>
      </w:r>
    </w:p>
    <w:p w14:paraId="748F886D" w14:textId="77777777" w:rsidR="00207127" w:rsidRPr="00EA37DA" w:rsidRDefault="00207127" w:rsidP="009A5997">
      <w:pPr>
        <w:spacing w:line="360" w:lineRule="auto"/>
        <w:rPr>
          <w:rStyle w:val="Emphasis"/>
          <w:rFonts w:ascii="Times New Roman" w:hAnsi="Times New Roman" w:cs="Times New Roman"/>
          <w:i w:val="0"/>
          <w:sz w:val="24"/>
          <w:szCs w:val="24"/>
        </w:rPr>
      </w:pPr>
      <w:r w:rsidRPr="00EA37DA">
        <w:rPr>
          <w:rStyle w:val="Emphasis"/>
          <w:rFonts w:ascii="Times New Roman" w:hAnsi="Times New Roman" w:cs="Times New Roman"/>
          <w:i w:val="0"/>
          <w:sz w:val="24"/>
          <w:szCs w:val="24"/>
        </w:rPr>
        <w:t xml:space="preserve">Gardiner, G. (2012). Understanding, Integration, and Epistemic Value. </w:t>
      </w:r>
      <w:r w:rsidRPr="00EA37DA">
        <w:rPr>
          <w:rStyle w:val="Emphasis"/>
          <w:rFonts w:ascii="Times New Roman" w:hAnsi="Times New Roman" w:cs="Times New Roman"/>
          <w:iCs w:val="0"/>
          <w:sz w:val="24"/>
          <w:szCs w:val="24"/>
        </w:rPr>
        <w:t xml:space="preserve">Acta Analytica </w:t>
      </w:r>
      <w:r w:rsidRPr="00EA37DA">
        <w:rPr>
          <w:rStyle w:val="Emphasis"/>
          <w:rFonts w:ascii="Times New Roman" w:hAnsi="Times New Roman" w:cs="Times New Roman"/>
          <w:i w:val="0"/>
          <w:sz w:val="24"/>
          <w:szCs w:val="24"/>
        </w:rPr>
        <w:t xml:space="preserve">27 (2):163-181. </w:t>
      </w:r>
    </w:p>
    <w:p w14:paraId="4171A2D3" w14:textId="77777777" w:rsidR="00207127" w:rsidRPr="00EA37DA" w:rsidRDefault="00207127" w:rsidP="009A5997">
      <w:pPr>
        <w:spacing w:line="360" w:lineRule="auto"/>
        <w:rPr>
          <w:rFonts w:ascii="Times New Roman" w:hAnsi="Times New Roman" w:cs="Times New Roman"/>
          <w:iCs/>
          <w:sz w:val="24"/>
          <w:szCs w:val="24"/>
        </w:rPr>
      </w:pPr>
      <w:r w:rsidRPr="00EA37DA">
        <w:rPr>
          <w:rStyle w:val="Emphasis"/>
          <w:rFonts w:ascii="Times New Roman" w:hAnsi="Times New Roman" w:cs="Times New Roman"/>
          <w:i w:val="0"/>
          <w:sz w:val="24"/>
          <w:szCs w:val="24"/>
        </w:rPr>
        <w:t xml:space="preserve">Goebel, C. (2019). A Hybrid Account of Scientific Progress: Finding Middle Ground Between the Epistemic and the Noetic Accounts. </w:t>
      </w:r>
      <w:proofErr w:type="spellStart"/>
      <w:r w:rsidRPr="00EA37DA">
        <w:rPr>
          <w:rStyle w:val="Emphasis"/>
          <w:rFonts w:ascii="Times New Roman" w:hAnsi="Times New Roman" w:cs="Times New Roman"/>
          <w:iCs w:val="0"/>
          <w:sz w:val="24"/>
          <w:szCs w:val="24"/>
        </w:rPr>
        <w:t>Kriterion</w:t>
      </w:r>
      <w:proofErr w:type="spellEnd"/>
      <w:r w:rsidRPr="00EA37DA">
        <w:rPr>
          <w:rStyle w:val="Emphasis"/>
          <w:rFonts w:ascii="Times New Roman" w:hAnsi="Times New Roman" w:cs="Times New Roman"/>
          <w:iCs w:val="0"/>
          <w:sz w:val="24"/>
          <w:szCs w:val="24"/>
        </w:rPr>
        <w:t xml:space="preserve"> – Journal of Philosophy</w:t>
      </w:r>
      <w:r w:rsidRPr="00EA37DA">
        <w:rPr>
          <w:rStyle w:val="Emphasis"/>
          <w:rFonts w:ascii="Times New Roman" w:hAnsi="Times New Roman" w:cs="Times New Roman"/>
          <w:i w:val="0"/>
          <w:sz w:val="24"/>
          <w:szCs w:val="24"/>
        </w:rPr>
        <w:t xml:space="preserve"> 33 (3):1-16. </w:t>
      </w:r>
    </w:p>
    <w:p w14:paraId="3F8061C7" w14:textId="77777777" w:rsidR="00207127" w:rsidRPr="00EA37DA" w:rsidRDefault="00207127" w:rsidP="009A5997">
      <w:pPr>
        <w:spacing w:line="360" w:lineRule="auto"/>
        <w:rPr>
          <w:rFonts w:ascii="Times New Roman" w:hAnsi="Times New Roman" w:cs="Times New Roman"/>
          <w:sz w:val="24"/>
          <w:szCs w:val="24"/>
        </w:rPr>
      </w:pPr>
      <w:r w:rsidRPr="00EA37DA">
        <w:rPr>
          <w:rFonts w:ascii="Times New Roman" w:hAnsi="Times New Roman" w:cs="Times New Roman"/>
          <w:sz w:val="24"/>
          <w:szCs w:val="24"/>
        </w:rPr>
        <w:t xml:space="preserve">Grimm, S. R. (2006). Is understanding a species of knowledge? </w:t>
      </w:r>
      <w:r w:rsidRPr="00EA37DA">
        <w:rPr>
          <w:rFonts w:ascii="Times New Roman" w:hAnsi="Times New Roman" w:cs="Times New Roman"/>
          <w:i/>
          <w:iCs/>
          <w:sz w:val="24"/>
          <w:szCs w:val="24"/>
        </w:rPr>
        <w:t>British Journal for the Philosophy of Science</w:t>
      </w:r>
      <w:r w:rsidRPr="00EA37DA">
        <w:rPr>
          <w:rFonts w:ascii="Times New Roman" w:hAnsi="Times New Roman" w:cs="Times New Roman"/>
          <w:sz w:val="24"/>
          <w:szCs w:val="24"/>
        </w:rPr>
        <w:t xml:space="preserve"> 57 (3):515-535. </w:t>
      </w:r>
    </w:p>
    <w:p w14:paraId="3B33E310" w14:textId="77777777" w:rsidR="00207127" w:rsidRPr="00EA37DA" w:rsidRDefault="00207127" w:rsidP="009A5997">
      <w:pPr>
        <w:spacing w:line="360" w:lineRule="auto"/>
        <w:rPr>
          <w:rFonts w:ascii="Times New Roman" w:hAnsi="Times New Roman" w:cs="Times New Roman"/>
          <w:sz w:val="24"/>
          <w:szCs w:val="24"/>
        </w:rPr>
      </w:pPr>
      <w:r w:rsidRPr="00EA37DA">
        <w:rPr>
          <w:rFonts w:ascii="Times New Roman" w:hAnsi="Times New Roman" w:cs="Times New Roman"/>
          <w:sz w:val="24"/>
          <w:szCs w:val="24"/>
        </w:rPr>
        <w:t xml:space="preserve">Grimm, S. R. (2010). The Goal of Explanation. </w:t>
      </w:r>
      <w:r w:rsidRPr="00EA37DA">
        <w:rPr>
          <w:rFonts w:ascii="Times New Roman" w:hAnsi="Times New Roman" w:cs="Times New Roman"/>
          <w:i/>
          <w:iCs/>
          <w:sz w:val="24"/>
          <w:szCs w:val="24"/>
        </w:rPr>
        <w:t>Studies in the History and Philosophy of Science Part A</w:t>
      </w:r>
      <w:r w:rsidRPr="00EA37DA">
        <w:rPr>
          <w:rFonts w:ascii="Times New Roman" w:hAnsi="Times New Roman" w:cs="Times New Roman"/>
          <w:sz w:val="24"/>
          <w:szCs w:val="24"/>
        </w:rPr>
        <w:t xml:space="preserve"> 41 (4):337-344. </w:t>
      </w:r>
    </w:p>
    <w:p w14:paraId="509AB980" w14:textId="77777777" w:rsidR="00207127" w:rsidRPr="00EA37DA" w:rsidRDefault="00207127" w:rsidP="009A5997">
      <w:pPr>
        <w:spacing w:line="360" w:lineRule="auto"/>
        <w:rPr>
          <w:rFonts w:ascii="Times New Roman" w:hAnsi="Times New Roman" w:cs="Times New Roman"/>
          <w:sz w:val="24"/>
          <w:szCs w:val="24"/>
        </w:rPr>
      </w:pPr>
      <w:r w:rsidRPr="00EA37DA">
        <w:rPr>
          <w:rFonts w:ascii="Times New Roman" w:hAnsi="Times New Roman" w:cs="Times New Roman"/>
          <w:sz w:val="24"/>
          <w:szCs w:val="24"/>
        </w:rPr>
        <w:t xml:space="preserve">Grimm, S. R. (2014). Understanding as Knowledge of Causes. In A. Fairweather (ed.), </w:t>
      </w:r>
      <w:r w:rsidRPr="00EA37DA">
        <w:rPr>
          <w:rFonts w:ascii="Times New Roman" w:hAnsi="Times New Roman" w:cs="Times New Roman"/>
          <w:i/>
          <w:iCs/>
          <w:sz w:val="24"/>
          <w:szCs w:val="24"/>
        </w:rPr>
        <w:t xml:space="preserve">Virtue Epistemology Naturalized </w:t>
      </w:r>
      <w:r w:rsidRPr="00EA37DA">
        <w:rPr>
          <w:rFonts w:ascii="Times New Roman" w:hAnsi="Times New Roman" w:cs="Times New Roman"/>
          <w:sz w:val="24"/>
          <w:szCs w:val="24"/>
        </w:rPr>
        <w:t>(vol 336:1-22). Synthese Library (Studies in Epistemology, Logic, Methodology and Philosophy of Science).</w:t>
      </w:r>
    </w:p>
    <w:p w14:paraId="5ACB316D" w14:textId="77777777" w:rsidR="00207127" w:rsidRPr="00EA37DA" w:rsidRDefault="00207127" w:rsidP="009A5997">
      <w:pPr>
        <w:spacing w:before="240" w:line="360" w:lineRule="auto"/>
        <w:rPr>
          <w:rFonts w:ascii="Times New Roman" w:hAnsi="Times New Roman" w:cs="Times New Roman"/>
          <w:sz w:val="24"/>
          <w:szCs w:val="24"/>
        </w:rPr>
      </w:pPr>
      <w:r w:rsidRPr="00EA37DA">
        <w:rPr>
          <w:rFonts w:ascii="Times New Roman" w:hAnsi="Times New Roman" w:cs="Times New Roman"/>
          <w:sz w:val="24"/>
          <w:szCs w:val="24"/>
        </w:rPr>
        <w:t xml:space="preserve">Hempel, C. (1965). </w:t>
      </w:r>
      <w:r w:rsidRPr="00EA37DA">
        <w:rPr>
          <w:rFonts w:ascii="Times New Roman" w:hAnsi="Times New Roman" w:cs="Times New Roman"/>
          <w:i/>
          <w:iCs/>
          <w:sz w:val="24"/>
          <w:szCs w:val="24"/>
        </w:rPr>
        <w:t>Aspects of Scientific Explanation and Other Essays in the Philosophy of Science.</w:t>
      </w:r>
      <w:r w:rsidRPr="00EA37DA">
        <w:rPr>
          <w:rFonts w:ascii="Times New Roman" w:hAnsi="Times New Roman" w:cs="Times New Roman"/>
          <w:sz w:val="24"/>
          <w:szCs w:val="24"/>
        </w:rPr>
        <w:t xml:space="preserve"> New York: The Free Press. </w:t>
      </w:r>
    </w:p>
    <w:p w14:paraId="4033F8D7" w14:textId="77777777" w:rsidR="00207127" w:rsidRPr="00EA37DA" w:rsidRDefault="00207127" w:rsidP="009A5997">
      <w:pPr>
        <w:spacing w:line="360" w:lineRule="auto"/>
        <w:rPr>
          <w:rFonts w:ascii="Times New Roman" w:hAnsi="Times New Roman" w:cs="Times New Roman"/>
          <w:sz w:val="24"/>
          <w:szCs w:val="24"/>
        </w:rPr>
      </w:pPr>
      <w:r w:rsidRPr="00EA37DA">
        <w:rPr>
          <w:rFonts w:ascii="Times New Roman" w:hAnsi="Times New Roman" w:cs="Times New Roman"/>
          <w:sz w:val="24"/>
          <w:szCs w:val="24"/>
        </w:rPr>
        <w:t xml:space="preserve">Hills, A. (2009). Moral Testimony and Moral Epistemology. </w:t>
      </w:r>
      <w:r w:rsidRPr="00EA37DA">
        <w:rPr>
          <w:rFonts w:ascii="Times New Roman" w:hAnsi="Times New Roman" w:cs="Times New Roman"/>
          <w:i/>
          <w:iCs/>
          <w:sz w:val="24"/>
          <w:szCs w:val="24"/>
        </w:rPr>
        <w:t xml:space="preserve">Ethics </w:t>
      </w:r>
      <w:r w:rsidRPr="00EA37DA">
        <w:rPr>
          <w:rFonts w:ascii="Times New Roman" w:hAnsi="Times New Roman" w:cs="Times New Roman"/>
          <w:sz w:val="24"/>
          <w:szCs w:val="24"/>
        </w:rPr>
        <w:t xml:space="preserve">120 (1):94-127. </w:t>
      </w:r>
    </w:p>
    <w:p w14:paraId="24DE2C92" w14:textId="77777777" w:rsidR="00207127" w:rsidRPr="00EA37DA" w:rsidRDefault="00207127" w:rsidP="009A5997">
      <w:pPr>
        <w:spacing w:line="360" w:lineRule="auto"/>
        <w:rPr>
          <w:rFonts w:ascii="Times New Roman" w:hAnsi="Times New Roman" w:cs="Times New Roman"/>
          <w:sz w:val="24"/>
          <w:szCs w:val="24"/>
        </w:rPr>
      </w:pPr>
      <w:r w:rsidRPr="00EA37DA">
        <w:rPr>
          <w:rFonts w:ascii="Times New Roman" w:hAnsi="Times New Roman" w:cs="Times New Roman"/>
          <w:sz w:val="24"/>
          <w:szCs w:val="24"/>
        </w:rPr>
        <w:t xml:space="preserve">Hills, A. (2015). Understanding Why. </w:t>
      </w:r>
      <w:proofErr w:type="spellStart"/>
      <w:r w:rsidRPr="00EA37DA">
        <w:rPr>
          <w:rStyle w:val="Emphasis"/>
          <w:rFonts w:ascii="Times New Roman" w:hAnsi="Times New Roman" w:cs="Times New Roman"/>
          <w:sz w:val="24"/>
          <w:szCs w:val="24"/>
        </w:rPr>
        <w:t>Noûs</w:t>
      </w:r>
      <w:proofErr w:type="spellEnd"/>
      <w:r w:rsidRPr="00EA37DA">
        <w:rPr>
          <w:rFonts w:ascii="Times New Roman" w:hAnsi="Times New Roman" w:cs="Times New Roman"/>
          <w:sz w:val="24"/>
          <w:szCs w:val="24"/>
        </w:rPr>
        <w:t xml:space="preserve"> 49 (2):661-688 (2015) </w:t>
      </w:r>
    </w:p>
    <w:p w14:paraId="7A60960E" w14:textId="77777777" w:rsidR="00207127" w:rsidRPr="00EA37DA" w:rsidRDefault="00207127" w:rsidP="009A5997">
      <w:pPr>
        <w:spacing w:before="240" w:line="360" w:lineRule="auto"/>
        <w:rPr>
          <w:rFonts w:ascii="Times New Roman" w:hAnsi="Times New Roman" w:cs="Times New Roman"/>
          <w:sz w:val="24"/>
          <w:szCs w:val="24"/>
        </w:rPr>
      </w:pPr>
      <w:r w:rsidRPr="00EA37DA">
        <w:rPr>
          <w:rFonts w:ascii="Times New Roman" w:hAnsi="Times New Roman" w:cs="Times New Roman"/>
          <w:sz w:val="24"/>
          <w:szCs w:val="24"/>
        </w:rPr>
        <w:lastRenderedPageBreak/>
        <w:t xml:space="preserve">Hitchcock, C. &amp; Woodward, J. (2003a). Explanatory Generalizations, Part I: A Counterfactual Account. </w:t>
      </w:r>
      <w:proofErr w:type="spellStart"/>
      <w:r w:rsidRPr="00EA37DA">
        <w:rPr>
          <w:rFonts w:ascii="Times New Roman" w:hAnsi="Times New Roman" w:cs="Times New Roman"/>
          <w:i/>
          <w:iCs/>
          <w:sz w:val="24"/>
          <w:szCs w:val="24"/>
        </w:rPr>
        <w:t>Noûs</w:t>
      </w:r>
      <w:proofErr w:type="spellEnd"/>
      <w:r w:rsidRPr="00EA37DA">
        <w:rPr>
          <w:rFonts w:ascii="Times New Roman" w:hAnsi="Times New Roman" w:cs="Times New Roman"/>
          <w:sz w:val="24"/>
          <w:szCs w:val="24"/>
        </w:rPr>
        <w:t xml:space="preserve"> 37 (1):1-24.</w:t>
      </w:r>
    </w:p>
    <w:p w14:paraId="6669A00E" w14:textId="77777777" w:rsidR="00207127" w:rsidRPr="00EA37DA" w:rsidRDefault="00207127" w:rsidP="009A5997">
      <w:pPr>
        <w:spacing w:before="240" w:line="360" w:lineRule="auto"/>
        <w:rPr>
          <w:rFonts w:ascii="Times New Roman" w:hAnsi="Times New Roman" w:cs="Times New Roman"/>
          <w:sz w:val="24"/>
          <w:szCs w:val="24"/>
        </w:rPr>
      </w:pPr>
      <w:r w:rsidRPr="00EA37DA">
        <w:rPr>
          <w:rFonts w:ascii="Times New Roman" w:hAnsi="Times New Roman" w:cs="Times New Roman"/>
          <w:sz w:val="24"/>
          <w:szCs w:val="24"/>
        </w:rPr>
        <w:t xml:space="preserve">Hitchcock, C. &amp; Woodward, J. (2003b). Explanatory Generalizations, Part II: Plumbing Explanatory Depth. </w:t>
      </w:r>
      <w:proofErr w:type="spellStart"/>
      <w:r w:rsidRPr="00EA37DA">
        <w:rPr>
          <w:rFonts w:ascii="Times New Roman" w:hAnsi="Times New Roman" w:cs="Times New Roman"/>
          <w:i/>
          <w:iCs/>
          <w:sz w:val="24"/>
          <w:szCs w:val="24"/>
        </w:rPr>
        <w:t>Noûs</w:t>
      </w:r>
      <w:proofErr w:type="spellEnd"/>
      <w:r w:rsidRPr="00EA37DA">
        <w:rPr>
          <w:rFonts w:ascii="Times New Roman" w:hAnsi="Times New Roman" w:cs="Times New Roman"/>
          <w:sz w:val="24"/>
          <w:szCs w:val="24"/>
        </w:rPr>
        <w:t xml:space="preserve"> 37 (2):181–199.</w:t>
      </w:r>
    </w:p>
    <w:p w14:paraId="7D2E146C" w14:textId="77777777" w:rsidR="00207127" w:rsidRPr="00EA37DA" w:rsidRDefault="00207127" w:rsidP="009A5997">
      <w:pPr>
        <w:spacing w:before="240" w:line="360" w:lineRule="auto"/>
        <w:rPr>
          <w:rFonts w:ascii="Times New Roman" w:hAnsi="Times New Roman" w:cs="Times New Roman"/>
          <w:sz w:val="24"/>
          <w:szCs w:val="24"/>
        </w:rPr>
      </w:pPr>
      <w:r w:rsidRPr="00EA37DA">
        <w:rPr>
          <w:rFonts w:ascii="Times New Roman" w:hAnsi="Times New Roman" w:cs="Times New Roman"/>
          <w:sz w:val="24"/>
          <w:szCs w:val="24"/>
        </w:rPr>
        <w:t xml:space="preserve">Horwich, P. (2012). </w:t>
      </w:r>
      <w:r w:rsidRPr="00EA37DA">
        <w:rPr>
          <w:rFonts w:ascii="Times New Roman" w:hAnsi="Times New Roman" w:cs="Times New Roman"/>
          <w:i/>
          <w:iCs/>
          <w:sz w:val="24"/>
          <w:szCs w:val="24"/>
        </w:rPr>
        <w:t xml:space="preserve">Wittgenstein’s </w:t>
      </w:r>
      <w:proofErr w:type="spellStart"/>
      <w:r w:rsidRPr="00EA37DA">
        <w:rPr>
          <w:rFonts w:ascii="Times New Roman" w:hAnsi="Times New Roman" w:cs="Times New Roman"/>
          <w:i/>
          <w:iCs/>
          <w:sz w:val="24"/>
          <w:szCs w:val="24"/>
        </w:rPr>
        <w:t>Metaphilosophy</w:t>
      </w:r>
      <w:proofErr w:type="spellEnd"/>
      <w:r w:rsidRPr="00EA37DA">
        <w:rPr>
          <w:rFonts w:ascii="Times New Roman" w:hAnsi="Times New Roman" w:cs="Times New Roman"/>
          <w:sz w:val="24"/>
          <w:szCs w:val="24"/>
        </w:rPr>
        <w:t>. Oxford: Oxford University Press.</w:t>
      </w:r>
    </w:p>
    <w:p w14:paraId="6BD25D2E" w14:textId="77777777" w:rsidR="00207127" w:rsidRPr="00EA37DA" w:rsidRDefault="00207127" w:rsidP="009A5997">
      <w:pPr>
        <w:spacing w:line="360" w:lineRule="auto"/>
        <w:jc w:val="both"/>
        <w:rPr>
          <w:rFonts w:ascii="Times New Roman" w:hAnsi="Times New Roman" w:cs="Times New Roman"/>
          <w:sz w:val="24"/>
          <w:szCs w:val="24"/>
        </w:rPr>
      </w:pPr>
      <w:r w:rsidRPr="00EA37DA">
        <w:rPr>
          <w:rFonts w:ascii="Times New Roman" w:hAnsi="Times New Roman" w:cs="Times New Roman"/>
          <w:sz w:val="24"/>
          <w:szCs w:val="24"/>
          <w:shd w:val="clear" w:color="auto" w:fill="FFFFFF"/>
        </w:rPr>
        <w:t xml:space="preserve">Jansson, L. &amp; </w:t>
      </w:r>
      <w:proofErr w:type="spellStart"/>
      <w:r w:rsidRPr="00EA37DA">
        <w:rPr>
          <w:rFonts w:ascii="Times New Roman" w:hAnsi="Times New Roman" w:cs="Times New Roman"/>
          <w:sz w:val="24"/>
          <w:szCs w:val="24"/>
          <w:shd w:val="clear" w:color="auto" w:fill="FFFFFF"/>
        </w:rPr>
        <w:t>Saatsi</w:t>
      </w:r>
      <w:proofErr w:type="spellEnd"/>
      <w:r w:rsidRPr="00EA37DA">
        <w:rPr>
          <w:rFonts w:ascii="Times New Roman" w:hAnsi="Times New Roman" w:cs="Times New Roman"/>
          <w:sz w:val="24"/>
          <w:szCs w:val="24"/>
          <w:shd w:val="clear" w:color="auto" w:fill="FFFFFF"/>
        </w:rPr>
        <w:t xml:space="preserve">, J. (2019). Explanatory Abstractness. </w:t>
      </w:r>
      <w:r w:rsidRPr="00EA37DA">
        <w:rPr>
          <w:rFonts w:ascii="Times New Roman" w:hAnsi="Times New Roman" w:cs="Times New Roman"/>
          <w:i/>
          <w:iCs/>
          <w:sz w:val="24"/>
          <w:szCs w:val="24"/>
          <w:shd w:val="clear" w:color="auto" w:fill="FFFFFF"/>
        </w:rPr>
        <w:t>British Journal for the Philosophy of Science</w:t>
      </w:r>
      <w:r w:rsidRPr="00EA37DA">
        <w:rPr>
          <w:rFonts w:ascii="Times New Roman" w:hAnsi="Times New Roman" w:cs="Times New Roman"/>
          <w:sz w:val="24"/>
          <w:szCs w:val="24"/>
          <w:shd w:val="clear" w:color="auto" w:fill="FFFFFF"/>
        </w:rPr>
        <w:t xml:space="preserve"> 70 (3):817-844. </w:t>
      </w:r>
    </w:p>
    <w:p w14:paraId="004DA7EC" w14:textId="77777777" w:rsidR="00207127" w:rsidRPr="00EA37DA" w:rsidRDefault="00207127" w:rsidP="009A5997">
      <w:pPr>
        <w:spacing w:before="240" w:line="360" w:lineRule="auto"/>
        <w:rPr>
          <w:rFonts w:ascii="Times New Roman" w:hAnsi="Times New Roman" w:cs="Times New Roman"/>
          <w:sz w:val="24"/>
          <w:szCs w:val="24"/>
        </w:rPr>
      </w:pPr>
      <w:r w:rsidRPr="00EA37DA">
        <w:rPr>
          <w:rFonts w:ascii="Times New Roman" w:hAnsi="Times New Roman" w:cs="Times New Roman"/>
          <w:sz w:val="24"/>
          <w:szCs w:val="24"/>
        </w:rPr>
        <w:t xml:space="preserve">Jones, W. (2017). Philosophy, progress, and identity. In R. </w:t>
      </w:r>
      <w:proofErr w:type="spellStart"/>
      <w:r w:rsidRPr="00EA37DA">
        <w:rPr>
          <w:rFonts w:ascii="Times New Roman" w:hAnsi="Times New Roman" w:cs="Times New Roman"/>
          <w:sz w:val="24"/>
          <w:szCs w:val="24"/>
        </w:rPr>
        <w:t>Blackford</w:t>
      </w:r>
      <w:proofErr w:type="spellEnd"/>
      <w:r w:rsidRPr="00EA37DA">
        <w:rPr>
          <w:rFonts w:ascii="Times New Roman" w:hAnsi="Times New Roman" w:cs="Times New Roman"/>
          <w:sz w:val="24"/>
          <w:szCs w:val="24"/>
        </w:rPr>
        <w:t xml:space="preserve"> &amp; D. Broderick (Eds.), </w:t>
      </w:r>
      <w:r w:rsidRPr="00EA37DA">
        <w:rPr>
          <w:rFonts w:ascii="Times New Roman" w:hAnsi="Times New Roman" w:cs="Times New Roman"/>
          <w:i/>
          <w:iCs/>
          <w:sz w:val="24"/>
          <w:szCs w:val="24"/>
        </w:rPr>
        <w:t xml:space="preserve">Philosophy’s Future. The Problem of Philosophical Progress </w:t>
      </w:r>
      <w:r w:rsidRPr="00EA37DA">
        <w:rPr>
          <w:rFonts w:ascii="Times New Roman" w:hAnsi="Times New Roman" w:cs="Times New Roman"/>
          <w:sz w:val="24"/>
          <w:szCs w:val="24"/>
        </w:rPr>
        <w:t>(227-239).</w:t>
      </w:r>
      <w:r w:rsidRPr="00EA37DA">
        <w:rPr>
          <w:rFonts w:ascii="Times New Roman" w:hAnsi="Times New Roman" w:cs="Times New Roman"/>
          <w:sz w:val="24"/>
          <w:szCs w:val="24"/>
        </w:rPr>
        <w:br/>
        <w:t>Hoboken: Wiley Blackwell.</w:t>
      </w:r>
    </w:p>
    <w:p w14:paraId="3E2FC61A" w14:textId="77777777" w:rsidR="00207127" w:rsidRPr="00EA37DA" w:rsidRDefault="00207127" w:rsidP="009A5997">
      <w:pPr>
        <w:spacing w:line="360" w:lineRule="auto"/>
        <w:rPr>
          <w:rFonts w:ascii="Times New Roman" w:hAnsi="Times New Roman" w:cs="Times New Roman"/>
          <w:sz w:val="24"/>
          <w:szCs w:val="24"/>
        </w:rPr>
      </w:pPr>
      <w:r w:rsidRPr="00EA37DA">
        <w:rPr>
          <w:rFonts w:ascii="Times New Roman" w:hAnsi="Times New Roman" w:cs="Times New Roman"/>
          <w:sz w:val="24"/>
          <w:szCs w:val="24"/>
        </w:rPr>
        <w:t xml:space="preserve">Khalifa, K. (2013). Understanding, Grasping, and Luck. </w:t>
      </w:r>
      <w:r w:rsidRPr="00EA37DA">
        <w:rPr>
          <w:rFonts w:ascii="Times New Roman" w:hAnsi="Times New Roman" w:cs="Times New Roman"/>
          <w:i/>
          <w:iCs/>
          <w:sz w:val="24"/>
          <w:szCs w:val="24"/>
        </w:rPr>
        <w:t>Episteme</w:t>
      </w:r>
      <w:r w:rsidRPr="00EA37DA">
        <w:rPr>
          <w:rFonts w:ascii="Times New Roman" w:hAnsi="Times New Roman" w:cs="Times New Roman"/>
          <w:sz w:val="24"/>
          <w:szCs w:val="24"/>
        </w:rPr>
        <w:t xml:space="preserve"> 10:1-17. </w:t>
      </w:r>
    </w:p>
    <w:p w14:paraId="49CFA438" w14:textId="77777777" w:rsidR="00207127" w:rsidRPr="00EA37DA" w:rsidRDefault="00207127" w:rsidP="009A5997">
      <w:pPr>
        <w:spacing w:line="360" w:lineRule="auto"/>
        <w:jc w:val="both"/>
        <w:rPr>
          <w:rFonts w:ascii="Times New Roman" w:hAnsi="Times New Roman" w:cs="Times New Roman"/>
          <w:sz w:val="24"/>
          <w:szCs w:val="24"/>
        </w:rPr>
      </w:pPr>
      <w:r w:rsidRPr="00EA37DA">
        <w:rPr>
          <w:rStyle w:val="c-bibliographic-informationvalue"/>
          <w:rFonts w:ascii="Times New Roman" w:hAnsi="Times New Roman" w:cs="Times New Roman"/>
          <w:sz w:val="24"/>
          <w:szCs w:val="24"/>
        </w:rPr>
        <w:t xml:space="preserve">Khalifa, K., Doble, G., &amp; </w:t>
      </w:r>
      <w:proofErr w:type="spellStart"/>
      <w:r w:rsidRPr="00EA37DA">
        <w:rPr>
          <w:rStyle w:val="c-bibliographic-informationvalue"/>
          <w:rFonts w:ascii="Times New Roman" w:hAnsi="Times New Roman" w:cs="Times New Roman"/>
          <w:sz w:val="24"/>
          <w:szCs w:val="24"/>
        </w:rPr>
        <w:t>Millson</w:t>
      </w:r>
      <w:proofErr w:type="spellEnd"/>
      <w:r w:rsidRPr="00EA37DA">
        <w:rPr>
          <w:rStyle w:val="c-bibliographic-informationvalue"/>
          <w:rFonts w:ascii="Times New Roman" w:hAnsi="Times New Roman" w:cs="Times New Roman"/>
          <w:sz w:val="24"/>
          <w:szCs w:val="24"/>
        </w:rPr>
        <w:t xml:space="preserve">, J. (2020). Counterfactuals and Explanatory Pluralism. </w:t>
      </w:r>
      <w:r w:rsidRPr="00EA37DA">
        <w:rPr>
          <w:rStyle w:val="c-bibliographic-informationvalue"/>
          <w:rFonts w:ascii="Times New Roman" w:hAnsi="Times New Roman" w:cs="Times New Roman"/>
          <w:i/>
          <w:iCs/>
          <w:sz w:val="24"/>
          <w:szCs w:val="24"/>
        </w:rPr>
        <w:t xml:space="preserve">British Journal for the Philosophy of Science </w:t>
      </w:r>
      <w:r w:rsidRPr="00EA37DA">
        <w:rPr>
          <w:rStyle w:val="c-bibliographic-informationvalue"/>
          <w:rFonts w:ascii="Times New Roman" w:hAnsi="Times New Roman" w:cs="Times New Roman"/>
          <w:sz w:val="24"/>
          <w:szCs w:val="24"/>
        </w:rPr>
        <w:t xml:space="preserve">71 (4):1439-1460. </w:t>
      </w:r>
    </w:p>
    <w:p w14:paraId="3DDBD93A" w14:textId="77777777" w:rsidR="00207127" w:rsidRPr="00EA37DA" w:rsidRDefault="00207127" w:rsidP="009A5997">
      <w:pPr>
        <w:spacing w:line="360" w:lineRule="auto"/>
        <w:rPr>
          <w:rFonts w:ascii="Times New Roman" w:hAnsi="Times New Roman" w:cs="Times New Roman"/>
          <w:sz w:val="24"/>
          <w:szCs w:val="24"/>
        </w:rPr>
      </w:pPr>
      <w:r w:rsidRPr="00EA37DA">
        <w:rPr>
          <w:rFonts w:ascii="Times New Roman" w:hAnsi="Times New Roman" w:cs="Times New Roman"/>
          <w:sz w:val="24"/>
          <w:szCs w:val="24"/>
        </w:rPr>
        <w:t xml:space="preserve">Kim, J. (1994). Explanatory Knowledge and Metaphysical Dependence. </w:t>
      </w:r>
      <w:r w:rsidRPr="00EA37DA">
        <w:rPr>
          <w:rFonts w:ascii="Times New Roman" w:hAnsi="Times New Roman" w:cs="Times New Roman"/>
          <w:i/>
          <w:iCs/>
          <w:sz w:val="24"/>
          <w:szCs w:val="24"/>
        </w:rPr>
        <w:t>Philosophical Issues</w:t>
      </w:r>
      <w:r w:rsidRPr="00EA37DA">
        <w:rPr>
          <w:rFonts w:ascii="Times New Roman" w:hAnsi="Times New Roman" w:cs="Times New Roman"/>
          <w:sz w:val="24"/>
          <w:szCs w:val="24"/>
        </w:rPr>
        <w:t xml:space="preserve"> 5:51-69. </w:t>
      </w:r>
    </w:p>
    <w:p w14:paraId="36295A97" w14:textId="77777777" w:rsidR="00207127" w:rsidRPr="00EA37DA" w:rsidRDefault="00207127" w:rsidP="009A5997">
      <w:pPr>
        <w:spacing w:line="360" w:lineRule="auto"/>
        <w:rPr>
          <w:rFonts w:ascii="Times New Roman" w:hAnsi="Times New Roman" w:cs="Times New Roman"/>
          <w:sz w:val="24"/>
          <w:szCs w:val="24"/>
        </w:rPr>
      </w:pPr>
      <w:r w:rsidRPr="00EA37DA">
        <w:rPr>
          <w:rFonts w:ascii="Times New Roman" w:hAnsi="Times New Roman" w:cs="Times New Roman"/>
          <w:sz w:val="24"/>
          <w:szCs w:val="24"/>
        </w:rPr>
        <w:t xml:space="preserve">Kitcher, P. (1981). Explanatory Unification. </w:t>
      </w:r>
      <w:r w:rsidRPr="00EA37DA">
        <w:rPr>
          <w:rFonts w:ascii="Times New Roman" w:hAnsi="Times New Roman" w:cs="Times New Roman"/>
          <w:i/>
          <w:iCs/>
          <w:sz w:val="24"/>
          <w:szCs w:val="24"/>
        </w:rPr>
        <w:t>Philosophy of Science</w:t>
      </w:r>
      <w:r w:rsidRPr="00EA37DA">
        <w:rPr>
          <w:rFonts w:ascii="Times New Roman" w:hAnsi="Times New Roman" w:cs="Times New Roman"/>
          <w:sz w:val="24"/>
          <w:szCs w:val="24"/>
        </w:rPr>
        <w:t xml:space="preserve"> 48 (4):507-531. </w:t>
      </w:r>
    </w:p>
    <w:p w14:paraId="6B85287F" w14:textId="77777777" w:rsidR="00207127" w:rsidRPr="00EA37DA" w:rsidRDefault="00207127" w:rsidP="009A5997">
      <w:pPr>
        <w:spacing w:line="360" w:lineRule="auto"/>
        <w:rPr>
          <w:rFonts w:ascii="Times New Roman" w:hAnsi="Times New Roman" w:cs="Times New Roman"/>
          <w:sz w:val="24"/>
          <w:szCs w:val="24"/>
        </w:rPr>
      </w:pPr>
      <w:r w:rsidRPr="00EA37DA">
        <w:rPr>
          <w:rFonts w:ascii="Times New Roman" w:hAnsi="Times New Roman" w:cs="Times New Roman"/>
          <w:sz w:val="24"/>
          <w:szCs w:val="24"/>
        </w:rPr>
        <w:t xml:space="preserve">Kitcher, P. (1989). Explanatory unification and the causal structure of the world. In P. Kitcher &amp; W. Salmon (eds.), </w:t>
      </w:r>
      <w:r w:rsidRPr="00EA37DA">
        <w:rPr>
          <w:rFonts w:ascii="Times New Roman" w:hAnsi="Times New Roman" w:cs="Times New Roman"/>
          <w:i/>
          <w:iCs/>
          <w:sz w:val="24"/>
          <w:szCs w:val="24"/>
        </w:rPr>
        <w:t>Scientific Explanation</w:t>
      </w:r>
      <w:r w:rsidRPr="00EA37DA">
        <w:rPr>
          <w:rFonts w:ascii="Times New Roman" w:hAnsi="Times New Roman" w:cs="Times New Roman"/>
          <w:sz w:val="24"/>
          <w:szCs w:val="24"/>
        </w:rPr>
        <w:t xml:space="preserve"> (410-505). Minneapolis: University of Minnesota Press. </w:t>
      </w:r>
    </w:p>
    <w:p w14:paraId="6E6F8193" w14:textId="77777777" w:rsidR="00207127" w:rsidRPr="00EA37DA" w:rsidRDefault="00207127" w:rsidP="009A5997">
      <w:pPr>
        <w:spacing w:line="360" w:lineRule="auto"/>
        <w:rPr>
          <w:rFonts w:ascii="Times New Roman" w:hAnsi="Times New Roman" w:cs="Times New Roman"/>
          <w:sz w:val="24"/>
          <w:szCs w:val="24"/>
        </w:rPr>
      </w:pPr>
      <w:r w:rsidRPr="00EA37DA">
        <w:rPr>
          <w:rFonts w:ascii="Times New Roman" w:hAnsi="Times New Roman" w:cs="Times New Roman"/>
          <w:sz w:val="24"/>
          <w:szCs w:val="24"/>
        </w:rPr>
        <w:t xml:space="preserve">Kitcher, P. (2002). Scientific Knowledge. In Moser (ed.), </w:t>
      </w:r>
      <w:r w:rsidRPr="00EA37DA">
        <w:rPr>
          <w:rFonts w:ascii="Times New Roman" w:hAnsi="Times New Roman" w:cs="Times New Roman"/>
          <w:i/>
          <w:iCs/>
          <w:sz w:val="24"/>
          <w:szCs w:val="24"/>
        </w:rPr>
        <w:t xml:space="preserve">The Oxford Handbook of Epistemology </w:t>
      </w:r>
      <w:r w:rsidRPr="00EA37DA">
        <w:rPr>
          <w:rFonts w:ascii="Times New Roman" w:hAnsi="Times New Roman" w:cs="Times New Roman"/>
          <w:sz w:val="24"/>
          <w:szCs w:val="24"/>
        </w:rPr>
        <w:t xml:space="preserve">(385-408). Oxford: Oxford University Press. </w:t>
      </w:r>
    </w:p>
    <w:p w14:paraId="46CAE4E7" w14:textId="77777777" w:rsidR="00207127" w:rsidRPr="00EA37DA" w:rsidRDefault="00207127" w:rsidP="009A5997">
      <w:pPr>
        <w:spacing w:line="360" w:lineRule="auto"/>
        <w:rPr>
          <w:rFonts w:ascii="Times New Roman" w:hAnsi="Times New Roman" w:cs="Times New Roman"/>
          <w:sz w:val="24"/>
          <w:szCs w:val="24"/>
        </w:rPr>
      </w:pPr>
      <w:r w:rsidRPr="00EA37DA">
        <w:rPr>
          <w:rFonts w:ascii="Times New Roman" w:hAnsi="Times New Roman" w:cs="Times New Roman"/>
          <w:sz w:val="24"/>
          <w:szCs w:val="24"/>
        </w:rPr>
        <w:t xml:space="preserve">Kovacs, D. M. (2020). Metaphysically Explanatory Unification. </w:t>
      </w:r>
      <w:r w:rsidRPr="00EA37DA">
        <w:rPr>
          <w:rFonts w:ascii="Times New Roman" w:hAnsi="Times New Roman" w:cs="Times New Roman"/>
          <w:i/>
          <w:iCs/>
          <w:sz w:val="24"/>
          <w:szCs w:val="24"/>
        </w:rPr>
        <w:t xml:space="preserve">Philosophical Studies </w:t>
      </w:r>
      <w:r w:rsidRPr="00EA37DA">
        <w:rPr>
          <w:rFonts w:ascii="Times New Roman" w:hAnsi="Times New Roman" w:cs="Times New Roman"/>
          <w:sz w:val="24"/>
          <w:szCs w:val="24"/>
        </w:rPr>
        <w:t>177 (6):1659-1683.</w:t>
      </w:r>
    </w:p>
    <w:p w14:paraId="70BC5F89" w14:textId="77777777" w:rsidR="00207127" w:rsidRPr="00EA37DA" w:rsidRDefault="00207127" w:rsidP="009A5997">
      <w:pPr>
        <w:spacing w:line="360" w:lineRule="auto"/>
        <w:rPr>
          <w:rFonts w:ascii="Times New Roman" w:hAnsi="Times New Roman" w:cs="Times New Roman"/>
          <w:sz w:val="24"/>
          <w:szCs w:val="24"/>
        </w:rPr>
      </w:pPr>
      <w:proofErr w:type="spellStart"/>
      <w:r w:rsidRPr="00EA37DA">
        <w:rPr>
          <w:rFonts w:ascii="Times New Roman" w:hAnsi="Times New Roman" w:cs="Times New Roman"/>
          <w:sz w:val="24"/>
          <w:szCs w:val="24"/>
        </w:rPr>
        <w:t>Kment</w:t>
      </w:r>
      <w:proofErr w:type="spellEnd"/>
      <w:r w:rsidRPr="00EA37DA">
        <w:rPr>
          <w:rFonts w:ascii="Times New Roman" w:hAnsi="Times New Roman" w:cs="Times New Roman"/>
          <w:sz w:val="24"/>
          <w:szCs w:val="24"/>
        </w:rPr>
        <w:t xml:space="preserve">, B. (2014). </w:t>
      </w:r>
      <w:r w:rsidRPr="00EA37DA">
        <w:rPr>
          <w:rFonts w:ascii="Times New Roman" w:hAnsi="Times New Roman" w:cs="Times New Roman"/>
          <w:i/>
          <w:iCs/>
          <w:sz w:val="24"/>
          <w:szCs w:val="24"/>
        </w:rPr>
        <w:t>Modality and Explanatory Reasoning</w:t>
      </w:r>
      <w:r w:rsidRPr="00EA37DA">
        <w:rPr>
          <w:rFonts w:ascii="Times New Roman" w:hAnsi="Times New Roman" w:cs="Times New Roman"/>
          <w:sz w:val="24"/>
          <w:szCs w:val="24"/>
        </w:rPr>
        <w:t xml:space="preserve">. Oxford: Oxford University Press. </w:t>
      </w:r>
    </w:p>
    <w:p w14:paraId="05AA0103" w14:textId="77777777" w:rsidR="00207127" w:rsidRPr="00EA37DA" w:rsidRDefault="00207127" w:rsidP="009A5997">
      <w:pPr>
        <w:spacing w:line="360" w:lineRule="auto"/>
        <w:rPr>
          <w:rFonts w:ascii="Times New Roman" w:hAnsi="Times New Roman" w:cs="Times New Roman"/>
          <w:sz w:val="24"/>
          <w:szCs w:val="24"/>
        </w:rPr>
      </w:pPr>
      <w:r w:rsidRPr="00EA37DA">
        <w:rPr>
          <w:rFonts w:ascii="Times New Roman" w:hAnsi="Times New Roman" w:cs="Times New Roman"/>
          <w:sz w:val="24"/>
          <w:szCs w:val="24"/>
        </w:rPr>
        <w:t xml:space="preserve">Kuhn, T., S. (1962). </w:t>
      </w:r>
      <w:r w:rsidRPr="00EA37DA">
        <w:rPr>
          <w:rFonts w:ascii="Times New Roman" w:hAnsi="Times New Roman" w:cs="Times New Roman"/>
          <w:i/>
          <w:iCs/>
          <w:sz w:val="24"/>
          <w:szCs w:val="24"/>
        </w:rPr>
        <w:t xml:space="preserve">The Structure of Scientific Revolutions. </w:t>
      </w:r>
      <w:r w:rsidRPr="00EA37DA">
        <w:rPr>
          <w:rFonts w:ascii="Times New Roman" w:hAnsi="Times New Roman" w:cs="Times New Roman"/>
          <w:sz w:val="24"/>
          <w:szCs w:val="24"/>
        </w:rPr>
        <w:t xml:space="preserve">Chicago: University of Chicago Press. </w:t>
      </w:r>
    </w:p>
    <w:p w14:paraId="65F5757A" w14:textId="77777777" w:rsidR="00207127" w:rsidRPr="00EA37DA" w:rsidRDefault="00207127" w:rsidP="009A5997">
      <w:pPr>
        <w:spacing w:line="360" w:lineRule="auto"/>
        <w:rPr>
          <w:rFonts w:ascii="Times New Roman" w:hAnsi="Times New Roman" w:cs="Times New Roman"/>
          <w:sz w:val="24"/>
          <w:szCs w:val="24"/>
        </w:rPr>
      </w:pPr>
      <w:proofErr w:type="spellStart"/>
      <w:r w:rsidRPr="00EA37DA">
        <w:rPr>
          <w:rFonts w:ascii="Times New Roman" w:hAnsi="Times New Roman" w:cs="Times New Roman"/>
          <w:sz w:val="24"/>
          <w:szCs w:val="24"/>
        </w:rPr>
        <w:t>Kuipers</w:t>
      </w:r>
      <w:proofErr w:type="spellEnd"/>
      <w:r w:rsidRPr="00EA37DA">
        <w:rPr>
          <w:rFonts w:ascii="Times New Roman" w:hAnsi="Times New Roman" w:cs="Times New Roman"/>
          <w:sz w:val="24"/>
          <w:szCs w:val="24"/>
        </w:rPr>
        <w:t>, T. (2009). Empirical progress and truth approximation by the ’</w:t>
      </w:r>
      <w:proofErr w:type="spellStart"/>
      <w:r w:rsidRPr="00EA37DA">
        <w:rPr>
          <w:rFonts w:ascii="Times New Roman" w:hAnsi="Times New Roman" w:cs="Times New Roman"/>
          <w:sz w:val="24"/>
          <w:szCs w:val="24"/>
        </w:rPr>
        <w:t>hypothetico</w:t>
      </w:r>
      <w:proofErr w:type="spellEnd"/>
      <w:r w:rsidRPr="00EA37DA">
        <w:rPr>
          <w:rFonts w:ascii="Times New Roman" w:hAnsi="Times New Roman" w:cs="Times New Roman"/>
          <w:sz w:val="24"/>
          <w:szCs w:val="24"/>
        </w:rPr>
        <w:t xml:space="preserve">-probabilistic method’. </w:t>
      </w:r>
      <w:r w:rsidRPr="00EA37DA">
        <w:rPr>
          <w:rFonts w:ascii="Times New Roman" w:hAnsi="Times New Roman" w:cs="Times New Roman"/>
          <w:i/>
          <w:iCs/>
          <w:sz w:val="24"/>
          <w:szCs w:val="24"/>
        </w:rPr>
        <w:t>Erkenntnis</w:t>
      </w:r>
      <w:r w:rsidRPr="00EA37DA">
        <w:rPr>
          <w:rFonts w:ascii="Times New Roman" w:hAnsi="Times New Roman" w:cs="Times New Roman"/>
          <w:sz w:val="24"/>
          <w:szCs w:val="24"/>
        </w:rPr>
        <w:t xml:space="preserve"> 70 (3):313-330. </w:t>
      </w:r>
    </w:p>
    <w:p w14:paraId="14A8BBAA" w14:textId="77777777" w:rsidR="00207127" w:rsidRPr="00EA37DA" w:rsidRDefault="00207127" w:rsidP="009A5997">
      <w:pPr>
        <w:spacing w:line="360" w:lineRule="auto"/>
        <w:rPr>
          <w:rFonts w:ascii="Times New Roman" w:hAnsi="Times New Roman" w:cs="Times New Roman"/>
          <w:sz w:val="24"/>
          <w:szCs w:val="24"/>
        </w:rPr>
      </w:pPr>
      <w:r w:rsidRPr="00EA37DA">
        <w:rPr>
          <w:rFonts w:ascii="Times New Roman" w:hAnsi="Times New Roman" w:cs="Times New Roman"/>
          <w:sz w:val="24"/>
          <w:szCs w:val="24"/>
        </w:rPr>
        <w:lastRenderedPageBreak/>
        <w:t xml:space="preserve">Kvanvig, J. L. (2003). </w:t>
      </w:r>
      <w:r w:rsidRPr="00EA37DA">
        <w:rPr>
          <w:rFonts w:ascii="Times New Roman" w:hAnsi="Times New Roman" w:cs="Times New Roman"/>
          <w:i/>
          <w:iCs/>
          <w:sz w:val="24"/>
          <w:szCs w:val="24"/>
        </w:rPr>
        <w:t xml:space="preserve">The Value of Knowledge and the Pursuit of Understanding. </w:t>
      </w:r>
      <w:r w:rsidRPr="00EA37DA">
        <w:rPr>
          <w:rFonts w:ascii="Times New Roman" w:hAnsi="Times New Roman" w:cs="Times New Roman"/>
          <w:sz w:val="24"/>
          <w:szCs w:val="24"/>
        </w:rPr>
        <w:t xml:space="preserve">Cambridge: Cambridge University Press. </w:t>
      </w:r>
    </w:p>
    <w:p w14:paraId="28342347" w14:textId="77777777" w:rsidR="00207127" w:rsidRPr="00EA37DA" w:rsidRDefault="00207127" w:rsidP="009A5997">
      <w:pPr>
        <w:spacing w:line="360" w:lineRule="auto"/>
        <w:rPr>
          <w:rFonts w:ascii="Times New Roman" w:hAnsi="Times New Roman" w:cs="Times New Roman"/>
          <w:sz w:val="24"/>
          <w:szCs w:val="24"/>
        </w:rPr>
      </w:pPr>
      <w:r w:rsidRPr="00EA37DA">
        <w:rPr>
          <w:rFonts w:ascii="Times New Roman" w:hAnsi="Times New Roman" w:cs="Times New Roman"/>
          <w:sz w:val="24"/>
          <w:szCs w:val="24"/>
        </w:rPr>
        <w:t xml:space="preserve">Kvanvig, J. L. (2009). The value of understanding. In Pritchard, Haddock &amp; Millar (eds.), </w:t>
      </w:r>
      <w:r w:rsidRPr="00EA37DA">
        <w:rPr>
          <w:rFonts w:ascii="Times New Roman" w:hAnsi="Times New Roman" w:cs="Times New Roman"/>
          <w:i/>
          <w:iCs/>
          <w:sz w:val="24"/>
          <w:szCs w:val="24"/>
        </w:rPr>
        <w:t xml:space="preserve">Epistemic Value. </w:t>
      </w:r>
      <w:r w:rsidRPr="00EA37DA">
        <w:rPr>
          <w:rFonts w:ascii="Times New Roman" w:hAnsi="Times New Roman" w:cs="Times New Roman"/>
          <w:sz w:val="24"/>
          <w:szCs w:val="24"/>
        </w:rPr>
        <w:t xml:space="preserve">Oxford: Oxford University Press. </w:t>
      </w:r>
    </w:p>
    <w:p w14:paraId="733A2F4F" w14:textId="77777777" w:rsidR="00207127" w:rsidRPr="00EA37DA" w:rsidRDefault="00207127" w:rsidP="009A5997">
      <w:pPr>
        <w:spacing w:before="240" w:line="360" w:lineRule="auto"/>
        <w:rPr>
          <w:rFonts w:ascii="Times New Roman" w:hAnsi="Times New Roman" w:cs="Times New Roman"/>
          <w:sz w:val="24"/>
          <w:szCs w:val="24"/>
        </w:rPr>
      </w:pPr>
      <w:proofErr w:type="spellStart"/>
      <w:r w:rsidRPr="00EA37DA">
        <w:rPr>
          <w:rFonts w:ascii="Times New Roman" w:hAnsi="Times New Roman" w:cs="Times New Roman"/>
          <w:sz w:val="24"/>
          <w:szCs w:val="24"/>
        </w:rPr>
        <w:t>Ladyman</w:t>
      </w:r>
      <w:proofErr w:type="spellEnd"/>
      <w:r w:rsidRPr="00EA37DA">
        <w:rPr>
          <w:rFonts w:ascii="Times New Roman" w:hAnsi="Times New Roman" w:cs="Times New Roman"/>
          <w:sz w:val="24"/>
          <w:szCs w:val="24"/>
        </w:rPr>
        <w:t xml:space="preserve">, J. &amp; Ross, D. (2007). </w:t>
      </w:r>
      <w:r w:rsidRPr="00EA37DA">
        <w:rPr>
          <w:rFonts w:ascii="Times New Roman" w:hAnsi="Times New Roman" w:cs="Times New Roman"/>
          <w:i/>
          <w:iCs/>
          <w:sz w:val="24"/>
          <w:szCs w:val="24"/>
        </w:rPr>
        <w:t>Every Thing Must Go: Metaphysics Naturalized</w:t>
      </w:r>
      <w:r w:rsidRPr="00EA37DA">
        <w:rPr>
          <w:rFonts w:ascii="Times New Roman" w:hAnsi="Times New Roman" w:cs="Times New Roman"/>
          <w:sz w:val="24"/>
          <w:szCs w:val="24"/>
        </w:rPr>
        <w:t xml:space="preserve">. Oxford: Oxford University Press. </w:t>
      </w:r>
    </w:p>
    <w:p w14:paraId="1A35E5B5" w14:textId="77777777" w:rsidR="00207127" w:rsidRPr="00EA37DA" w:rsidRDefault="00207127" w:rsidP="009A5997">
      <w:pPr>
        <w:spacing w:line="360" w:lineRule="auto"/>
        <w:jc w:val="both"/>
        <w:rPr>
          <w:rFonts w:ascii="Times New Roman" w:hAnsi="Times New Roman" w:cs="Times New Roman"/>
          <w:sz w:val="24"/>
          <w:szCs w:val="24"/>
          <w:shd w:val="clear" w:color="auto" w:fill="FFFFFF"/>
        </w:rPr>
      </w:pPr>
      <w:r w:rsidRPr="00EA37DA">
        <w:rPr>
          <w:rFonts w:ascii="Times New Roman" w:hAnsi="Times New Roman" w:cs="Times New Roman"/>
          <w:sz w:val="24"/>
          <w:szCs w:val="24"/>
          <w:shd w:val="clear" w:color="auto" w:fill="FFFFFF"/>
        </w:rPr>
        <w:t xml:space="preserve">Lange, M. (2019). Asymmetry as a challenge to counterfactual accounts of non-causal explanation. </w:t>
      </w:r>
      <w:r w:rsidRPr="00EA37DA">
        <w:rPr>
          <w:rFonts w:ascii="Times New Roman" w:hAnsi="Times New Roman" w:cs="Times New Roman"/>
          <w:i/>
          <w:iCs/>
          <w:sz w:val="24"/>
          <w:szCs w:val="24"/>
          <w:shd w:val="clear" w:color="auto" w:fill="FFFFFF"/>
        </w:rPr>
        <w:t>Synthese</w:t>
      </w:r>
      <w:r w:rsidRPr="00EA37DA">
        <w:rPr>
          <w:rFonts w:ascii="Times New Roman" w:hAnsi="Times New Roman" w:cs="Times New Roman"/>
          <w:sz w:val="24"/>
          <w:szCs w:val="24"/>
          <w:shd w:val="clear" w:color="auto" w:fill="FFFFFF"/>
        </w:rPr>
        <w:t xml:space="preserve"> 1-26:</w:t>
      </w:r>
      <w:r w:rsidRPr="00EA37DA">
        <w:rPr>
          <w:rFonts w:ascii="Times New Roman" w:hAnsi="Times New Roman" w:cs="Times New Roman"/>
          <w:sz w:val="24"/>
          <w:szCs w:val="24"/>
        </w:rPr>
        <w:t xml:space="preserve"> https://doi.org/10.1007/s11229-019-02317-3</w:t>
      </w:r>
      <w:r w:rsidRPr="00EA37DA">
        <w:rPr>
          <w:rFonts w:ascii="Times New Roman" w:hAnsi="Times New Roman" w:cs="Times New Roman"/>
          <w:sz w:val="24"/>
          <w:szCs w:val="24"/>
          <w:shd w:val="clear" w:color="auto" w:fill="FFFFFF"/>
        </w:rPr>
        <w:t xml:space="preserve">. </w:t>
      </w:r>
    </w:p>
    <w:p w14:paraId="20BA1BE9" w14:textId="77777777" w:rsidR="00207127" w:rsidRPr="00EA37DA" w:rsidRDefault="00207127" w:rsidP="009A5997">
      <w:pPr>
        <w:spacing w:line="360" w:lineRule="auto"/>
        <w:rPr>
          <w:rFonts w:ascii="Times New Roman" w:hAnsi="Times New Roman" w:cs="Times New Roman"/>
          <w:sz w:val="24"/>
          <w:szCs w:val="24"/>
        </w:rPr>
      </w:pPr>
      <w:r w:rsidRPr="00EA37DA">
        <w:rPr>
          <w:rFonts w:ascii="Times New Roman" w:hAnsi="Times New Roman" w:cs="Times New Roman"/>
          <w:sz w:val="24"/>
          <w:szCs w:val="24"/>
        </w:rPr>
        <w:t xml:space="preserve">Laudan, L. (1977). Progress and its Problems: Toward a Theory of Scientific Growth. Berkeley: University of California Press. </w:t>
      </w:r>
    </w:p>
    <w:p w14:paraId="1ECD743E" w14:textId="77777777" w:rsidR="00207127" w:rsidRPr="00EA37DA" w:rsidRDefault="00207127" w:rsidP="009A5997">
      <w:pPr>
        <w:spacing w:line="360" w:lineRule="auto"/>
        <w:rPr>
          <w:rFonts w:ascii="Times New Roman" w:hAnsi="Times New Roman" w:cs="Times New Roman"/>
          <w:sz w:val="24"/>
          <w:szCs w:val="24"/>
        </w:rPr>
      </w:pPr>
      <w:r w:rsidRPr="00EA37DA">
        <w:rPr>
          <w:rFonts w:ascii="Times New Roman" w:hAnsi="Times New Roman" w:cs="Times New Roman"/>
          <w:sz w:val="24"/>
          <w:szCs w:val="24"/>
        </w:rPr>
        <w:t xml:space="preserve">Lipton, P. (2003). </w:t>
      </w:r>
      <w:r w:rsidRPr="00EA37DA">
        <w:rPr>
          <w:rFonts w:ascii="Times New Roman" w:hAnsi="Times New Roman" w:cs="Times New Roman"/>
          <w:i/>
          <w:iCs/>
          <w:sz w:val="24"/>
          <w:szCs w:val="24"/>
        </w:rPr>
        <w:t>Inference to the Best Explanation</w:t>
      </w:r>
      <w:r w:rsidRPr="00EA37DA">
        <w:rPr>
          <w:rFonts w:ascii="Times New Roman" w:hAnsi="Times New Roman" w:cs="Times New Roman"/>
          <w:sz w:val="24"/>
          <w:szCs w:val="24"/>
        </w:rPr>
        <w:t xml:space="preserve">. New York &amp; London: Routledge. </w:t>
      </w:r>
    </w:p>
    <w:p w14:paraId="4AF123A6" w14:textId="77777777" w:rsidR="00207127" w:rsidRPr="00EA37DA" w:rsidRDefault="00207127" w:rsidP="009A5997">
      <w:pPr>
        <w:spacing w:line="360" w:lineRule="auto"/>
        <w:rPr>
          <w:rFonts w:ascii="Times New Roman" w:hAnsi="Times New Roman" w:cs="Times New Roman"/>
          <w:sz w:val="24"/>
          <w:szCs w:val="24"/>
        </w:rPr>
      </w:pPr>
      <w:r w:rsidRPr="00EA37DA">
        <w:rPr>
          <w:rFonts w:ascii="Times New Roman" w:hAnsi="Times New Roman" w:cs="Times New Roman"/>
          <w:sz w:val="24"/>
          <w:szCs w:val="24"/>
        </w:rPr>
        <w:t xml:space="preserve">Maurin, A. (2019). Grounding and Metaphysical Explanation: It’s Complicated. </w:t>
      </w:r>
      <w:r w:rsidRPr="00EA37DA">
        <w:rPr>
          <w:rFonts w:ascii="Times New Roman" w:hAnsi="Times New Roman" w:cs="Times New Roman"/>
          <w:i/>
          <w:iCs/>
          <w:sz w:val="24"/>
          <w:szCs w:val="24"/>
        </w:rPr>
        <w:t xml:space="preserve">Philosophical Studies </w:t>
      </w:r>
      <w:r w:rsidRPr="00EA37DA">
        <w:rPr>
          <w:rFonts w:ascii="Times New Roman" w:hAnsi="Times New Roman" w:cs="Times New Roman"/>
          <w:sz w:val="24"/>
          <w:szCs w:val="24"/>
        </w:rPr>
        <w:t xml:space="preserve">176 (6):1573-1594. </w:t>
      </w:r>
    </w:p>
    <w:p w14:paraId="1FF168D4" w14:textId="77777777" w:rsidR="00207127" w:rsidRPr="00EA37DA" w:rsidRDefault="00207127" w:rsidP="009A5997">
      <w:pPr>
        <w:spacing w:before="240" w:line="360" w:lineRule="auto"/>
        <w:rPr>
          <w:rFonts w:ascii="Times New Roman" w:hAnsi="Times New Roman" w:cs="Times New Roman"/>
          <w:sz w:val="24"/>
          <w:szCs w:val="24"/>
        </w:rPr>
      </w:pPr>
      <w:r w:rsidRPr="00EA37DA">
        <w:rPr>
          <w:rFonts w:ascii="Times New Roman" w:hAnsi="Times New Roman" w:cs="Times New Roman"/>
          <w:sz w:val="24"/>
          <w:szCs w:val="24"/>
        </w:rPr>
        <w:t xml:space="preserve">McKenzie, K. (2020). A Curse on Both Houses: Naturalistic Versus A Priori Metaphysics and the Problem of Progress. </w:t>
      </w:r>
      <w:r w:rsidRPr="00EA37DA">
        <w:rPr>
          <w:rFonts w:ascii="Times New Roman" w:hAnsi="Times New Roman" w:cs="Times New Roman"/>
          <w:i/>
          <w:iCs/>
          <w:sz w:val="24"/>
          <w:szCs w:val="24"/>
        </w:rPr>
        <w:t xml:space="preserve">Res </w:t>
      </w:r>
      <w:proofErr w:type="spellStart"/>
      <w:r w:rsidRPr="00EA37DA">
        <w:rPr>
          <w:rFonts w:ascii="Times New Roman" w:hAnsi="Times New Roman" w:cs="Times New Roman"/>
          <w:i/>
          <w:iCs/>
          <w:sz w:val="24"/>
          <w:szCs w:val="24"/>
        </w:rPr>
        <w:t>Philosophica</w:t>
      </w:r>
      <w:proofErr w:type="spellEnd"/>
      <w:r w:rsidRPr="00EA37DA">
        <w:rPr>
          <w:rFonts w:ascii="Times New Roman" w:hAnsi="Times New Roman" w:cs="Times New Roman"/>
          <w:i/>
          <w:iCs/>
          <w:sz w:val="24"/>
          <w:szCs w:val="24"/>
        </w:rPr>
        <w:t xml:space="preserve"> </w:t>
      </w:r>
      <w:r w:rsidRPr="00EA37DA">
        <w:rPr>
          <w:rFonts w:ascii="Times New Roman" w:hAnsi="Times New Roman" w:cs="Times New Roman"/>
          <w:sz w:val="24"/>
          <w:szCs w:val="24"/>
        </w:rPr>
        <w:t xml:space="preserve">97 (1):1-29. </w:t>
      </w:r>
    </w:p>
    <w:p w14:paraId="0B4F5879" w14:textId="77777777" w:rsidR="00207127" w:rsidRPr="00EA37DA" w:rsidRDefault="00207127" w:rsidP="009A5997">
      <w:pPr>
        <w:spacing w:before="240" w:line="360" w:lineRule="auto"/>
        <w:rPr>
          <w:rFonts w:ascii="Times New Roman" w:hAnsi="Times New Roman" w:cs="Times New Roman"/>
          <w:sz w:val="24"/>
          <w:szCs w:val="24"/>
        </w:rPr>
      </w:pPr>
      <w:r w:rsidRPr="00EA37DA">
        <w:rPr>
          <w:rFonts w:ascii="Times New Roman" w:hAnsi="Times New Roman" w:cs="Times New Roman"/>
          <w:sz w:val="24"/>
          <w:szCs w:val="24"/>
        </w:rPr>
        <w:t xml:space="preserve">Miller, K. &amp; Norton (2021). </w:t>
      </w:r>
      <w:r w:rsidRPr="00EA37DA">
        <w:rPr>
          <w:rFonts w:ascii="Times New Roman" w:hAnsi="Times New Roman" w:cs="Times New Roman"/>
          <w:i/>
          <w:iCs/>
          <w:sz w:val="24"/>
          <w:szCs w:val="24"/>
        </w:rPr>
        <w:t>Everyday Metaphysical Explanation</w:t>
      </w:r>
      <w:r w:rsidRPr="00EA37DA">
        <w:rPr>
          <w:rFonts w:ascii="Times New Roman" w:hAnsi="Times New Roman" w:cs="Times New Roman"/>
          <w:sz w:val="24"/>
          <w:szCs w:val="24"/>
        </w:rPr>
        <w:t xml:space="preserve">. Oxford: Oxford University Press. </w:t>
      </w:r>
    </w:p>
    <w:p w14:paraId="7E01CA0F" w14:textId="77777777" w:rsidR="00207127" w:rsidRPr="00EA37DA" w:rsidRDefault="00207127" w:rsidP="009A5997">
      <w:pPr>
        <w:spacing w:before="240" w:line="360" w:lineRule="auto"/>
        <w:rPr>
          <w:rFonts w:ascii="Times New Roman" w:hAnsi="Times New Roman" w:cs="Times New Roman"/>
          <w:sz w:val="24"/>
          <w:szCs w:val="24"/>
        </w:rPr>
      </w:pPr>
      <w:r w:rsidRPr="00EA37DA">
        <w:rPr>
          <w:rFonts w:ascii="Times New Roman" w:hAnsi="Times New Roman" w:cs="Times New Roman"/>
          <w:sz w:val="24"/>
          <w:szCs w:val="24"/>
        </w:rPr>
        <w:t>Miller, K. &amp; Norton, J. (</w:t>
      </w:r>
      <w:r w:rsidRPr="00EA37DA">
        <w:rPr>
          <w:rFonts w:ascii="Times New Roman" w:hAnsi="Times New Roman" w:cs="Times New Roman"/>
          <w:i/>
          <w:iCs/>
          <w:sz w:val="24"/>
          <w:szCs w:val="24"/>
        </w:rPr>
        <w:t>forthcoming</w:t>
      </w:r>
      <w:r w:rsidRPr="00EA37DA">
        <w:rPr>
          <w:rFonts w:ascii="Times New Roman" w:hAnsi="Times New Roman" w:cs="Times New Roman"/>
          <w:sz w:val="24"/>
          <w:szCs w:val="24"/>
        </w:rPr>
        <w:t xml:space="preserve">). Non-cognitivism about Metaphysical Explanation. </w:t>
      </w:r>
      <w:r w:rsidRPr="00EA37DA">
        <w:rPr>
          <w:rFonts w:ascii="Times New Roman" w:hAnsi="Times New Roman" w:cs="Times New Roman"/>
          <w:i/>
          <w:iCs/>
          <w:sz w:val="24"/>
          <w:szCs w:val="24"/>
        </w:rPr>
        <w:t xml:space="preserve">Analytic Philosophy. </w:t>
      </w:r>
    </w:p>
    <w:p w14:paraId="25B192D1" w14:textId="77777777" w:rsidR="00207127" w:rsidRPr="00EA37DA" w:rsidRDefault="00207127" w:rsidP="009A5997">
      <w:pPr>
        <w:spacing w:line="360" w:lineRule="auto"/>
        <w:rPr>
          <w:rFonts w:ascii="Times New Roman" w:hAnsi="Times New Roman" w:cs="Times New Roman"/>
          <w:sz w:val="24"/>
          <w:szCs w:val="24"/>
        </w:rPr>
      </w:pPr>
      <w:r w:rsidRPr="00EA37DA">
        <w:rPr>
          <w:rFonts w:ascii="Times New Roman" w:hAnsi="Times New Roman" w:cs="Times New Roman"/>
          <w:sz w:val="24"/>
          <w:szCs w:val="24"/>
        </w:rPr>
        <w:t xml:space="preserve">Mizrahi, M. (2013). What is Scientific Progress? Lessons from Scientific Practice. </w:t>
      </w:r>
      <w:proofErr w:type="spellStart"/>
      <w:r w:rsidRPr="00EA37DA">
        <w:rPr>
          <w:rFonts w:ascii="Times New Roman" w:hAnsi="Times New Roman" w:cs="Times New Roman"/>
          <w:i/>
          <w:iCs/>
          <w:sz w:val="24"/>
          <w:szCs w:val="24"/>
        </w:rPr>
        <w:t>Zeitschrift</w:t>
      </w:r>
      <w:proofErr w:type="spellEnd"/>
      <w:r w:rsidRPr="00EA37DA">
        <w:rPr>
          <w:rFonts w:ascii="Times New Roman" w:hAnsi="Times New Roman" w:cs="Times New Roman"/>
          <w:i/>
          <w:iCs/>
          <w:sz w:val="24"/>
          <w:szCs w:val="24"/>
        </w:rPr>
        <w:t xml:space="preserve"> </w:t>
      </w:r>
      <w:proofErr w:type="spellStart"/>
      <w:r w:rsidRPr="00EA37DA">
        <w:rPr>
          <w:rFonts w:ascii="Times New Roman" w:hAnsi="Times New Roman" w:cs="Times New Roman"/>
          <w:i/>
          <w:iCs/>
          <w:sz w:val="24"/>
          <w:szCs w:val="24"/>
        </w:rPr>
        <w:t>für</w:t>
      </w:r>
      <w:proofErr w:type="spellEnd"/>
      <w:r w:rsidRPr="00EA37DA">
        <w:rPr>
          <w:rFonts w:ascii="Times New Roman" w:hAnsi="Times New Roman" w:cs="Times New Roman"/>
          <w:i/>
          <w:iCs/>
          <w:sz w:val="24"/>
          <w:szCs w:val="24"/>
        </w:rPr>
        <w:t xml:space="preserve"> Allgemeine </w:t>
      </w:r>
      <w:proofErr w:type="spellStart"/>
      <w:r w:rsidRPr="00EA37DA">
        <w:rPr>
          <w:rFonts w:ascii="Times New Roman" w:hAnsi="Times New Roman" w:cs="Times New Roman"/>
          <w:i/>
          <w:iCs/>
          <w:sz w:val="24"/>
          <w:szCs w:val="24"/>
        </w:rPr>
        <w:t>Wissenschaftstheorie</w:t>
      </w:r>
      <w:proofErr w:type="spellEnd"/>
      <w:r w:rsidRPr="00EA37DA">
        <w:rPr>
          <w:rFonts w:ascii="Times New Roman" w:hAnsi="Times New Roman" w:cs="Times New Roman"/>
          <w:sz w:val="24"/>
          <w:szCs w:val="24"/>
        </w:rPr>
        <w:t xml:space="preserve"> 44 (2):375-390.</w:t>
      </w:r>
    </w:p>
    <w:p w14:paraId="285A2F06" w14:textId="77777777" w:rsidR="00207127" w:rsidRPr="00EA37DA" w:rsidRDefault="00207127" w:rsidP="009A5997">
      <w:pPr>
        <w:spacing w:line="360" w:lineRule="auto"/>
        <w:rPr>
          <w:rFonts w:ascii="Times New Roman" w:hAnsi="Times New Roman" w:cs="Times New Roman"/>
          <w:sz w:val="24"/>
          <w:szCs w:val="24"/>
        </w:rPr>
      </w:pPr>
      <w:proofErr w:type="spellStart"/>
      <w:r w:rsidRPr="00EA37DA">
        <w:rPr>
          <w:rFonts w:ascii="Times New Roman" w:hAnsi="Times New Roman" w:cs="Times New Roman"/>
          <w:sz w:val="24"/>
          <w:szCs w:val="24"/>
        </w:rPr>
        <w:t>Niiniluoto</w:t>
      </w:r>
      <w:proofErr w:type="spellEnd"/>
      <w:r w:rsidRPr="00EA37DA">
        <w:rPr>
          <w:rFonts w:ascii="Times New Roman" w:hAnsi="Times New Roman" w:cs="Times New Roman"/>
          <w:sz w:val="24"/>
          <w:szCs w:val="24"/>
        </w:rPr>
        <w:t xml:space="preserve">, I. (1984). </w:t>
      </w:r>
      <w:r w:rsidRPr="00EA37DA">
        <w:rPr>
          <w:rFonts w:ascii="Times New Roman" w:hAnsi="Times New Roman" w:cs="Times New Roman"/>
          <w:i/>
          <w:iCs/>
          <w:sz w:val="24"/>
          <w:szCs w:val="24"/>
        </w:rPr>
        <w:t>Is Science Progressive?</w:t>
      </w:r>
      <w:r w:rsidRPr="00EA37DA">
        <w:rPr>
          <w:rFonts w:ascii="Times New Roman" w:hAnsi="Times New Roman" w:cs="Times New Roman"/>
          <w:sz w:val="24"/>
          <w:szCs w:val="24"/>
        </w:rPr>
        <w:t xml:space="preserve"> New York: Springer. </w:t>
      </w:r>
    </w:p>
    <w:p w14:paraId="26CABD84" w14:textId="77777777" w:rsidR="00207127" w:rsidRPr="00EA37DA" w:rsidRDefault="00207127" w:rsidP="009A5997">
      <w:pPr>
        <w:spacing w:line="360" w:lineRule="auto"/>
        <w:rPr>
          <w:rFonts w:ascii="Times New Roman" w:hAnsi="Times New Roman" w:cs="Times New Roman"/>
          <w:sz w:val="24"/>
          <w:szCs w:val="24"/>
        </w:rPr>
      </w:pPr>
      <w:proofErr w:type="spellStart"/>
      <w:r w:rsidRPr="00EA37DA">
        <w:rPr>
          <w:rFonts w:ascii="Times New Roman" w:hAnsi="Times New Roman" w:cs="Times New Roman"/>
          <w:sz w:val="24"/>
          <w:szCs w:val="24"/>
        </w:rPr>
        <w:t>Niiniluoto</w:t>
      </w:r>
      <w:proofErr w:type="spellEnd"/>
      <w:r w:rsidRPr="00EA37DA">
        <w:rPr>
          <w:rFonts w:ascii="Times New Roman" w:hAnsi="Times New Roman" w:cs="Times New Roman"/>
          <w:sz w:val="24"/>
          <w:szCs w:val="24"/>
        </w:rPr>
        <w:t xml:space="preserve">, I. (1987). Is Science Progressive? </w:t>
      </w:r>
      <w:r w:rsidRPr="00EA37DA">
        <w:rPr>
          <w:rFonts w:ascii="Times New Roman" w:hAnsi="Times New Roman" w:cs="Times New Roman"/>
          <w:i/>
          <w:iCs/>
          <w:sz w:val="24"/>
          <w:szCs w:val="24"/>
        </w:rPr>
        <w:t xml:space="preserve">British Journal for the Philosophy of Science </w:t>
      </w:r>
      <w:r w:rsidRPr="00EA37DA">
        <w:rPr>
          <w:rFonts w:ascii="Times New Roman" w:hAnsi="Times New Roman" w:cs="Times New Roman"/>
          <w:sz w:val="24"/>
          <w:szCs w:val="24"/>
        </w:rPr>
        <w:t xml:space="preserve">38 (2):272-276. </w:t>
      </w:r>
    </w:p>
    <w:p w14:paraId="4AD53D9B" w14:textId="77777777" w:rsidR="00207127" w:rsidRPr="00EA37DA" w:rsidRDefault="00207127" w:rsidP="009A5997">
      <w:pPr>
        <w:spacing w:line="360" w:lineRule="auto"/>
        <w:rPr>
          <w:rFonts w:ascii="Times New Roman" w:hAnsi="Times New Roman" w:cs="Times New Roman"/>
          <w:sz w:val="24"/>
          <w:szCs w:val="24"/>
        </w:rPr>
      </w:pPr>
      <w:proofErr w:type="spellStart"/>
      <w:r w:rsidRPr="00EA37DA">
        <w:rPr>
          <w:rFonts w:ascii="Times New Roman" w:hAnsi="Times New Roman" w:cs="Times New Roman"/>
          <w:sz w:val="24"/>
          <w:szCs w:val="24"/>
        </w:rPr>
        <w:t>Niiniluoto</w:t>
      </w:r>
      <w:proofErr w:type="spellEnd"/>
      <w:r w:rsidRPr="00EA37DA">
        <w:rPr>
          <w:rFonts w:ascii="Times New Roman" w:hAnsi="Times New Roman" w:cs="Times New Roman"/>
          <w:sz w:val="24"/>
          <w:szCs w:val="24"/>
        </w:rPr>
        <w:t xml:space="preserve">, I. (1999). </w:t>
      </w:r>
      <w:r w:rsidRPr="00EA37DA">
        <w:rPr>
          <w:rFonts w:ascii="Times New Roman" w:hAnsi="Times New Roman" w:cs="Times New Roman"/>
          <w:i/>
          <w:iCs/>
          <w:sz w:val="24"/>
          <w:szCs w:val="24"/>
        </w:rPr>
        <w:t xml:space="preserve">Critical Scientific Realism. </w:t>
      </w:r>
      <w:r w:rsidRPr="00EA37DA">
        <w:rPr>
          <w:rFonts w:ascii="Times New Roman" w:hAnsi="Times New Roman" w:cs="Times New Roman"/>
          <w:sz w:val="24"/>
          <w:szCs w:val="24"/>
        </w:rPr>
        <w:t xml:space="preserve">Oxford: Oxford University Press. </w:t>
      </w:r>
    </w:p>
    <w:p w14:paraId="71A9362D" w14:textId="77777777" w:rsidR="00207127" w:rsidRPr="00EA37DA" w:rsidRDefault="00207127" w:rsidP="009A5997">
      <w:pPr>
        <w:spacing w:line="360" w:lineRule="auto"/>
        <w:rPr>
          <w:rFonts w:ascii="Times New Roman" w:hAnsi="Times New Roman" w:cs="Times New Roman"/>
          <w:sz w:val="24"/>
          <w:szCs w:val="24"/>
        </w:rPr>
      </w:pPr>
      <w:proofErr w:type="spellStart"/>
      <w:r w:rsidRPr="00EA37DA">
        <w:rPr>
          <w:rFonts w:ascii="Times New Roman" w:hAnsi="Times New Roman" w:cs="Times New Roman"/>
          <w:sz w:val="24"/>
          <w:szCs w:val="24"/>
        </w:rPr>
        <w:t>Niiniluoto</w:t>
      </w:r>
      <w:proofErr w:type="spellEnd"/>
      <w:r w:rsidRPr="00EA37DA">
        <w:rPr>
          <w:rFonts w:ascii="Times New Roman" w:hAnsi="Times New Roman" w:cs="Times New Roman"/>
          <w:sz w:val="24"/>
          <w:szCs w:val="24"/>
        </w:rPr>
        <w:t xml:space="preserve">, I. (2014). Scientific progress as increasing verisimilitude. </w:t>
      </w:r>
      <w:r w:rsidRPr="00EA37DA">
        <w:rPr>
          <w:rFonts w:ascii="Times New Roman" w:hAnsi="Times New Roman" w:cs="Times New Roman"/>
          <w:i/>
          <w:iCs/>
          <w:sz w:val="24"/>
          <w:szCs w:val="24"/>
        </w:rPr>
        <w:t>Studies in the History and Philosophy of Science Part A</w:t>
      </w:r>
      <w:r w:rsidRPr="00EA37DA">
        <w:rPr>
          <w:rFonts w:ascii="Times New Roman" w:hAnsi="Times New Roman" w:cs="Times New Roman"/>
          <w:sz w:val="24"/>
          <w:szCs w:val="24"/>
        </w:rPr>
        <w:t xml:space="preserve"> 46:73-77. </w:t>
      </w:r>
    </w:p>
    <w:p w14:paraId="03905882" w14:textId="77777777" w:rsidR="00207127" w:rsidRPr="00EA37DA" w:rsidRDefault="00207127" w:rsidP="009A5997">
      <w:pPr>
        <w:spacing w:line="360" w:lineRule="auto"/>
        <w:rPr>
          <w:rFonts w:ascii="Times New Roman" w:hAnsi="Times New Roman" w:cs="Times New Roman"/>
          <w:sz w:val="24"/>
          <w:szCs w:val="24"/>
        </w:rPr>
      </w:pPr>
      <w:proofErr w:type="spellStart"/>
      <w:r w:rsidRPr="00EA37DA">
        <w:rPr>
          <w:rFonts w:ascii="Times New Roman" w:hAnsi="Times New Roman" w:cs="Times New Roman"/>
          <w:sz w:val="24"/>
          <w:szCs w:val="24"/>
        </w:rPr>
        <w:lastRenderedPageBreak/>
        <w:t>Oddie</w:t>
      </w:r>
      <w:proofErr w:type="spellEnd"/>
      <w:r w:rsidRPr="00EA37DA">
        <w:rPr>
          <w:rFonts w:ascii="Times New Roman" w:hAnsi="Times New Roman" w:cs="Times New Roman"/>
          <w:sz w:val="24"/>
          <w:szCs w:val="24"/>
        </w:rPr>
        <w:t xml:space="preserve">, G. (1986). </w:t>
      </w:r>
      <w:r w:rsidRPr="00EA37DA">
        <w:rPr>
          <w:rFonts w:ascii="Times New Roman" w:hAnsi="Times New Roman" w:cs="Times New Roman"/>
          <w:i/>
          <w:iCs/>
          <w:sz w:val="24"/>
          <w:szCs w:val="24"/>
        </w:rPr>
        <w:t>Likeness to Truth</w:t>
      </w:r>
      <w:r w:rsidRPr="00EA37DA">
        <w:rPr>
          <w:rFonts w:ascii="Times New Roman" w:hAnsi="Times New Roman" w:cs="Times New Roman"/>
          <w:sz w:val="24"/>
          <w:szCs w:val="24"/>
        </w:rPr>
        <w:t xml:space="preserve">. Dordrecht: </w:t>
      </w:r>
      <w:proofErr w:type="spellStart"/>
      <w:r w:rsidRPr="00EA37DA">
        <w:rPr>
          <w:rFonts w:ascii="Times New Roman" w:hAnsi="Times New Roman" w:cs="Times New Roman"/>
          <w:sz w:val="24"/>
          <w:szCs w:val="24"/>
        </w:rPr>
        <w:t>Reidel</w:t>
      </w:r>
      <w:proofErr w:type="spellEnd"/>
      <w:r w:rsidRPr="00EA37DA">
        <w:rPr>
          <w:rFonts w:ascii="Times New Roman" w:hAnsi="Times New Roman" w:cs="Times New Roman"/>
          <w:sz w:val="24"/>
          <w:szCs w:val="24"/>
        </w:rPr>
        <w:t>.</w:t>
      </w:r>
    </w:p>
    <w:p w14:paraId="53A025F4" w14:textId="77777777" w:rsidR="00207127" w:rsidRPr="00EA37DA" w:rsidRDefault="00207127" w:rsidP="009A5997">
      <w:pPr>
        <w:spacing w:line="360" w:lineRule="auto"/>
        <w:rPr>
          <w:rFonts w:ascii="Times New Roman" w:hAnsi="Times New Roman" w:cs="Times New Roman"/>
          <w:sz w:val="24"/>
          <w:szCs w:val="24"/>
        </w:rPr>
      </w:pPr>
      <w:r w:rsidRPr="00EA37DA">
        <w:rPr>
          <w:rFonts w:ascii="Times New Roman" w:hAnsi="Times New Roman" w:cs="Times New Roman"/>
          <w:sz w:val="24"/>
          <w:szCs w:val="24"/>
        </w:rPr>
        <w:t xml:space="preserve">Popper, K. (1959). </w:t>
      </w:r>
      <w:r w:rsidRPr="00EA37DA">
        <w:rPr>
          <w:rFonts w:ascii="Times New Roman" w:hAnsi="Times New Roman" w:cs="Times New Roman"/>
          <w:i/>
          <w:iCs/>
          <w:sz w:val="24"/>
          <w:szCs w:val="24"/>
        </w:rPr>
        <w:t>The Logic of Scientific Discovery.</w:t>
      </w:r>
      <w:r w:rsidRPr="00EA37DA">
        <w:rPr>
          <w:rFonts w:ascii="Times New Roman" w:hAnsi="Times New Roman" w:cs="Times New Roman"/>
          <w:sz w:val="24"/>
          <w:szCs w:val="24"/>
        </w:rPr>
        <w:t xml:space="preserve"> London: Hutchinson. </w:t>
      </w:r>
    </w:p>
    <w:p w14:paraId="41DCDA5B" w14:textId="77777777" w:rsidR="00207127" w:rsidRPr="00EA37DA" w:rsidRDefault="00207127" w:rsidP="009A5997">
      <w:pPr>
        <w:spacing w:line="360" w:lineRule="auto"/>
        <w:rPr>
          <w:rFonts w:ascii="Times New Roman" w:hAnsi="Times New Roman" w:cs="Times New Roman"/>
          <w:sz w:val="24"/>
          <w:szCs w:val="24"/>
        </w:rPr>
      </w:pPr>
      <w:r w:rsidRPr="00EA37DA">
        <w:rPr>
          <w:rFonts w:ascii="Times New Roman" w:hAnsi="Times New Roman" w:cs="Times New Roman"/>
          <w:sz w:val="24"/>
          <w:szCs w:val="24"/>
        </w:rPr>
        <w:t xml:space="preserve">Popper, K. (1962). </w:t>
      </w:r>
      <w:r w:rsidRPr="00EA37DA">
        <w:rPr>
          <w:rFonts w:ascii="Times New Roman" w:hAnsi="Times New Roman" w:cs="Times New Roman"/>
          <w:i/>
          <w:iCs/>
          <w:sz w:val="24"/>
          <w:szCs w:val="24"/>
        </w:rPr>
        <w:t>Conjectures and Refutations</w:t>
      </w:r>
      <w:r w:rsidRPr="00EA37DA">
        <w:rPr>
          <w:rFonts w:ascii="Times New Roman" w:hAnsi="Times New Roman" w:cs="Times New Roman"/>
          <w:sz w:val="24"/>
          <w:szCs w:val="24"/>
        </w:rPr>
        <w:t xml:space="preserve">. New York &amp; London: Routledge. </w:t>
      </w:r>
    </w:p>
    <w:p w14:paraId="50B1B14B" w14:textId="77777777" w:rsidR="00207127" w:rsidRPr="00EA37DA" w:rsidRDefault="00207127" w:rsidP="009A5997">
      <w:pPr>
        <w:spacing w:line="360" w:lineRule="auto"/>
        <w:rPr>
          <w:rFonts w:ascii="Times New Roman" w:hAnsi="Times New Roman" w:cs="Times New Roman"/>
          <w:sz w:val="24"/>
          <w:szCs w:val="24"/>
        </w:rPr>
      </w:pPr>
      <w:proofErr w:type="spellStart"/>
      <w:r w:rsidRPr="00EA37DA">
        <w:rPr>
          <w:rFonts w:ascii="Times New Roman" w:hAnsi="Times New Roman" w:cs="Times New Roman"/>
          <w:sz w:val="24"/>
          <w:szCs w:val="24"/>
        </w:rPr>
        <w:t>Potochnik</w:t>
      </w:r>
      <w:proofErr w:type="spellEnd"/>
      <w:r w:rsidRPr="00EA37DA">
        <w:rPr>
          <w:rFonts w:ascii="Times New Roman" w:hAnsi="Times New Roman" w:cs="Times New Roman"/>
          <w:sz w:val="24"/>
          <w:szCs w:val="24"/>
        </w:rPr>
        <w:t xml:space="preserve">, A. (2017). </w:t>
      </w:r>
      <w:r w:rsidRPr="00EA37DA">
        <w:rPr>
          <w:rFonts w:ascii="Times New Roman" w:hAnsi="Times New Roman" w:cs="Times New Roman"/>
          <w:i/>
          <w:iCs/>
          <w:sz w:val="24"/>
          <w:szCs w:val="24"/>
        </w:rPr>
        <w:t>Idealization and the Aims of Science</w:t>
      </w:r>
      <w:r w:rsidRPr="00EA37DA">
        <w:rPr>
          <w:rFonts w:ascii="Times New Roman" w:hAnsi="Times New Roman" w:cs="Times New Roman"/>
          <w:sz w:val="24"/>
          <w:szCs w:val="24"/>
        </w:rPr>
        <w:t xml:space="preserve">. Chicago: Chicago University Press. </w:t>
      </w:r>
    </w:p>
    <w:p w14:paraId="4BEB7B16" w14:textId="77777777" w:rsidR="00207127" w:rsidRPr="00EA37DA" w:rsidRDefault="00207127" w:rsidP="009A5997">
      <w:pPr>
        <w:spacing w:line="360" w:lineRule="auto"/>
        <w:rPr>
          <w:rFonts w:ascii="Times New Roman" w:hAnsi="Times New Roman" w:cs="Times New Roman"/>
          <w:sz w:val="24"/>
          <w:szCs w:val="24"/>
        </w:rPr>
      </w:pPr>
      <w:r w:rsidRPr="00EA37DA">
        <w:rPr>
          <w:rFonts w:ascii="Times New Roman" w:hAnsi="Times New Roman" w:cs="Times New Roman"/>
          <w:sz w:val="24"/>
          <w:szCs w:val="24"/>
        </w:rPr>
        <w:t xml:space="preserve">Pritchard, D. (2008). Knowing the answer, understanding and epistemic value. </w:t>
      </w:r>
      <w:r w:rsidRPr="00EA37DA">
        <w:rPr>
          <w:rFonts w:ascii="Times New Roman" w:hAnsi="Times New Roman" w:cs="Times New Roman"/>
          <w:i/>
          <w:iCs/>
          <w:sz w:val="24"/>
          <w:szCs w:val="24"/>
        </w:rPr>
        <w:t xml:space="preserve">Grazer </w:t>
      </w:r>
      <w:proofErr w:type="spellStart"/>
      <w:r w:rsidRPr="00EA37DA">
        <w:rPr>
          <w:rFonts w:ascii="Times New Roman" w:hAnsi="Times New Roman" w:cs="Times New Roman"/>
          <w:i/>
          <w:iCs/>
          <w:sz w:val="24"/>
          <w:szCs w:val="24"/>
        </w:rPr>
        <w:t>Philosophische</w:t>
      </w:r>
      <w:proofErr w:type="spellEnd"/>
      <w:r w:rsidRPr="00EA37DA">
        <w:rPr>
          <w:rFonts w:ascii="Times New Roman" w:hAnsi="Times New Roman" w:cs="Times New Roman"/>
          <w:i/>
          <w:iCs/>
          <w:sz w:val="24"/>
          <w:szCs w:val="24"/>
        </w:rPr>
        <w:t xml:space="preserve"> </w:t>
      </w:r>
      <w:proofErr w:type="spellStart"/>
      <w:r w:rsidRPr="00EA37DA">
        <w:rPr>
          <w:rFonts w:ascii="Times New Roman" w:hAnsi="Times New Roman" w:cs="Times New Roman"/>
          <w:i/>
          <w:iCs/>
          <w:sz w:val="24"/>
          <w:szCs w:val="24"/>
        </w:rPr>
        <w:t>Studien</w:t>
      </w:r>
      <w:proofErr w:type="spellEnd"/>
      <w:r w:rsidRPr="00EA37DA">
        <w:rPr>
          <w:rFonts w:ascii="Times New Roman" w:hAnsi="Times New Roman" w:cs="Times New Roman"/>
          <w:sz w:val="24"/>
          <w:szCs w:val="24"/>
        </w:rPr>
        <w:t xml:space="preserve"> 77 (1):325-339. </w:t>
      </w:r>
    </w:p>
    <w:p w14:paraId="23DDE9F7" w14:textId="77777777" w:rsidR="00207127" w:rsidRPr="00EA37DA" w:rsidRDefault="00207127" w:rsidP="009A5997">
      <w:pPr>
        <w:spacing w:line="360" w:lineRule="auto"/>
        <w:rPr>
          <w:rFonts w:ascii="Times New Roman" w:hAnsi="Times New Roman" w:cs="Times New Roman"/>
          <w:sz w:val="24"/>
          <w:szCs w:val="24"/>
        </w:rPr>
      </w:pPr>
      <w:r w:rsidRPr="00EA37DA">
        <w:rPr>
          <w:rFonts w:ascii="Times New Roman" w:hAnsi="Times New Roman" w:cs="Times New Roman"/>
          <w:sz w:val="24"/>
          <w:szCs w:val="24"/>
        </w:rPr>
        <w:t xml:space="preserve">Pritchard, D. (2010). The Nature and Value of Knowledge: Three Investigations. Oxford: Oxford University Press. </w:t>
      </w:r>
    </w:p>
    <w:p w14:paraId="13655C95" w14:textId="77777777" w:rsidR="00207127" w:rsidRPr="00EA37DA" w:rsidRDefault="00207127" w:rsidP="009A5997">
      <w:pPr>
        <w:spacing w:line="360" w:lineRule="auto"/>
        <w:rPr>
          <w:rFonts w:ascii="Times New Roman" w:hAnsi="Times New Roman" w:cs="Times New Roman"/>
          <w:sz w:val="24"/>
          <w:szCs w:val="24"/>
        </w:rPr>
      </w:pPr>
      <w:r w:rsidRPr="00EA37DA">
        <w:rPr>
          <w:rFonts w:ascii="Times New Roman" w:hAnsi="Times New Roman" w:cs="Times New Roman"/>
          <w:sz w:val="24"/>
          <w:szCs w:val="24"/>
        </w:rPr>
        <w:t xml:space="preserve">Raven, M. J. (2015). Ground. </w:t>
      </w:r>
      <w:r w:rsidRPr="00EA37DA">
        <w:rPr>
          <w:rFonts w:ascii="Times New Roman" w:hAnsi="Times New Roman" w:cs="Times New Roman"/>
          <w:i/>
          <w:iCs/>
          <w:sz w:val="24"/>
          <w:szCs w:val="24"/>
        </w:rPr>
        <w:t>Philosophy Compass</w:t>
      </w:r>
      <w:r w:rsidRPr="00EA37DA">
        <w:rPr>
          <w:rFonts w:ascii="Times New Roman" w:hAnsi="Times New Roman" w:cs="Times New Roman"/>
          <w:sz w:val="24"/>
          <w:szCs w:val="24"/>
        </w:rPr>
        <w:t xml:space="preserve"> 10 (5):322-333. </w:t>
      </w:r>
    </w:p>
    <w:p w14:paraId="329D8E48" w14:textId="77777777" w:rsidR="00207127" w:rsidRPr="00EA37DA" w:rsidRDefault="00207127" w:rsidP="009A5997">
      <w:pPr>
        <w:spacing w:before="240" w:line="360" w:lineRule="auto"/>
        <w:rPr>
          <w:rFonts w:ascii="Times New Roman" w:hAnsi="Times New Roman" w:cs="Times New Roman"/>
          <w:sz w:val="24"/>
          <w:szCs w:val="24"/>
        </w:rPr>
      </w:pPr>
      <w:proofErr w:type="spellStart"/>
      <w:r w:rsidRPr="00EA37DA">
        <w:rPr>
          <w:rFonts w:ascii="Times New Roman" w:hAnsi="Times New Roman" w:cs="Times New Roman"/>
          <w:sz w:val="24"/>
          <w:szCs w:val="24"/>
        </w:rPr>
        <w:t>Rescher</w:t>
      </w:r>
      <w:proofErr w:type="spellEnd"/>
      <w:r w:rsidRPr="00EA37DA">
        <w:rPr>
          <w:rFonts w:ascii="Times New Roman" w:hAnsi="Times New Roman" w:cs="Times New Roman"/>
          <w:sz w:val="24"/>
          <w:szCs w:val="24"/>
        </w:rPr>
        <w:t xml:space="preserve">, N. (2014). </w:t>
      </w:r>
      <w:r w:rsidRPr="00EA37DA">
        <w:rPr>
          <w:rFonts w:ascii="Times New Roman" w:hAnsi="Times New Roman" w:cs="Times New Roman"/>
          <w:i/>
          <w:iCs/>
          <w:sz w:val="24"/>
          <w:szCs w:val="24"/>
        </w:rPr>
        <w:t>Philosophical Progress: And Other Philosophical Studies</w:t>
      </w:r>
      <w:r w:rsidRPr="00EA37DA">
        <w:rPr>
          <w:rFonts w:ascii="Times New Roman" w:hAnsi="Times New Roman" w:cs="Times New Roman"/>
          <w:sz w:val="24"/>
          <w:szCs w:val="24"/>
        </w:rPr>
        <w:t>. Berlin: De</w:t>
      </w:r>
      <w:r w:rsidRPr="00EA37DA">
        <w:rPr>
          <w:rFonts w:ascii="Times New Roman" w:hAnsi="Times New Roman" w:cs="Times New Roman"/>
          <w:sz w:val="24"/>
          <w:szCs w:val="24"/>
        </w:rPr>
        <w:br/>
        <w:t>Gruyter</w:t>
      </w:r>
    </w:p>
    <w:p w14:paraId="616824F0" w14:textId="77777777" w:rsidR="00207127" w:rsidRPr="00EA37DA" w:rsidRDefault="00207127" w:rsidP="009A5997">
      <w:pPr>
        <w:spacing w:line="360" w:lineRule="auto"/>
        <w:jc w:val="both"/>
        <w:rPr>
          <w:rFonts w:ascii="Times New Roman" w:hAnsi="Times New Roman" w:cs="Times New Roman"/>
          <w:sz w:val="24"/>
          <w:szCs w:val="24"/>
        </w:rPr>
      </w:pPr>
      <w:r w:rsidRPr="00EA37DA">
        <w:rPr>
          <w:rFonts w:ascii="Times New Roman" w:hAnsi="Times New Roman" w:cs="Times New Roman"/>
          <w:iCs/>
          <w:sz w:val="24"/>
          <w:szCs w:val="24"/>
        </w:rPr>
        <w:t xml:space="preserve">Reutlinger, A. (2016). Is There a Monist Theory of Causal and Non-Causal Explanations? The Counterfactual Theory of Scientific Explanation. </w:t>
      </w:r>
      <w:r w:rsidRPr="00EA37DA">
        <w:rPr>
          <w:rFonts w:ascii="Times New Roman" w:hAnsi="Times New Roman" w:cs="Times New Roman"/>
          <w:i/>
          <w:sz w:val="24"/>
          <w:szCs w:val="24"/>
        </w:rPr>
        <w:t>Philosophy of Science</w:t>
      </w:r>
      <w:r w:rsidRPr="00EA37DA">
        <w:rPr>
          <w:rFonts w:ascii="Times New Roman" w:hAnsi="Times New Roman" w:cs="Times New Roman"/>
          <w:iCs/>
          <w:sz w:val="24"/>
          <w:szCs w:val="24"/>
        </w:rPr>
        <w:t xml:space="preserve"> 83 (5):733-745. </w:t>
      </w:r>
    </w:p>
    <w:p w14:paraId="735E01A5" w14:textId="77777777" w:rsidR="00207127" w:rsidRPr="00EA37DA" w:rsidRDefault="00207127" w:rsidP="009A5997">
      <w:pPr>
        <w:tabs>
          <w:tab w:val="left" w:pos="4714"/>
        </w:tabs>
        <w:spacing w:before="240" w:line="360" w:lineRule="auto"/>
        <w:jc w:val="both"/>
        <w:rPr>
          <w:rFonts w:ascii="Times New Roman" w:hAnsi="Times New Roman" w:cs="Times New Roman"/>
          <w:sz w:val="24"/>
          <w:szCs w:val="24"/>
        </w:rPr>
      </w:pPr>
      <w:r w:rsidRPr="00EA37DA">
        <w:rPr>
          <w:rFonts w:ascii="Times New Roman" w:hAnsi="Times New Roman" w:cs="Times New Roman"/>
          <w:sz w:val="24"/>
          <w:szCs w:val="24"/>
        </w:rPr>
        <w:t xml:space="preserve">Reutlinger, A. (2017). Does the Counterfactual Theory of Explanation Apply to Non-Causal Explanation in Metaphysics? </w:t>
      </w:r>
      <w:r w:rsidRPr="00EA37DA">
        <w:rPr>
          <w:rFonts w:ascii="Times New Roman" w:hAnsi="Times New Roman" w:cs="Times New Roman"/>
          <w:i/>
          <w:iCs/>
          <w:sz w:val="24"/>
          <w:szCs w:val="24"/>
        </w:rPr>
        <w:t xml:space="preserve">European Journal for Philosophy of Science </w:t>
      </w:r>
      <w:r w:rsidRPr="00EA37DA">
        <w:rPr>
          <w:rFonts w:ascii="Times New Roman" w:hAnsi="Times New Roman" w:cs="Times New Roman"/>
          <w:sz w:val="24"/>
          <w:szCs w:val="24"/>
        </w:rPr>
        <w:t>1-18.</w:t>
      </w:r>
    </w:p>
    <w:p w14:paraId="78721DCF" w14:textId="77777777" w:rsidR="00207127" w:rsidRPr="00EA37DA" w:rsidRDefault="00207127" w:rsidP="009A5997">
      <w:pPr>
        <w:tabs>
          <w:tab w:val="left" w:pos="4714"/>
        </w:tabs>
        <w:spacing w:before="240" w:line="360" w:lineRule="auto"/>
        <w:rPr>
          <w:rFonts w:ascii="Times New Roman" w:hAnsi="Times New Roman" w:cs="Times New Roman"/>
          <w:sz w:val="24"/>
          <w:szCs w:val="24"/>
        </w:rPr>
      </w:pPr>
      <w:r w:rsidRPr="00EA37DA">
        <w:rPr>
          <w:rFonts w:ascii="Times New Roman" w:hAnsi="Times New Roman" w:cs="Times New Roman"/>
          <w:sz w:val="24"/>
          <w:szCs w:val="24"/>
        </w:rPr>
        <w:t xml:space="preserve">Rocca, M. (2005). Two Spheres, Twenty Spheres, and the Identity of Indiscernibles. </w:t>
      </w:r>
      <w:r w:rsidRPr="00EA37DA">
        <w:rPr>
          <w:rFonts w:ascii="Times New Roman" w:hAnsi="Times New Roman" w:cs="Times New Roman"/>
          <w:i/>
          <w:iCs/>
          <w:sz w:val="24"/>
          <w:szCs w:val="24"/>
        </w:rPr>
        <w:t>Pacific Philosophical Quarterly</w:t>
      </w:r>
      <w:r w:rsidRPr="00EA37DA">
        <w:rPr>
          <w:rFonts w:ascii="Times New Roman" w:hAnsi="Times New Roman" w:cs="Times New Roman"/>
          <w:sz w:val="24"/>
          <w:szCs w:val="24"/>
        </w:rPr>
        <w:t xml:space="preserve"> 86 (4):480-492. </w:t>
      </w:r>
    </w:p>
    <w:p w14:paraId="4CEE8C9A" w14:textId="77777777" w:rsidR="00207127" w:rsidRPr="00EA37DA" w:rsidRDefault="00207127" w:rsidP="009A5997">
      <w:pPr>
        <w:spacing w:line="360" w:lineRule="auto"/>
        <w:jc w:val="both"/>
        <w:rPr>
          <w:rFonts w:ascii="Times New Roman" w:hAnsi="Times New Roman" w:cs="Times New Roman"/>
          <w:sz w:val="24"/>
          <w:szCs w:val="24"/>
        </w:rPr>
      </w:pPr>
      <w:proofErr w:type="spellStart"/>
      <w:r w:rsidRPr="00EA37DA">
        <w:rPr>
          <w:rFonts w:ascii="Times New Roman" w:hAnsi="Times New Roman" w:cs="Times New Roman"/>
          <w:sz w:val="24"/>
          <w:szCs w:val="24"/>
          <w:shd w:val="clear" w:color="auto" w:fill="FFFFFF"/>
        </w:rPr>
        <w:t>Saatsi</w:t>
      </w:r>
      <w:proofErr w:type="spellEnd"/>
      <w:r w:rsidRPr="00EA37DA">
        <w:rPr>
          <w:rFonts w:ascii="Times New Roman" w:hAnsi="Times New Roman" w:cs="Times New Roman"/>
          <w:sz w:val="24"/>
          <w:szCs w:val="24"/>
          <w:shd w:val="clear" w:color="auto" w:fill="FFFFFF"/>
        </w:rPr>
        <w:t xml:space="preserve">, J. &amp; </w:t>
      </w:r>
      <w:proofErr w:type="spellStart"/>
      <w:r w:rsidRPr="00EA37DA">
        <w:rPr>
          <w:rFonts w:ascii="Times New Roman" w:hAnsi="Times New Roman" w:cs="Times New Roman"/>
          <w:sz w:val="24"/>
          <w:szCs w:val="24"/>
          <w:shd w:val="clear" w:color="auto" w:fill="FFFFFF"/>
        </w:rPr>
        <w:t>Pexton</w:t>
      </w:r>
      <w:proofErr w:type="spellEnd"/>
      <w:r w:rsidRPr="00EA37DA">
        <w:rPr>
          <w:rFonts w:ascii="Times New Roman" w:hAnsi="Times New Roman" w:cs="Times New Roman"/>
          <w:sz w:val="24"/>
          <w:szCs w:val="24"/>
          <w:shd w:val="clear" w:color="auto" w:fill="FFFFFF"/>
        </w:rPr>
        <w:t xml:space="preserve">, M. (2013). Reassessing Woodward’s Account of Explanation: Regularities, Counterfactuals, and Noncausal Explanations. </w:t>
      </w:r>
      <w:r w:rsidRPr="00EA37DA">
        <w:rPr>
          <w:rFonts w:ascii="Times New Roman" w:hAnsi="Times New Roman" w:cs="Times New Roman"/>
          <w:i/>
          <w:iCs/>
          <w:sz w:val="24"/>
          <w:szCs w:val="24"/>
          <w:shd w:val="clear" w:color="auto" w:fill="FFFFFF"/>
        </w:rPr>
        <w:t xml:space="preserve">Philosophy of Science </w:t>
      </w:r>
      <w:r w:rsidRPr="00EA37DA">
        <w:rPr>
          <w:rFonts w:ascii="Times New Roman" w:hAnsi="Times New Roman" w:cs="Times New Roman"/>
          <w:sz w:val="24"/>
          <w:szCs w:val="24"/>
          <w:shd w:val="clear" w:color="auto" w:fill="FFFFFF"/>
        </w:rPr>
        <w:t xml:space="preserve">80 (5):613-623. </w:t>
      </w:r>
    </w:p>
    <w:p w14:paraId="7694DA44" w14:textId="77777777" w:rsidR="00207127" w:rsidRPr="00EA37DA" w:rsidRDefault="00207127" w:rsidP="009A5997">
      <w:pPr>
        <w:spacing w:before="240" w:line="360" w:lineRule="auto"/>
        <w:rPr>
          <w:rFonts w:ascii="Times New Roman" w:hAnsi="Times New Roman" w:cs="Times New Roman"/>
          <w:sz w:val="24"/>
          <w:szCs w:val="24"/>
        </w:rPr>
      </w:pPr>
      <w:r w:rsidRPr="00EA37DA">
        <w:rPr>
          <w:rFonts w:ascii="Times New Roman" w:hAnsi="Times New Roman" w:cs="Times New Roman"/>
          <w:sz w:val="24"/>
          <w:szCs w:val="24"/>
        </w:rPr>
        <w:t xml:space="preserve">Salmon, W. C. (1984). Scientific Explanation and the Causal Structure of the World. Princeton: Princeton University Press. </w:t>
      </w:r>
    </w:p>
    <w:p w14:paraId="4786593D" w14:textId="77777777" w:rsidR="00207127" w:rsidRPr="00EA37DA" w:rsidRDefault="00207127" w:rsidP="009A5997">
      <w:pPr>
        <w:spacing w:line="360" w:lineRule="auto"/>
        <w:rPr>
          <w:rFonts w:ascii="Times New Roman" w:hAnsi="Times New Roman" w:cs="Times New Roman"/>
          <w:sz w:val="24"/>
          <w:szCs w:val="24"/>
        </w:rPr>
      </w:pPr>
      <w:r w:rsidRPr="00EA37DA">
        <w:rPr>
          <w:rFonts w:ascii="Times New Roman" w:hAnsi="Times New Roman" w:cs="Times New Roman"/>
          <w:sz w:val="24"/>
          <w:szCs w:val="24"/>
        </w:rPr>
        <w:t xml:space="preserve">Salmon, W. C. (1989). 4 decades of scientific explanation. </w:t>
      </w:r>
      <w:r w:rsidRPr="00EA37DA">
        <w:rPr>
          <w:rFonts w:ascii="Times New Roman" w:hAnsi="Times New Roman" w:cs="Times New Roman"/>
          <w:i/>
          <w:iCs/>
          <w:sz w:val="24"/>
          <w:szCs w:val="24"/>
        </w:rPr>
        <w:t>Minnesota Studies in the Philosophy of Science</w:t>
      </w:r>
      <w:r w:rsidRPr="00EA37DA">
        <w:rPr>
          <w:rFonts w:ascii="Times New Roman" w:hAnsi="Times New Roman" w:cs="Times New Roman"/>
          <w:sz w:val="24"/>
          <w:szCs w:val="24"/>
        </w:rPr>
        <w:t xml:space="preserve"> 13:3-219. </w:t>
      </w:r>
    </w:p>
    <w:p w14:paraId="081A60CA" w14:textId="77777777" w:rsidR="00207127" w:rsidRPr="00EA37DA" w:rsidRDefault="00207127" w:rsidP="009A5997">
      <w:pPr>
        <w:tabs>
          <w:tab w:val="left" w:pos="4714"/>
        </w:tabs>
        <w:spacing w:before="240" w:line="360" w:lineRule="auto"/>
        <w:rPr>
          <w:rFonts w:ascii="Times New Roman" w:hAnsi="Times New Roman" w:cs="Times New Roman"/>
          <w:sz w:val="24"/>
          <w:szCs w:val="24"/>
        </w:rPr>
      </w:pPr>
      <w:r w:rsidRPr="00EA37DA">
        <w:rPr>
          <w:rFonts w:ascii="Times New Roman" w:hAnsi="Times New Roman" w:cs="Times New Roman"/>
          <w:sz w:val="24"/>
          <w:szCs w:val="24"/>
        </w:rPr>
        <w:t xml:space="preserve">Saunders, S. (2006). Are Quantum Particles Objects? </w:t>
      </w:r>
      <w:r w:rsidRPr="00EA37DA">
        <w:rPr>
          <w:rFonts w:ascii="Times New Roman" w:hAnsi="Times New Roman" w:cs="Times New Roman"/>
          <w:i/>
          <w:iCs/>
          <w:sz w:val="24"/>
          <w:szCs w:val="24"/>
        </w:rPr>
        <w:t>Analysis</w:t>
      </w:r>
      <w:r w:rsidRPr="00EA37DA">
        <w:rPr>
          <w:rFonts w:ascii="Times New Roman" w:hAnsi="Times New Roman" w:cs="Times New Roman"/>
          <w:sz w:val="24"/>
          <w:szCs w:val="24"/>
        </w:rPr>
        <w:t xml:space="preserve"> 66 (1):52-63. </w:t>
      </w:r>
    </w:p>
    <w:p w14:paraId="76FFE0DF" w14:textId="77777777" w:rsidR="00207127" w:rsidRPr="00EA37DA" w:rsidRDefault="00207127" w:rsidP="009A5997">
      <w:pPr>
        <w:spacing w:before="240" w:line="360" w:lineRule="auto"/>
        <w:rPr>
          <w:rFonts w:ascii="Times New Roman" w:hAnsi="Times New Roman" w:cs="Times New Roman"/>
          <w:sz w:val="24"/>
          <w:szCs w:val="24"/>
        </w:rPr>
      </w:pPr>
      <w:r w:rsidRPr="00EA37DA">
        <w:rPr>
          <w:rFonts w:ascii="Times New Roman" w:hAnsi="Times New Roman" w:cs="Times New Roman"/>
          <w:sz w:val="24"/>
          <w:szCs w:val="24"/>
        </w:rPr>
        <w:lastRenderedPageBreak/>
        <w:t xml:space="preserve">Schaffer, J. (2017). Laws for Metaphysical Explanation. </w:t>
      </w:r>
      <w:r w:rsidRPr="00EA37DA">
        <w:rPr>
          <w:rFonts w:ascii="Times New Roman" w:hAnsi="Times New Roman" w:cs="Times New Roman"/>
          <w:i/>
          <w:iCs/>
          <w:sz w:val="24"/>
          <w:szCs w:val="24"/>
        </w:rPr>
        <w:t xml:space="preserve">Philosophical Studies </w:t>
      </w:r>
      <w:r w:rsidRPr="00EA37DA">
        <w:rPr>
          <w:rFonts w:ascii="Times New Roman" w:hAnsi="Times New Roman" w:cs="Times New Roman"/>
          <w:sz w:val="24"/>
          <w:szCs w:val="24"/>
        </w:rPr>
        <w:t xml:space="preserve">27 (1):303-321. </w:t>
      </w:r>
    </w:p>
    <w:p w14:paraId="5162D3C1" w14:textId="77777777" w:rsidR="00207127" w:rsidRPr="00EA37DA" w:rsidRDefault="00207127" w:rsidP="009A5997">
      <w:pPr>
        <w:spacing w:before="240" w:line="360" w:lineRule="auto"/>
        <w:rPr>
          <w:rFonts w:ascii="Times New Roman" w:hAnsi="Times New Roman" w:cs="Times New Roman"/>
          <w:sz w:val="24"/>
          <w:szCs w:val="24"/>
        </w:rPr>
      </w:pPr>
      <w:r w:rsidRPr="00EA37DA">
        <w:rPr>
          <w:rFonts w:ascii="Times New Roman" w:hAnsi="Times New Roman" w:cs="Times New Roman"/>
          <w:sz w:val="24"/>
          <w:szCs w:val="24"/>
        </w:rPr>
        <w:t xml:space="preserve">Shand, J. (2017). Philosophy makes no progress, so what is the point of it? </w:t>
      </w:r>
      <w:proofErr w:type="spellStart"/>
      <w:r w:rsidRPr="00EA37DA">
        <w:rPr>
          <w:rFonts w:ascii="Times New Roman" w:hAnsi="Times New Roman" w:cs="Times New Roman"/>
          <w:i/>
          <w:iCs/>
          <w:sz w:val="24"/>
          <w:szCs w:val="24"/>
        </w:rPr>
        <w:t>Metaphilosophy</w:t>
      </w:r>
      <w:proofErr w:type="spellEnd"/>
      <w:r w:rsidRPr="00EA37DA">
        <w:rPr>
          <w:rFonts w:ascii="Times New Roman" w:hAnsi="Times New Roman" w:cs="Times New Roman"/>
          <w:sz w:val="24"/>
          <w:szCs w:val="24"/>
        </w:rPr>
        <w:t xml:space="preserve"> 48 (3):284-295.</w:t>
      </w:r>
    </w:p>
    <w:p w14:paraId="57627FFC" w14:textId="77777777" w:rsidR="00207127" w:rsidRPr="00EA37DA" w:rsidRDefault="00207127" w:rsidP="009A5997">
      <w:pPr>
        <w:spacing w:before="240" w:line="360" w:lineRule="auto"/>
        <w:rPr>
          <w:rFonts w:ascii="Times New Roman" w:hAnsi="Times New Roman" w:cs="Times New Roman"/>
          <w:sz w:val="24"/>
          <w:szCs w:val="24"/>
        </w:rPr>
      </w:pPr>
      <w:r w:rsidRPr="00EA37DA">
        <w:rPr>
          <w:rFonts w:ascii="Times New Roman" w:hAnsi="Times New Roman" w:cs="Times New Roman"/>
          <w:sz w:val="24"/>
          <w:szCs w:val="24"/>
        </w:rPr>
        <w:t xml:space="preserve">Shumener, E. (2020). Explaining Identity and Distinctness. </w:t>
      </w:r>
      <w:r w:rsidRPr="00EA37DA">
        <w:rPr>
          <w:rFonts w:ascii="Times New Roman" w:hAnsi="Times New Roman" w:cs="Times New Roman"/>
          <w:i/>
          <w:iCs/>
          <w:sz w:val="24"/>
          <w:szCs w:val="24"/>
        </w:rPr>
        <w:t xml:space="preserve">Philosophical Studies </w:t>
      </w:r>
      <w:r w:rsidRPr="00EA37DA">
        <w:rPr>
          <w:rFonts w:ascii="Times New Roman" w:hAnsi="Times New Roman" w:cs="Times New Roman"/>
          <w:sz w:val="24"/>
          <w:szCs w:val="24"/>
        </w:rPr>
        <w:t xml:space="preserve">177 (7):2073-2096. </w:t>
      </w:r>
    </w:p>
    <w:p w14:paraId="78D4BD76" w14:textId="77777777" w:rsidR="00207127" w:rsidRPr="00EA37DA" w:rsidRDefault="00207127" w:rsidP="009A5997">
      <w:pPr>
        <w:spacing w:before="240" w:line="360" w:lineRule="auto"/>
        <w:rPr>
          <w:rFonts w:ascii="Times New Roman" w:hAnsi="Times New Roman" w:cs="Times New Roman"/>
          <w:sz w:val="24"/>
          <w:szCs w:val="24"/>
        </w:rPr>
      </w:pPr>
      <w:r w:rsidRPr="00EA37DA">
        <w:rPr>
          <w:rFonts w:ascii="Times New Roman" w:hAnsi="Times New Roman" w:cs="Times New Roman"/>
          <w:sz w:val="24"/>
          <w:szCs w:val="24"/>
        </w:rPr>
        <w:t>Slezak, P. (2018). Is there progress in philosophy? The case for taking history seriously.</w:t>
      </w:r>
      <w:r w:rsidRPr="00EA37DA">
        <w:rPr>
          <w:rFonts w:ascii="Times New Roman" w:hAnsi="Times New Roman" w:cs="Times New Roman"/>
          <w:sz w:val="24"/>
          <w:szCs w:val="24"/>
        </w:rPr>
        <w:br/>
      </w:r>
      <w:r w:rsidRPr="00EA37DA">
        <w:rPr>
          <w:rFonts w:ascii="Times New Roman" w:hAnsi="Times New Roman" w:cs="Times New Roman"/>
          <w:i/>
          <w:iCs/>
          <w:sz w:val="24"/>
          <w:szCs w:val="24"/>
        </w:rPr>
        <w:t>Philosophy</w:t>
      </w:r>
      <w:r w:rsidRPr="00EA37DA">
        <w:rPr>
          <w:rFonts w:ascii="Times New Roman" w:hAnsi="Times New Roman" w:cs="Times New Roman"/>
          <w:sz w:val="24"/>
          <w:szCs w:val="24"/>
        </w:rPr>
        <w:t xml:space="preserve"> 93 (4):529-555.</w:t>
      </w:r>
    </w:p>
    <w:p w14:paraId="14754CAF" w14:textId="77777777" w:rsidR="00207127" w:rsidRPr="00EA37DA" w:rsidRDefault="00207127" w:rsidP="009A5997">
      <w:pPr>
        <w:spacing w:before="240" w:line="360" w:lineRule="auto"/>
        <w:rPr>
          <w:rFonts w:ascii="Times New Roman" w:hAnsi="Times New Roman" w:cs="Times New Roman"/>
          <w:sz w:val="24"/>
          <w:szCs w:val="24"/>
        </w:rPr>
      </w:pPr>
      <w:proofErr w:type="spellStart"/>
      <w:r w:rsidRPr="00EA37DA">
        <w:rPr>
          <w:rFonts w:ascii="Times New Roman" w:hAnsi="Times New Roman" w:cs="Times New Roman"/>
          <w:sz w:val="24"/>
          <w:szCs w:val="24"/>
        </w:rPr>
        <w:t>Sliwa</w:t>
      </w:r>
      <w:proofErr w:type="spellEnd"/>
      <w:r w:rsidRPr="00EA37DA">
        <w:rPr>
          <w:rFonts w:ascii="Times New Roman" w:hAnsi="Times New Roman" w:cs="Times New Roman"/>
          <w:sz w:val="24"/>
          <w:szCs w:val="24"/>
        </w:rPr>
        <w:t xml:space="preserve">, P. (2015). Understanding and </w:t>
      </w:r>
      <w:proofErr w:type="gramStart"/>
      <w:r w:rsidRPr="00EA37DA">
        <w:rPr>
          <w:rFonts w:ascii="Times New Roman" w:hAnsi="Times New Roman" w:cs="Times New Roman"/>
          <w:sz w:val="24"/>
          <w:szCs w:val="24"/>
        </w:rPr>
        <w:t>Knowing</w:t>
      </w:r>
      <w:proofErr w:type="gramEnd"/>
      <w:r w:rsidRPr="00EA37DA">
        <w:rPr>
          <w:rFonts w:ascii="Times New Roman" w:hAnsi="Times New Roman" w:cs="Times New Roman"/>
          <w:sz w:val="24"/>
          <w:szCs w:val="24"/>
        </w:rPr>
        <w:t xml:space="preserve">. </w:t>
      </w:r>
      <w:r w:rsidRPr="00EA37DA">
        <w:rPr>
          <w:rFonts w:ascii="Times New Roman" w:hAnsi="Times New Roman" w:cs="Times New Roman"/>
          <w:i/>
          <w:iCs/>
          <w:sz w:val="24"/>
          <w:szCs w:val="24"/>
        </w:rPr>
        <w:t>Proceedings of the Aristotelian Society</w:t>
      </w:r>
      <w:r w:rsidRPr="00EA37DA">
        <w:rPr>
          <w:rFonts w:ascii="Times New Roman" w:hAnsi="Times New Roman" w:cs="Times New Roman"/>
          <w:sz w:val="24"/>
          <w:szCs w:val="24"/>
        </w:rPr>
        <w:t xml:space="preserve"> 115:57-74. </w:t>
      </w:r>
    </w:p>
    <w:p w14:paraId="730B8FF1" w14:textId="77777777" w:rsidR="00207127" w:rsidRPr="00EA37DA" w:rsidRDefault="00207127" w:rsidP="009A5997">
      <w:pPr>
        <w:spacing w:before="240" w:line="360" w:lineRule="auto"/>
        <w:rPr>
          <w:rFonts w:ascii="Times New Roman" w:hAnsi="Times New Roman" w:cs="Times New Roman"/>
          <w:sz w:val="24"/>
          <w:szCs w:val="24"/>
        </w:rPr>
      </w:pPr>
      <w:proofErr w:type="spellStart"/>
      <w:r w:rsidRPr="00EA37DA">
        <w:rPr>
          <w:rFonts w:ascii="Times New Roman" w:hAnsi="Times New Roman" w:cs="Times New Roman"/>
          <w:sz w:val="24"/>
          <w:szCs w:val="24"/>
        </w:rPr>
        <w:t>Sterba</w:t>
      </w:r>
      <w:proofErr w:type="spellEnd"/>
      <w:r w:rsidRPr="00EA37DA">
        <w:rPr>
          <w:rFonts w:ascii="Times New Roman" w:hAnsi="Times New Roman" w:cs="Times New Roman"/>
          <w:sz w:val="24"/>
          <w:szCs w:val="24"/>
        </w:rPr>
        <w:t xml:space="preserve">, J. (2004). </w:t>
      </w:r>
      <w:r w:rsidRPr="00EA37DA">
        <w:rPr>
          <w:rFonts w:ascii="Times New Roman" w:hAnsi="Times New Roman" w:cs="Times New Roman"/>
          <w:i/>
          <w:iCs/>
          <w:sz w:val="24"/>
          <w:szCs w:val="24"/>
        </w:rPr>
        <w:t>The Triumph of Practice Over Theory in Ethics</w:t>
      </w:r>
      <w:r w:rsidRPr="00EA37DA">
        <w:rPr>
          <w:rFonts w:ascii="Times New Roman" w:hAnsi="Times New Roman" w:cs="Times New Roman"/>
          <w:sz w:val="24"/>
          <w:szCs w:val="24"/>
        </w:rPr>
        <w:t>. Oxford: Oxford</w:t>
      </w:r>
      <w:r w:rsidRPr="00EA37DA">
        <w:rPr>
          <w:rFonts w:ascii="Times New Roman" w:hAnsi="Times New Roman" w:cs="Times New Roman"/>
          <w:sz w:val="24"/>
          <w:szCs w:val="24"/>
        </w:rPr>
        <w:br/>
        <w:t>University Press.</w:t>
      </w:r>
    </w:p>
    <w:p w14:paraId="1D9DFD80" w14:textId="77777777" w:rsidR="00207127" w:rsidRPr="00EA37DA" w:rsidRDefault="00207127" w:rsidP="009A5997">
      <w:pPr>
        <w:spacing w:before="240" w:line="360" w:lineRule="auto"/>
        <w:rPr>
          <w:rFonts w:ascii="Times New Roman" w:hAnsi="Times New Roman" w:cs="Times New Roman"/>
          <w:sz w:val="24"/>
          <w:szCs w:val="24"/>
        </w:rPr>
      </w:pPr>
      <w:r w:rsidRPr="00EA37DA">
        <w:rPr>
          <w:rFonts w:ascii="Times New Roman" w:hAnsi="Times New Roman" w:cs="Times New Roman"/>
          <w:sz w:val="24"/>
          <w:szCs w:val="24"/>
        </w:rPr>
        <w:t xml:space="preserve">Thompson, N. (2016). Grounding and Metaphysical Explanation. </w:t>
      </w:r>
      <w:r w:rsidRPr="00EA37DA">
        <w:rPr>
          <w:rFonts w:ascii="Times New Roman" w:hAnsi="Times New Roman" w:cs="Times New Roman"/>
          <w:i/>
          <w:iCs/>
          <w:sz w:val="24"/>
          <w:szCs w:val="24"/>
        </w:rPr>
        <w:t>Proceedings of the Aristotelian Society</w:t>
      </w:r>
      <w:r w:rsidRPr="00EA37DA">
        <w:rPr>
          <w:rFonts w:ascii="Times New Roman" w:hAnsi="Times New Roman" w:cs="Times New Roman"/>
          <w:sz w:val="24"/>
          <w:szCs w:val="24"/>
        </w:rPr>
        <w:t xml:space="preserve"> 116 (3):395-402. </w:t>
      </w:r>
    </w:p>
    <w:p w14:paraId="5112CF2C" w14:textId="77777777" w:rsidR="00207127" w:rsidRPr="00EA37DA" w:rsidRDefault="00207127" w:rsidP="009A5997">
      <w:pPr>
        <w:spacing w:before="240" w:line="360" w:lineRule="auto"/>
        <w:rPr>
          <w:rFonts w:ascii="Times New Roman" w:hAnsi="Times New Roman" w:cs="Times New Roman"/>
          <w:sz w:val="24"/>
          <w:szCs w:val="24"/>
        </w:rPr>
      </w:pPr>
      <w:proofErr w:type="spellStart"/>
      <w:r w:rsidRPr="00EA37DA">
        <w:rPr>
          <w:rFonts w:ascii="Times New Roman" w:hAnsi="Times New Roman" w:cs="Times New Roman"/>
          <w:sz w:val="24"/>
          <w:szCs w:val="24"/>
        </w:rPr>
        <w:t>Trogdon</w:t>
      </w:r>
      <w:proofErr w:type="spellEnd"/>
      <w:r w:rsidRPr="00EA37DA">
        <w:rPr>
          <w:rFonts w:ascii="Times New Roman" w:hAnsi="Times New Roman" w:cs="Times New Roman"/>
          <w:sz w:val="24"/>
          <w:szCs w:val="24"/>
        </w:rPr>
        <w:t xml:space="preserve">, K. (2018). Grounding-mechanical Explanation. </w:t>
      </w:r>
      <w:r w:rsidRPr="00EA37DA">
        <w:rPr>
          <w:rFonts w:ascii="Times New Roman" w:hAnsi="Times New Roman" w:cs="Times New Roman"/>
          <w:i/>
          <w:iCs/>
          <w:sz w:val="24"/>
          <w:szCs w:val="24"/>
        </w:rPr>
        <w:t xml:space="preserve">Philosophical Studies </w:t>
      </w:r>
      <w:r w:rsidRPr="00EA37DA">
        <w:rPr>
          <w:rFonts w:ascii="Times New Roman" w:hAnsi="Times New Roman" w:cs="Times New Roman"/>
          <w:sz w:val="24"/>
          <w:szCs w:val="24"/>
        </w:rPr>
        <w:t xml:space="preserve">175 (6): 1289-1309. </w:t>
      </w:r>
    </w:p>
    <w:p w14:paraId="59A2A340" w14:textId="77777777" w:rsidR="00207127" w:rsidRPr="00EA37DA" w:rsidRDefault="00207127" w:rsidP="009A5997">
      <w:pPr>
        <w:spacing w:before="240" w:line="360" w:lineRule="auto"/>
        <w:rPr>
          <w:rFonts w:ascii="Times New Roman" w:hAnsi="Times New Roman" w:cs="Times New Roman"/>
          <w:sz w:val="24"/>
          <w:szCs w:val="24"/>
        </w:rPr>
      </w:pPr>
      <w:r w:rsidRPr="00EA37DA">
        <w:rPr>
          <w:rFonts w:ascii="Times New Roman" w:hAnsi="Times New Roman" w:cs="Times New Roman"/>
          <w:sz w:val="24"/>
          <w:szCs w:val="24"/>
        </w:rPr>
        <w:t xml:space="preserve">Wilkenfeld, D. (2013). Understanding as Representation Manipulation. </w:t>
      </w:r>
      <w:r w:rsidRPr="00EA37DA">
        <w:rPr>
          <w:rFonts w:ascii="Times New Roman" w:hAnsi="Times New Roman" w:cs="Times New Roman"/>
          <w:i/>
          <w:iCs/>
          <w:sz w:val="24"/>
          <w:szCs w:val="24"/>
        </w:rPr>
        <w:t>Synthese</w:t>
      </w:r>
      <w:r w:rsidRPr="00EA37DA">
        <w:rPr>
          <w:rFonts w:ascii="Times New Roman" w:hAnsi="Times New Roman" w:cs="Times New Roman"/>
          <w:sz w:val="24"/>
          <w:szCs w:val="24"/>
        </w:rPr>
        <w:t xml:space="preserve"> 190 (6):997-1016.</w:t>
      </w:r>
    </w:p>
    <w:p w14:paraId="4F5DA70A" w14:textId="77777777" w:rsidR="00207127" w:rsidRPr="00EA37DA" w:rsidRDefault="00207127" w:rsidP="009A5997">
      <w:pPr>
        <w:spacing w:before="240" w:line="360" w:lineRule="auto"/>
        <w:rPr>
          <w:rFonts w:ascii="Times New Roman" w:hAnsi="Times New Roman" w:cs="Times New Roman"/>
          <w:sz w:val="24"/>
          <w:szCs w:val="24"/>
        </w:rPr>
      </w:pPr>
      <w:proofErr w:type="spellStart"/>
      <w:r w:rsidRPr="00EA37DA">
        <w:rPr>
          <w:rFonts w:ascii="Times New Roman" w:hAnsi="Times New Roman" w:cs="Times New Roman"/>
          <w:sz w:val="24"/>
          <w:szCs w:val="24"/>
        </w:rPr>
        <w:t>Wilsch</w:t>
      </w:r>
      <w:proofErr w:type="spellEnd"/>
      <w:r w:rsidRPr="00EA37DA">
        <w:rPr>
          <w:rFonts w:ascii="Times New Roman" w:hAnsi="Times New Roman" w:cs="Times New Roman"/>
          <w:sz w:val="24"/>
          <w:szCs w:val="24"/>
        </w:rPr>
        <w:t xml:space="preserve">, T. (2015). The Nomological Account of Ground. </w:t>
      </w:r>
      <w:r w:rsidRPr="00EA37DA">
        <w:rPr>
          <w:rFonts w:ascii="Times New Roman" w:hAnsi="Times New Roman" w:cs="Times New Roman"/>
          <w:i/>
          <w:iCs/>
          <w:sz w:val="24"/>
          <w:szCs w:val="24"/>
        </w:rPr>
        <w:t xml:space="preserve">Philosophical Studies </w:t>
      </w:r>
      <w:r w:rsidRPr="00EA37DA">
        <w:rPr>
          <w:rFonts w:ascii="Times New Roman" w:hAnsi="Times New Roman" w:cs="Times New Roman"/>
          <w:sz w:val="24"/>
          <w:szCs w:val="24"/>
        </w:rPr>
        <w:t>172 (12): 3293-3312.</w:t>
      </w:r>
    </w:p>
    <w:p w14:paraId="56DE0DD6" w14:textId="77777777" w:rsidR="00207127" w:rsidRPr="00EA37DA" w:rsidRDefault="00207127" w:rsidP="009A5997">
      <w:pPr>
        <w:spacing w:before="240" w:line="360" w:lineRule="auto"/>
        <w:rPr>
          <w:rFonts w:ascii="Times New Roman" w:hAnsi="Times New Roman" w:cs="Times New Roman"/>
          <w:sz w:val="24"/>
          <w:szCs w:val="24"/>
        </w:rPr>
      </w:pPr>
      <w:proofErr w:type="spellStart"/>
      <w:r w:rsidRPr="00EA37DA">
        <w:rPr>
          <w:rFonts w:ascii="Times New Roman" w:hAnsi="Times New Roman" w:cs="Times New Roman"/>
          <w:sz w:val="24"/>
          <w:szCs w:val="24"/>
        </w:rPr>
        <w:t>Wilsch</w:t>
      </w:r>
      <w:proofErr w:type="spellEnd"/>
      <w:r w:rsidRPr="00EA37DA">
        <w:rPr>
          <w:rFonts w:ascii="Times New Roman" w:hAnsi="Times New Roman" w:cs="Times New Roman"/>
          <w:sz w:val="24"/>
          <w:szCs w:val="24"/>
        </w:rPr>
        <w:t xml:space="preserve">, T. (2016). The Deductive-Nomological Account of Metaphysical Explanation. </w:t>
      </w:r>
      <w:r w:rsidRPr="00EA37DA">
        <w:rPr>
          <w:rFonts w:ascii="Times New Roman" w:hAnsi="Times New Roman" w:cs="Times New Roman"/>
          <w:i/>
          <w:iCs/>
          <w:sz w:val="24"/>
          <w:szCs w:val="24"/>
        </w:rPr>
        <w:t>Australasian Journal of Philosophy</w:t>
      </w:r>
      <w:r w:rsidRPr="00EA37DA">
        <w:rPr>
          <w:rFonts w:ascii="Times New Roman" w:hAnsi="Times New Roman" w:cs="Times New Roman"/>
          <w:sz w:val="24"/>
          <w:szCs w:val="24"/>
        </w:rPr>
        <w:t xml:space="preserve"> 94 (1):1-23.</w:t>
      </w:r>
    </w:p>
    <w:p w14:paraId="1FC5B777" w14:textId="77777777" w:rsidR="00207127" w:rsidRPr="00EA37DA" w:rsidRDefault="00207127" w:rsidP="009A5997">
      <w:pPr>
        <w:spacing w:before="240" w:line="360" w:lineRule="auto"/>
        <w:rPr>
          <w:rFonts w:ascii="Times New Roman" w:hAnsi="Times New Roman" w:cs="Times New Roman"/>
          <w:sz w:val="24"/>
          <w:szCs w:val="24"/>
        </w:rPr>
      </w:pPr>
      <w:r w:rsidRPr="00EA37DA">
        <w:rPr>
          <w:rFonts w:ascii="Times New Roman" w:hAnsi="Times New Roman" w:cs="Times New Roman"/>
          <w:sz w:val="24"/>
          <w:szCs w:val="24"/>
        </w:rPr>
        <w:t xml:space="preserve">Wilson, A. (2016). Grounding Entails Counterpossible Non-Triviality. </w:t>
      </w:r>
      <w:r w:rsidRPr="00EA37DA">
        <w:rPr>
          <w:rFonts w:ascii="Times New Roman" w:hAnsi="Times New Roman" w:cs="Times New Roman"/>
          <w:i/>
          <w:iCs/>
          <w:sz w:val="24"/>
          <w:szCs w:val="24"/>
        </w:rPr>
        <w:t xml:space="preserve">Philosophy and Phenomenological Research </w:t>
      </w:r>
      <w:r w:rsidRPr="00EA37DA">
        <w:rPr>
          <w:rFonts w:ascii="Times New Roman" w:hAnsi="Times New Roman" w:cs="Times New Roman"/>
          <w:sz w:val="24"/>
          <w:szCs w:val="24"/>
        </w:rPr>
        <w:t>92 (3):716-728.</w:t>
      </w:r>
    </w:p>
    <w:p w14:paraId="7F1C1935" w14:textId="77777777" w:rsidR="00207127" w:rsidRPr="00EA37DA" w:rsidRDefault="00207127" w:rsidP="009A5997">
      <w:pPr>
        <w:spacing w:before="240" w:line="360" w:lineRule="auto"/>
        <w:rPr>
          <w:rFonts w:ascii="Times New Roman" w:hAnsi="Times New Roman" w:cs="Times New Roman"/>
          <w:sz w:val="24"/>
          <w:szCs w:val="24"/>
        </w:rPr>
      </w:pPr>
      <w:r w:rsidRPr="00EA37DA">
        <w:rPr>
          <w:rFonts w:ascii="Times New Roman" w:hAnsi="Times New Roman" w:cs="Times New Roman"/>
          <w:sz w:val="24"/>
          <w:szCs w:val="24"/>
        </w:rPr>
        <w:t xml:space="preserve">Wilson, A. (2018). Metaphysical causation. </w:t>
      </w:r>
      <w:proofErr w:type="spellStart"/>
      <w:r w:rsidRPr="00EA37DA">
        <w:rPr>
          <w:rFonts w:ascii="Times New Roman" w:hAnsi="Times New Roman" w:cs="Times New Roman"/>
          <w:i/>
          <w:sz w:val="24"/>
          <w:szCs w:val="24"/>
        </w:rPr>
        <w:t>Noûs</w:t>
      </w:r>
      <w:proofErr w:type="spellEnd"/>
      <w:r w:rsidRPr="00EA37DA">
        <w:rPr>
          <w:rFonts w:ascii="Times New Roman" w:hAnsi="Times New Roman" w:cs="Times New Roman"/>
          <w:sz w:val="24"/>
          <w:szCs w:val="24"/>
        </w:rPr>
        <w:t xml:space="preserve"> 50 (4):1-29.</w:t>
      </w:r>
    </w:p>
    <w:p w14:paraId="7400034E" w14:textId="77777777" w:rsidR="00207127" w:rsidRPr="00EA37DA" w:rsidRDefault="00207127" w:rsidP="009A5997">
      <w:pPr>
        <w:spacing w:before="240" w:line="360" w:lineRule="auto"/>
        <w:rPr>
          <w:rFonts w:ascii="Times New Roman" w:hAnsi="Times New Roman" w:cs="Times New Roman"/>
          <w:sz w:val="24"/>
          <w:szCs w:val="24"/>
          <w:shd w:val="clear" w:color="auto" w:fill="FFFFFF"/>
        </w:rPr>
      </w:pPr>
      <w:r w:rsidRPr="00EA37DA">
        <w:rPr>
          <w:rFonts w:ascii="Times New Roman" w:hAnsi="Times New Roman" w:cs="Times New Roman"/>
          <w:sz w:val="24"/>
          <w:szCs w:val="24"/>
          <w:shd w:val="clear" w:color="auto" w:fill="FFFFFF"/>
        </w:rPr>
        <w:lastRenderedPageBreak/>
        <w:t xml:space="preserve">Woodward, J. (2003). </w:t>
      </w:r>
      <w:r w:rsidRPr="00EA37DA">
        <w:rPr>
          <w:rFonts w:ascii="Times New Roman" w:hAnsi="Times New Roman" w:cs="Times New Roman"/>
          <w:i/>
          <w:sz w:val="24"/>
          <w:szCs w:val="24"/>
          <w:shd w:val="clear" w:color="auto" w:fill="FFFFFF"/>
        </w:rPr>
        <w:t>Making Things Happen: A Theory of Causal Explanation.</w:t>
      </w:r>
      <w:r w:rsidRPr="00EA37DA">
        <w:rPr>
          <w:rFonts w:ascii="Times New Roman" w:hAnsi="Times New Roman" w:cs="Times New Roman"/>
          <w:sz w:val="24"/>
          <w:szCs w:val="24"/>
          <w:shd w:val="clear" w:color="auto" w:fill="FFFFFF"/>
        </w:rPr>
        <w:t xml:space="preserve"> Oxford: Oxford University Press.</w:t>
      </w:r>
    </w:p>
    <w:p w14:paraId="3F8BCDAF" w14:textId="77777777" w:rsidR="00207127" w:rsidRPr="00EA37DA" w:rsidRDefault="00207127" w:rsidP="009A5997">
      <w:pPr>
        <w:spacing w:line="360" w:lineRule="auto"/>
        <w:rPr>
          <w:rFonts w:ascii="Times New Roman" w:hAnsi="Times New Roman" w:cs="Times New Roman"/>
          <w:sz w:val="24"/>
          <w:szCs w:val="24"/>
        </w:rPr>
      </w:pPr>
      <w:proofErr w:type="spellStart"/>
      <w:r w:rsidRPr="00EA37DA">
        <w:rPr>
          <w:rFonts w:ascii="Times New Roman" w:hAnsi="Times New Roman" w:cs="Times New Roman"/>
          <w:sz w:val="24"/>
          <w:szCs w:val="24"/>
        </w:rPr>
        <w:t>Zagzebski</w:t>
      </w:r>
      <w:proofErr w:type="spellEnd"/>
      <w:r w:rsidRPr="00EA37DA">
        <w:rPr>
          <w:rFonts w:ascii="Times New Roman" w:hAnsi="Times New Roman" w:cs="Times New Roman"/>
          <w:sz w:val="24"/>
          <w:szCs w:val="24"/>
        </w:rPr>
        <w:t xml:space="preserve">, L. (2001). Recovering Understanding. In </w:t>
      </w:r>
      <w:proofErr w:type="spellStart"/>
      <w:r w:rsidRPr="00EA37DA">
        <w:rPr>
          <w:rFonts w:ascii="Times New Roman" w:hAnsi="Times New Roman" w:cs="Times New Roman"/>
          <w:sz w:val="24"/>
          <w:szCs w:val="24"/>
        </w:rPr>
        <w:t>Steup</w:t>
      </w:r>
      <w:proofErr w:type="spellEnd"/>
      <w:r w:rsidRPr="00EA37DA">
        <w:rPr>
          <w:rFonts w:ascii="Times New Roman" w:hAnsi="Times New Roman" w:cs="Times New Roman"/>
          <w:sz w:val="24"/>
          <w:szCs w:val="24"/>
        </w:rPr>
        <w:t xml:space="preserve"> (ed.), </w:t>
      </w:r>
      <w:r w:rsidRPr="00EA37DA">
        <w:rPr>
          <w:rFonts w:ascii="Times New Roman" w:hAnsi="Times New Roman" w:cs="Times New Roman"/>
          <w:i/>
          <w:iCs/>
          <w:sz w:val="24"/>
          <w:szCs w:val="24"/>
        </w:rPr>
        <w:t xml:space="preserve">Knowledge, Truth, and Duty: Essays on Epistemic Justification, Responsibility, and Virtue </w:t>
      </w:r>
      <w:r w:rsidRPr="00EA37DA">
        <w:rPr>
          <w:rFonts w:ascii="Times New Roman" w:hAnsi="Times New Roman" w:cs="Times New Roman"/>
          <w:sz w:val="24"/>
          <w:szCs w:val="24"/>
        </w:rPr>
        <w:t xml:space="preserve">(235-252). Oxford: Oxford University Press. </w:t>
      </w:r>
    </w:p>
    <w:p w14:paraId="2F4E70E0" w14:textId="77777777" w:rsidR="00C93D02" w:rsidRDefault="00C93D02" w:rsidP="00FF403E">
      <w:pPr>
        <w:spacing w:line="480" w:lineRule="auto"/>
        <w:rPr>
          <w:rFonts w:ascii="Times New Roman" w:hAnsi="Times New Roman" w:cs="Times New Roman"/>
          <w:sz w:val="24"/>
          <w:szCs w:val="24"/>
        </w:rPr>
      </w:pPr>
    </w:p>
    <w:p w14:paraId="1EE44EC9" w14:textId="43AF8832" w:rsidR="004E68AD" w:rsidRDefault="004E68AD" w:rsidP="00484F89">
      <w:pPr>
        <w:spacing w:line="480" w:lineRule="auto"/>
        <w:rPr>
          <w:rFonts w:ascii="Times New Roman" w:hAnsi="Times New Roman" w:cs="Times New Roman"/>
          <w:sz w:val="24"/>
          <w:szCs w:val="24"/>
        </w:rPr>
      </w:pPr>
    </w:p>
    <w:p w14:paraId="348CAA87" w14:textId="0C006526" w:rsidR="0075620D" w:rsidRPr="0075620D" w:rsidRDefault="0075620D" w:rsidP="00484F89">
      <w:pPr>
        <w:spacing w:line="480" w:lineRule="auto"/>
        <w:rPr>
          <w:sz w:val="24"/>
          <w:szCs w:val="24"/>
        </w:rPr>
      </w:pPr>
      <w:r>
        <w:rPr>
          <w:rFonts w:ascii="Times New Roman" w:hAnsi="Times New Roman" w:cs="Times New Roman"/>
          <w:sz w:val="24"/>
          <w:szCs w:val="24"/>
        </w:rPr>
        <w:t xml:space="preserve">          </w:t>
      </w:r>
    </w:p>
    <w:p w14:paraId="68791323" w14:textId="77777777" w:rsidR="00484F89" w:rsidRPr="009E538E" w:rsidRDefault="00484F89" w:rsidP="00AF25C6">
      <w:pPr>
        <w:spacing w:line="480" w:lineRule="auto"/>
        <w:rPr>
          <w:rFonts w:ascii="Times New Roman" w:hAnsi="Times New Roman" w:cs="Times New Roman"/>
          <w:sz w:val="24"/>
          <w:szCs w:val="24"/>
        </w:rPr>
      </w:pPr>
    </w:p>
    <w:p w14:paraId="79FC387F" w14:textId="5C105E17" w:rsidR="00BA4075" w:rsidRDefault="00BA4075" w:rsidP="00AF25C6">
      <w:pPr>
        <w:spacing w:line="480" w:lineRule="auto"/>
        <w:rPr>
          <w:rFonts w:ascii="Times New Roman" w:hAnsi="Times New Roman" w:cs="Times New Roman"/>
          <w:i/>
          <w:iCs/>
          <w:color w:val="C00000"/>
          <w:sz w:val="24"/>
          <w:szCs w:val="24"/>
        </w:rPr>
      </w:pPr>
    </w:p>
    <w:p w14:paraId="714BA361" w14:textId="26875F7E" w:rsidR="0033714A" w:rsidRPr="00623D40" w:rsidRDefault="0033714A" w:rsidP="004B6A22">
      <w:pPr>
        <w:spacing w:line="480" w:lineRule="auto"/>
        <w:jc w:val="both"/>
        <w:rPr>
          <w:rFonts w:ascii="Times New Roman" w:hAnsi="Times New Roman" w:cs="Times New Roman"/>
          <w:color w:val="C00000"/>
          <w:sz w:val="24"/>
          <w:szCs w:val="24"/>
        </w:rPr>
      </w:pPr>
    </w:p>
    <w:sectPr w:rsidR="0033714A" w:rsidRPr="00623D40" w:rsidSect="005E352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94B4" w14:textId="77777777" w:rsidR="006312E3" w:rsidRDefault="006312E3" w:rsidP="00C75730">
      <w:pPr>
        <w:spacing w:after="0" w:line="240" w:lineRule="auto"/>
      </w:pPr>
      <w:r>
        <w:separator/>
      </w:r>
    </w:p>
  </w:endnote>
  <w:endnote w:type="continuationSeparator" w:id="0">
    <w:p w14:paraId="52C83C7E" w14:textId="77777777" w:rsidR="006312E3" w:rsidRDefault="006312E3" w:rsidP="00C7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Italic">
    <w:altName w:val="Times New Roman"/>
    <w:panose1 w:val="00000000000000000000"/>
    <w:charset w:val="00"/>
    <w:family w:val="roman"/>
    <w:notTrueType/>
    <w:pitch w:val="default"/>
  </w:font>
  <w:font w:name="TimesNewRomanSF">
    <w:altName w:val="Times New Roman"/>
    <w:charset w:val="00"/>
    <w:family w:val="roman"/>
    <w:pitch w:val="default"/>
  </w:font>
  <w:font w:name="TimesNewRomanSF-Italic">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996E3" w14:textId="77777777" w:rsidR="006312E3" w:rsidRDefault="006312E3" w:rsidP="00C75730">
      <w:pPr>
        <w:spacing w:after="0" w:line="240" w:lineRule="auto"/>
      </w:pPr>
      <w:r>
        <w:separator/>
      </w:r>
    </w:p>
  </w:footnote>
  <w:footnote w:type="continuationSeparator" w:id="0">
    <w:p w14:paraId="2E7EDC6C" w14:textId="77777777" w:rsidR="006312E3" w:rsidRDefault="006312E3" w:rsidP="00C75730">
      <w:pPr>
        <w:spacing w:after="0" w:line="240" w:lineRule="auto"/>
      </w:pPr>
      <w:r>
        <w:continuationSeparator/>
      </w:r>
    </w:p>
  </w:footnote>
  <w:footnote w:id="1">
    <w:p w14:paraId="48F45ADF" w14:textId="77777777" w:rsidR="00620DFC" w:rsidRPr="00620DFC" w:rsidRDefault="00620DFC" w:rsidP="00620DFC">
      <w:pPr>
        <w:pStyle w:val="FootnoteText"/>
        <w:rPr>
          <w:rFonts w:ascii="Times New Roman" w:hAnsi="Times New Roman" w:cs="Times New Roman"/>
        </w:rPr>
      </w:pPr>
      <w:r w:rsidRPr="00620DFC">
        <w:rPr>
          <w:rStyle w:val="FootnoteReference"/>
          <w:rFonts w:ascii="Times New Roman" w:hAnsi="Times New Roman" w:cs="Times New Roman"/>
        </w:rPr>
        <w:footnoteRef/>
      </w:r>
      <w:r w:rsidRPr="00620DFC">
        <w:rPr>
          <w:rFonts w:ascii="Times New Roman" w:hAnsi="Times New Roman" w:cs="Times New Roman"/>
        </w:rPr>
        <w:t xml:space="preserve"> James </w:t>
      </w:r>
      <w:proofErr w:type="spellStart"/>
      <w:r w:rsidRPr="00620DFC">
        <w:rPr>
          <w:rFonts w:ascii="Times New Roman" w:hAnsi="Times New Roman" w:cs="Times New Roman"/>
        </w:rPr>
        <w:t>Ladyman</w:t>
      </w:r>
      <w:proofErr w:type="spellEnd"/>
      <w:r w:rsidRPr="00620DFC">
        <w:rPr>
          <w:rFonts w:ascii="Times New Roman" w:hAnsi="Times New Roman" w:cs="Times New Roman"/>
        </w:rPr>
        <w:t xml:space="preserve"> and Don Ross</w:t>
      </w:r>
      <w:r>
        <w:rPr>
          <w:rFonts w:ascii="Times New Roman" w:hAnsi="Times New Roman" w:cs="Times New Roman"/>
        </w:rPr>
        <w:t xml:space="preserve">, </w:t>
      </w:r>
      <w:r w:rsidRPr="00620DFC">
        <w:rPr>
          <w:rFonts w:ascii="Times New Roman" w:hAnsi="Times New Roman" w:cs="Times New Roman"/>
        </w:rPr>
        <w:t xml:space="preserve">for example, </w:t>
      </w:r>
      <w:r>
        <w:rPr>
          <w:rFonts w:ascii="Times New Roman" w:hAnsi="Times New Roman" w:cs="Times New Roman"/>
        </w:rPr>
        <w:t xml:space="preserve">argue that </w:t>
      </w:r>
      <w:r w:rsidRPr="00620DFC">
        <w:rPr>
          <w:rFonts w:ascii="Times New Roman" w:hAnsi="Times New Roman" w:cs="Times New Roman"/>
        </w:rPr>
        <w:t xml:space="preserve">‘to the extent that metaphysics is closely motivated by science, we should expect to make progress in metaphysics </w:t>
      </w:r>
      <w:proofErr w:type="spellStart"/>
      <w:r w:rsidRPr="00620DFC">
        <w:rPr>
          <w:rFonts w:ascii="Times New Roman" w:hAnsi="Times New Roman" w:cs="Times New Roman"/>
        </w:rPr>
        <w:t>iff</w:t>
      </w:r>
      <w:proofErr w:type="spellEnd"/>
      <w:r w:rsidRPr="00620DFC">
        <w:rPr>
          <w:rFonts w:ascii="Times New Roman" w:hAnsi="Times New Roman" w:cs="Times New Roman"/>
        </w:rPr>
        <w:t xml:space="preserve"> we can make progress in science’ (2007:35).</w:t>
      </w:r>
    </w:p>
  </w:footnote>
  <w:footnote w:id="2">
    <w:p w14:paraId="01DED854" w14:textId="5CAE3B52" w:rsidR="000252C7" w:rsidRPr="005B0EA6" w:rsidRDefault="000252C7" w:rsidP="000252C7">
      <w:pPr>
        <w:pStyle w:val="FootnoteText"/>
        <w:rPr>
          <w:rFonts w:ascii="Times New Roman" w:hAnsi="Times New Roman" w:cs="Times New Roman"/>
        </w:rPr>
      </w:pPr>
      <w:r w:rsidRPr="005B0EA6">
        <w:rPr>
          <w:rStyle w:val="FootnoteReference"/>
          <w:rFonts w:ascii="Times New Roman" w:hAnsi="Times New Roman" w:cs="Times New Roman"/>
        </w:rPr>
        <w:footnoteRef/>
      </w:r>
      <w:r w:rsidRPr="005B0EA6">
        <w:rPr>
          <w:rFonts w:ascii="Times New Roman" w:hAnsi="Times New Roman" w:cs="Times New Roman"/>
        </w:rPr>
        <w:t xml:space="preserve"> </w:t>
      </w:r>
      <w:r>
        <w:rPr>
          <w:rFonts w:ascii="Times New Roman" w:hAnsi="Times New Roman" w:cs="Times New Roman"/>
        </w:rPr>
        <w:t>Pessimistic responses to the question of philosophical progress typically</w:t>
      </w:r>
      <w:r w:rsidRPr="005B0EA6">
        <w:rPr>
          <w:rFonts w:ascii="Times New Roman" w:hAnsi="Times New Roman" w:cs="Times New Roman"/>
        </w:rPr>
        <w:t xml:space="preserve"> focus upon</w:t>
      </w:r>
      <w:r>
        <w:rPr>
          <w:rFonts w:ascii="Times New Roman" w:hAnsi="Times New Roman" w:cs="Times New Roman"/>
        </w:rPr>
        <w:t xml:space="preserve"> either:</w:t>
      </w:r>
      <w:r w:rsidRPr="005B0EA6">
        <w:rPr>
          <w:rFonts w:ascii="Times New Roman" w:hAnsi="Times New Roman" w:cs="Times New Roman"/>
        </w:rPr>
        <w:t xml:space="preserve"> the apparent lack of consensus within philosophy (see e.g., Horwich 2012; Bourget &amp; Chalmers 2014; </w:t>
      </w:r>
      <w:proofErr w:type="spellStart"/>
      <w:r w:rsidRPr="005B0EA6">
        <w:rPr>
          <w:rFonts w:ascii="Times New Roman" w:hAnsi="Times New Roman" w:cs="Times New Roman"/>
        </w:rPr>
        <w:t>Rescher</w:t>
      </w:r>
      <w:proofErr w:type="spellEnd"/>
      <w:r w:rsidRPr="005B0EA6">
        <w:rPr>
          <w:rFonts w:ascii="Times New Roman" w:hAnsi="Times New Roman" w:cs="Times New Roman"/>
        </w:rPr>
        <w:t xml:space="preserve"> 2014; Chalmers 2015; Shand 2017); or the fact that philosophical theories are rarely superseded (and thus discarded) in the way that scientific theories often are (see </w:t>
      </w:r>
      <w:proofErr w:type="spellStart"/>
      <w:r w:rsidRPr="005B0EA6">
        <w:rPr>
          <w:rFonts w:ascii="Times New Roman" w:hAnsi="Times New Roman" w:cs="Times New Roman"/>
        </w:rPr>
        <w:t>e.g</w:t>
      </w:r>
      <w:proofErr w:type="spellEnd"/>
      <w:r w:rsidRPr="005B0EA6">
        <w:rPr>
          <w:rFonts w:ascii="Times New Roman" w:hAnsi="Times New Roman" w:cs="Times New Roman"/>
        </w:rPr>
        <w:t xml:space="preserve">, </w:t>
      </w:r>
      <w:proofErr w:type="spellStart"/>
      <w:r w:rsidRPr="005B0EA6">
        <w:rPr>
          <w:rFonts w:ascii="Times New Roman" w:hAnsi="Times New Roman" w:cs="Times New Roman"/>
        </w:rPr>
        <w:t>Sterba</w:t>
      </w:r>
      <w:proofErr w:type="spellEnd"/>
      <w:r w:rsidRPr="005B0EA6">
        <w:rPr>
          <w:rFonts w:ascii="Times New Roman" w:hAnsi="Times New Roman" w:cs="Times New Roman"/>
        </w:rPr>
        <w:t xml:space="preserve"> 2004; Dietrich 2011; Jones 2017; Slezak 2018).</w:t>
      </w:r>
    </w:p>
  </w:footnote>
  <w:footnote w:id="3">
    <w:p w14:paraId="43ECB095" w14:textId="4FA59253" w:rsidR="000252C7" w:rsidRPr="000252C7" w:rsidRDefault="000252C7">
      <w:pPr>
        <w:pStyle w:val="FootnoteText"/>
        <w:rPr>
          <w:rFonts w:ascii="Times New Roman" w:hAnsi="Times New Roman" w:cs="Times New Roman"/>
        </w:rPr>
      </w:pPr>
      <w:r w:rsidRPr="000252C7">
        <w:rPr>
          <w:rStyle w:val="FootnoteReference"/>
          <w:rFonts w:ascii="Times New Roman" w:hAnsi="Times New Roman" w:cs="Times New Roman"/>
        </w:rPr>
        <w:footnoteRef/>
      </w:r>
      <w:r w:rsidRPr="000252C7">
        <w:rPr>
          <w:rFonts w:ascii="Times New Roman" w:hAnsi="Times New Roman" w:cs="Times New Roman"/>
        </w:rPr>
        <w:t xml:space="preserve"> See e.g., </w:t>
      </w:r>
      <w:r w:rsidRPr="000252C7">
        <w:rPr>
          <w:rFonts w:ascii="Times New Roman" w:hAnsi="Times New Roman" w:cs="Times New Roman"/>
        </w:rPr>
        <w:t xml:space="preserve">Popper </w:t>
      </w:r>
      <w:r>
        <w:rPr>
          <w:rFonts w:ascii="Times New Roman" w:hAnsi="Times New Roman" w:cs="Times New Roman"/>
        </w:rPr>
        <w:t>(</w:t>
      </w:r>
      <w:r w:rsidRPr="000252C7">
        <w:rPr>
          <w:rFonts w:ascii="Times New Roman" w:hAnsi="Times New Roman" w:cs="Times New Roman"/>
        </w:rPr>
        <w:t>1959, 196</w:t>
      </w:r>
      <w:r w:rsidR="00BF4C93">
        <w:rPr>
          <w:rFonts w:ascii="Times New Roman" w:hAnsi="Times New Roman" w:cs="Times New Roman"/>
        </w:rPr>
        <w:t>2</w:t>
      </w:r>
      <w:r>
        <w:rPr>
          <w:rFonts w:ascii="Times New Roman" w:hAnsi="Times New Roman" w:cs="Times New Roman"/>
        </w:rPr>
        <w:t>)</w:t>
      </w:r>
      <w:r w:rsidRPr="000252C7">
        <w:rPr>
          <w:rFonts w:ascii="Times New Roman" w:hAnsi="Times New Roman" w:cs="Times New Roman"/>
        </w:rPr>
        <w:t xml:space="preserve">; </w:t>
      </w:r>
      <w:proofErr w:type="spellStart"/>
      <w:r w:rsidRPr="000252C7">
        <w:rPr>
          <w:rFonts w:ascii="Times New Roman" w:hAnsi="Times New Roman" w:cs="Times New Roman"/>
        </w:rPr>
        <w:t>Niiniluoto</w:t>
      </w:r>
      <w:proofErr w:type="spellEnd"/>
      <w:r w:rsidRPr="000252C7">
        <w:rPr>
          <w:rFonts w:ascii="Times New Roman" w:hAnsi="Times New Roman" w:cs="Times New Roman"/>
        </w:rPr>
        <w:t xml:space="preserve"> </w:t>
      </w:r>
      <w:r>
        <w:rPr>
          <w:rFonts w:ascii="Times New Roman" w:hAnsi="Times New Roman" w:cs="Times New Roman"/>
        </w:rPr>
        <w:t>(</w:t>
      </w:r>
      <w:r w:rsidRPr="000252C7">
        <w:rPr>
          <w:rFonts w:ascii="Times New Roman" w:hAnsi="Times New Roman" w:cs="Times New Roman"/>
        </w:rPr>
        <w:t>1980, 1984, 1987, 2014)</w:t>
      </w:r>
      <w:r>
        <w:rPr>
          <w:rFonts w:ascii="Times New Roman" w:hAnsi="Times New Roman" w:cs="Times New Roman"/>
        </w:rPr>
        <w:t>;</w:t>
      </w:r>
      <w:r w:rsidRPr="000252C7">
        <w:rPr>
          <w:rFonts w:ascii="Times New Roman" w:hAnsi="Times New Roman" w:cs="Times New Roman"/>
        </w:rPr>
        <w:t xml:space="preserve"> Boyd (1983); </w:t>
      </w:r>
      <w:proofErr w:type="spellStart"/>
      <w:r w:rsidRPr="000252C7">
        <w:rPr>
          <w:rFonts w:ascii="Times New Roman" w:hAnsi="Times New Roman" w:cs="Times New Roman"/>
        </w:rPr>
        <w:t>Oddie</w:t>
      </w:r>
      <w:proofErr w:type="spellEnd"/>
      <w:r w:rsidRPr="000252C7">
        <w:rPr>
          <w:rFonts w:ascii="Times New Roman" w:hAnsi="Times New Roman" w:cs="Times New Roman"/>
        </w:rPr>
        <w:t xml:space="preserve"> (1986); </w:t>
      </w:r>
      <w:proofErr w:type="spellStart"/>
      <w:r w:rsidRPr="000252C7">
        <w:rPr>
          <w:rFonts w:ascii="Times New Roman" w:hAnsi="Times New Roman" w:cs="Times New Roman"/>
        </w:rPr>
        <w:t>Kuipers</w:t>
      </w:r>
      <w:proofErr w:type="spellEnd"/>
      <w:r w:rsidRPr="000252C7">
        <w:rPr>
          <w:rFonts w:ascii="Times New Roman" w:hAnsi="Times New Roman" w:cs="Times New Roman"/>
        </w:rPr>
        <w:t xml:space="preserve"> (2009); </w:t>
      </w:r>
      <w:proofErr w:type="spellStart"/>
      <w:r w:rsidRPr="000252C7">
        <w:rPr>
          <w:rFonts w:ascii="Times New Roman" w:hAnsi="Times New Roman" w:cs="Times New Roman"/>
        </w:rPr>
        <w:t>Cevolani</w:t>
      </w:r>
      <w:proofErr w:type="spellEnd"/>
      <w:r w:rsidRPr="000252C7">
        <w:rPr>
          <w:rFonts w:ascii="Times New Roman" w:hAnsi="Times New Roman" w:cs="Times New Roman"/>
        </w:rPr>
        <w:t xml:space="preserve"> &amp; </w:t>
      </w:r>
      <w:proofErr w:type="spellStart"/>
      <w:r w:rsidRPr="000252C7">
        <w:rPr>
          <w:rFonts w:ascii="Times New Roman" w:hAnsi="Times New Roman" w:cs="Times New Roman"/>
        </w:rPr>
        <w:t>Tambolo</w:t>
      </w:r>
      <w:proofErr w:type="spellEnd"/>
      <w:r w:rsidRPr="000252C7">
        <w:rPr>
          <w:rFonts w:ascii="Times New Roman" w:hAnsi="Times New Roman" w:cs="Times New Roman"/>
        </w:rPr>
        <w:t xml:space="preserve"> (2013).</w:t>
      </w:r>
    </w:p>
  </w:footnote>
  <w:footnote w:id="4">
    <w:p w14:paraId="6B381817" w14:textId="77777777" w:rsidR="00BD50DA" w:rsidRDefault="00BD50DA" w:rsidP="00BD50DA">
      <w:pPr>
        <w:pStyle w:val="FootnoteText"/>
      </w:pPr>
      <w:r w:rsidRPr="00AD63BB">
        <w:rPr>
          <w:rStyle w:val="FootnoteReference"/>
          <w:rFonts w:ascii="Times New Roman" w:hAnsi="Times New Roman" w:cs="Times New Roman"/>
        </w:rPr>
        <w:footnoteRef/>
      </w:r>
      <w:r w:rsidRPr="00AD63BB">
        <w:rPr>
          <w:rFonts w:ascii="Times New Roman" w:hAnsi="Times New Roman" w:cs="Times New Roman"/>
        </w:rPr>
        <w:t xml:space="preserve"> Also see e.g., </w:t>
      </w:r>
      <w:proofErr w:type="spellStart"/>
      <w:r w:rsidRPr="00AD63BB">
        <w:rPr>
          <w:rFonts w:ascii="Times New Roman" w:hAnsi="Times New Roman" w:cs="Times New Roman"/>
        </w:rPr>
        <w:t>Bangu</w:t>
      </w:r>
      <w:proofErr w:type="spellEnd"/>
      <w:r w:rsidRPr="00AD63BB">
        <w:rPr>
          <w:rFonts w:ascii="Times New Roman" w:hAnsi="Times New Roman" w:cs="Times New Roman"/>
        </w:rPr>
        <w:t xml:space="preserve"> (2015); </w:t>
      </w:r>
      <w:proofErr w:type="spellStart"/>
      <w:r w:rsidRPr="00AD63BB">
        <w:rPr>
          <w:rFonts w:ascii="Times New Roman" w:hAnsi="Times New Roman" w:cs="Times New Roman"/>
        </w:rPr>
        <w:t>Potochnik</w:t>
      </w:r>
      <w:proofErr w:type="spellEnd"/>
      <w:r w:rsidRPr="00AD63BB">
        <w:rPr>
          <w:rFonts w:ascii="Times New Roman" w:hAnsi="Times New Roman" w:cs="Times New Roman"/>
        </w:rPr>
        <w:t xml:space="preserve"> (2017); Goebel (2019).</w:t>
      </w:r>
      <w:r>
        <w:t xml:space="preserve"> </w:t>
      </w:r>
    </w:p>
  </w:footnote>
  <w:footnote w:id="5">
    <w:p w14:paraId="17894383" w14:textId="0351BF66" w:rsidR="00BD50DA" w:rsidRPr="001D5E5E" w:rsidRDefault="00BD50DA" w:rsidP="00BD50DA">
      <w:pPr>
        <w:pStyle w:val="FootnoteText"/>
        <w:rPr>
          <w:rFonts w:ascii="Times New Roman" w:hAnsi="Times New Roman" w:cs="Times New Roman"/>
        </w:rPr>
      </w:pPr>
      <w:r w:rsidRPr="001D5E5E">
        <w:rPr>
          <w:rStyle w:val="FootnoteReference"/>
          <w:rFonts w:ascii="Times New Roman" w:hAnsi="Times New Roman" w:cs="Times New Roman"/>
        </w:rPr>
        <w:footnoteRef/>
      </w:r>
      <w:r w:rsidRPr="001D5E5E">
        <w:rPr>
          <w:rFonts w:ascii="Times New Roman" w:hAnsi="Times New Roman" w:cs="Times New Roman"/>
        </w:rPr>
        <w:t xml:space="preserve"> </w:t>
      </w:r>
      <w:r>
        <w:rPr>
          <w:rFonts w:ascii="Times New Roman" w:hAnsi="Times New Roman" w:cs="Times New Roman"/>
        </w:rPr>
        <w:t xml:space="preserve">Also see e.g., </w:t>
      </w:r>
      <w:r w:rsidRPr="001D5E5E">
        <w:rPr>
          <w:rFonts w:ascii="Times New Roman" w:hAnsi="Times New Roman" w:cs="Times New Roman"/>
        </w:rPr>
        <w:t>Wilson (2016, 2018)</w:t>
      </w:r>
      <w:r>
        <w:rPr>
          <w:rFonts w:ascii="Times New Roman" w:hAnsi="Times New Roman" w:cs="Times New Roman"/>
        </w:rPr>
        <w:t xml:space="preserve">; </w:t>
      </w:r>
      <w:r w:rsidRPr="001D5E5E">
        <w:rPr>
          <w:rFonts w:ascii="Times New Roman" w:hAnsi="Times New Roman" w:cs="Times New Roman"/>
        </w:rPr>
        <w:t>Reutlinger (2017)</w:t>
      </w:r>
      <w:r>
        <w:rPr>
          <w:rFonts w:ascii="Times New Roman" w:hAnsi="Times New Roman" w:cs="Times New Roman"/>
        </w:rPr>
        <w:t xml:space="preserve"> and </w:t>
      </w:r>
      <w:r w:rsidR="00426441">
        <w:rPr>
          <w:rFonts w:ascii="Times New Roman" w:hAnsi="Times New Roman" w:cs="Times New Roman"/>
        </w:rPr>
        <w:t>Miller</w:t>
      </w:r>
      <w:r>
        <w:rPr>
          <w:rFonts w:ascii="Times New Roman" w:hAnsi="Times New Roman" w:cs="Times New Roman"/>
        </w:rPr>
        <w:t xml:space="preserve"> &amp; Norton (</w:t>
      </w:r>
      <w:r w:rsidR="00D25A99">
        <w:rPr>
          <w:rFonts w:ascii="Times New Roman" w:hAnsi="Times New Roman" w:cs="Times New Roman"/>
        </w:rPr>
        <w:t>2021</w:t>
      </w:r>
      <w:r>
        <w:rPr>
          <w:rFonts w:ascii="Times New Roman" w:hAnsi="Times New Roman" w:cs="Times New Roman"/>
        </w:rPr>
        <w:t xml:space="preserve">, </w:t>
      </w:r>
      <w:r>
        <w:rPr>
          <w:rFonts w:ascii="Times New Roman" w:hAnsi="Times New Roman" w:cs="Times New Roman"/>
          <w:i/>
          <w:iCs/>
        </w:rPr>
        <w:t>forthcoming</w:t>
      </w:r>
      <w:r>
        <w:rPr>
          <w:rFonts w:ascii="Times New Roman" w:hAnsi="Times New Roman" w:cs="Times New Roman"/>
        </w:rPr>
        <w:t>)</w:t>
      </w:r>
      <w:r w:rsidRPr="001D5E5E">
        <w:rPr>
          <w:rFonts w:ascii="Times New Roman" w:hAnsi="Times New Roman" w:cs="Times New Roman"/>
        </w:rPr>
        <w:t xml:space="preserve">. </w:t>
      </w:r>
    </w:p>
  </w:footnote>
  <w:footnote w:id="6">
    <w:p w14:paraId="67E677F3" w14:textId="3CA8857E" w:rsidR="00597899" w:rsidRPr="00597899" w:rsidRDefault="00597899">
      <w:pPr>
        <w:pStyle w:val="FootnoteText"/>
        <w:rPr>
          <w:rFonts w:ascii="Times New Roman" w:hAnsi="Times New Roman" w:cs="Times New Roman"/>
        </w:rPr>
      </w:pPr>
      <w:r w:rsidRPr="00597899">
        <w:rPr>
          <w:rStyle w:val="FootnoteReference"/>
          <w:rFonts w:ascii="Times New Roman" w:hAnsi="Times New Roman" w:cs="Times New Roman"/>
        </w:rPr>
        <w:footnoteRef/>
      </w:r>
      <w:r w:rsidRPr="00597899">
        <w:rPr>
          <w:rFonts w:ascii="Times New Roman" w:hAnsi="Times New Roman" w:cs="Times New Roman"/>
        </w:rPr>
        <w:t xml:space="preserve"> This example is taken, with thanks, from Shumener (2020). </w:t>
      </w:r>
    </w:p>
  </w:footnote>
  <w:footnote w:id="7">
    <w:p w14:paraId="66CC5109" w14:textId="3A369B9A" w:rsidR="004A520F" w:rsidRDefault="004A520F">
      <w:pPr>
        <w:pStyle w:val="FootnoteText"/>
      </w:pPr>
      <w:r>
        <w:rPr>
          <w:rStyle w:val="FootnoteReference"/>
        </w:rPr>
        <w:footnoteRef/>
      </w:r>
      <w:r>
        <w:t xml:space="preserve"> </w:t>
      </w:r>
      <w:r w:rsidR="00A17D95">
        <w:rPr>
          <w:rFonts w:ascii="Times New Roman" w:hAnsi="Times New Roman" w:cs="Times New Roman"/>
        </w:rPr>
        <w:t xml:space="preserve">The question of what </w:t>
      </w:r>
      <w:r w:rsidR="00A17D95">
        <w:rPr>
          <w:rFonts w:ascii="Times New Roman" w:hAnsi="Times New Roman" w:cs="Times New Roman"/>
          <w:i/>
          <w:iCs/>
        </w:rPr>
        <w:t xml:space="preserve">constitutes </w:t>
      </w:r>
      <w:r w:rsidR="00A17D95">
        <w:rPr>
          <w:rFonts w:ascii="Times New Roman" w:hAnsi="Times New Roman" w:cs="Times New Roman"/>
        </w:rPr>
        <w:t>scientific progress, has been labelled the “</w:t>
      </w:r>
      <w:r w:rsidR="00A17D95">
        <w:rPr>
          <w:rFonts w:ascii="Times New Roman" w:hAnsi="Times New Roman" w:cs="Times New Roman"/>
          <w:i/>
          <w:iCs/>
        </w:rPr>
        <w:t xml:space="preserve">conceptual </w:t>
      </w:r>
      <w:r w:rsidR="00A17D95">
        <w:rPr>
          <w:rFonts w:ascii="Times New Roman" w:hAnsi="Times New Roman" w:cs="Times New Roman"/>
        </w:rPr>
        <w:t xml:space="preserve">question” by </w:t>
      </w:r>
      <w:proofErr w:type="spellStart"/>
      <w:r w:rsidR="00A17D95">
        <w:rPr>
          <w:rFonts w:ascii="Times New Roman" w:hAnsi="Times New Roman" w:cs="Times New Roman"/>
        </w:rPr>
        <w:t>Niiniluoto</w:t>
      </w:r>
      <w:proofErr w:type="spellEnd"/>
      <w:r w:rsidR="00A17D95">
        <w:rPr>
          <w:rFonts w:ascii="Times New Roman" w:hAnsi="Times New Roman" w:cs="Times New Roman"/>
        </w:rPr>
        <w:t xml:space="preserve"> (1980), and is distinguished from the “</w:t>
      </w:r>
      <w:r w:rsidR="00A17D95">
        <w:rPr>
          <w:rFonts w:ascii="Times New Roman" w:hAnsi="Times New Roman" w:cs="Times New Roman"/>
          <w:i/>
          <w:iCs/>
        </w:rPr>
        <w:t xml:space="preserve">factual </w:t>
      </w:r>
      <w:r w:rsidR="00A17D95">
        <w:rPr>
          <w:rFonts w:ascii="Times New Roman" w:hAnsi="Times New Roman" w:cs="Times New Roman"/>
        </w:rPr>
        <w:t>question” (</w:t>
      </w:r>
      <w:proofErr w:type="gramStart"/>
      <w:r w:rsidR="00A17D95">
        <w:rPr>
          <w:rFonts w:ascii="Times New Roman" w:hAnsi="Times New Roman" w:cs="Times New Roman"/>
        </w:rPr>
        <w:t>whether or not</w:t>
      </w:r>
      <w:proofErr w:type="gramEnd"/>
      <w:r w:rsidR="00A17D95">
        <w:rPr>
          <w:rFonts w:ascii="Times New Roman" w:hAnsi="Times New Roman" w:cs="Times New Roman"/>
        </w:rPr>
        <w:t xml:space="preserve"> science actually makes progress) and a third “</w:t>
      </w:r>
      <w:r w:rsidR="00A17D95">
        <w:rPr>
          <w:rFonts w:ascii="Times New Roman" w:hAnsi="Times New Roman" w:cs="Times New Roman"/>
          <w:i/>
          <w:iCs/>
        </w:rPr>
        <w:t xml:space="preserve">methodological” </w:t>
      </w:r>
      <w:r w:rsidR="00A17D95">
        <w:rPr>
          <w:rFonts w:ascii="Times New Roman" w:hAnsi="Times New Roman" w:cs="Times New Roman"/>
        </w:rPr>
        <w:t>or “</w:t>
      </w:r>
      <w:r w:rsidR="00A17D95">
        <w:rPr>
          <w:rFonts w:ascii="Times New Roman" w:hAnsi="Times New Roman" w:cs="Times New Roman"/>
          <w:i/>
          <w:iCs/>
        </w:rPr>
        <w:t xml:space="preserve">epistemological </w:t>
      </w:r>
      <w:r w:rsidR="00A17D95">
        <w:rPr>
          <w:rFonts w:ascii="Times New Roman" w:hAnsi="Times New Roman" w:cs="Times New Roman"/>
        </w:rPr>
        <w:t>question” which concerns how we identify progress such as there is. My principal focus in this paper will be on the conceptual question</w:t>
      </w:r>
      <w:r w:rsidR="00A17D95">
        <w:rPr>
          <w:rFonts w:ascii="Times New Roman" w:hAnsi="Times New Roman" w:cs="Times New Roman"/>
        </w:rPr>
        <w:t xml:space="preserve"> with respect to both philosophy and science</w:t>
      </w:r>
      <w:r w:rsidR="00A17D95">
        <w:rPr>
          <w:rFonts w:ascii="Times New Roman" w:hAnsi="Times New Roman" w:cs="Times New Roman"/>
        </w:rPr>
        <w:t>.</w:t>
      </w:r>
    </w:p>
  </w:footnote>
  <w:footnote w:id="8">
    <w:p w14:paraId="5A6035F5" w14:textId="34246794" w:rsidR="00500182" w:rsidRPr="004A520F" w:rsidRDefault="00500182">
      <w:pPr>
        <w:pStyle w:val="FootnoteText"/>
        <w:rPr>
          <w:rFonts w:ascii="Times New Roman" w:hAnsi="Times New Roman" w:cs="Times New Roman"/>
        </w:rPr>
      </w:pPr>
      <w:r w:rsidRPr="004A520F">
        <w:rPr>
          <w:rStyle w:val="FootnoteReference"/>
          <w:rFonts w:ascii="Times New Roman" w:hAnsi="Times New Roman" w:cs="Times New Roman"/>
        </w:rPr>
        <w:footnoteRef/>
      </w:r>
      <w:r w:rsidRPr="004A520F">
        <w:rPr>
          <w:rFonts w:ascii="Times New Roman" w:hAnsi="Times New Roman" w:cs="Times New Roman"/>
        </w:rPr>
        <w:t xml:space="preserve"> </w:t>
      </w:r>
      <w:r w:rsidR="004A520F" w:rsidRPr="004A520F">
        <w:rPr>
          <w:rFonts w:ascii="Times New Roman" w:hAnsi="Times New Roman" w:cs="Times New Roman"/>
        </w:rPr>
        <w:t xml:space="preserve">See e.g., </w:t>
      </w:r>
      <w:r w:rsidR="004A520F" w:rsidRPr="004A520F">
        <w:rPr>
          <w:rFonts w:ascii="Times New Roman" w:hAnsi="Times New Roman" w:cs="Times New Roman"/>
        </w:rPr>
        <w:t xml:space="preserve">Popper </w:t>
      </w:r>
      <w:r w:rsidR="004A520F" w:rsidRPr="004A520F">
        <w:rPr>
          <w:rFonts w:ascii="Times New Roman" w:hAnsi="Times New Roman" w:cs="Times New Roman"/>
        </w:rPr>
        <w:t>(</w:t>
      </w:r>
      <w:r w:rsidR="004A520F" w:rsidRPr="004A520F">
        <w:rPr>
          <w:rFonts w:ascii="Times New Roman" w:hAnsi="Times New Roman" w:cs="Times New Roman"/>
        </w:rPr>
        <w:t>1959, 196</w:t>
      </w:r>
      <w:r w:rsidR="00BF4C93">
        <w:rPr>
          <w:rFonts w:ascii="Times New Roman" w:hAnsi="Times New Roman" w:cs="Times New Roman"/>
        </w:rPr>
        <w:t>2</w:t>
      </w:r>
      <w:r w:rsidR="004A520F" w:rsidRPr="004A520F">
        <w:rPr>
          <w:rFonts w:ascii="Times New Roman" w:hAnsi="Times New Roman" w:cs="Times New Roman"/>
        </w:rPr>
        <w:t>)</w:t>
      </w:r>
      <w:r w:rsidR="004A520F" w:rsidRPr="004A520F">
        <w:rPr>
          <w:rFonts w:ascii="Times New Roman" w:hAnsi="Times New Roman" w:cs="Times New Roman"/>
        </w:rPr>
        <w:t xml:space="preserve">; </w:t>
      </w:r>
      <w:proofErr w:type="spellStart"/>
      <w:r w:rsidR="004A520F" w:rsidRPr="004A520F">
        <w:rPr>
          <w:rFonts w:ascii="Times New Roman" w:hAnsi="Times New Roman" w:cs="Times New Roman"/>
        </w:rPr>
        <w:t>Niiniluoto</w:t>
      </w:r>
      <w:proofErr w:type="spellEnd"/>
      <w:r w:rsidR="004A520F" w:rsidRPr="004A520F">
        <w:rPr>
          <w:rFonts w:ascii="Times New Roman" w:hAnsi="Times New Roman" w:cs="Times New Roman"/>
        </w:rPr>
        <w:t xml:space="preserve"> </w:t>
      </w:r>
      <w:r w:rsidR="004A520F" w:rsidRPr="004A520F">
        <w:rPr>
          <w:rFonts w:ascii="Times New Roman" w:hAnsi="Times New Roman" w:cs="Times New Roman"/>
        </w:rPr>
        <w:t>(</w:t>
      </w:r>
      <w:r w:rsidR="004A520F" w:rsidRPr="004A520F">
        <w:rPr>
          <w:rFonts w:ascii="Times New Roman" w:hAnsi="Times New Roman" w:cs="Times New Roman"/>
        </w:rPr>
        <w:t>1980, 1984, 19</w:t>
      </w:r>
      <w:r w:rsidR="00BF4C93">
        <w:rPr>
          <w:rFonts w:ascii="Times New Roman" w:hAnsi="Times New Roman" w:cs="Times New Roman"/>
        </w:rPr>
        <w:t>99</w:t>
      </w:r>
      <w:r w:rsidR="004A520F" w:rsidRPr="004A520F">
        <w:rPr>
          <w:rFonts w:ascii="Times New Roman" w:hAnsi="Times New Roman" w:cs="Times New Roman"/>
        </w:rPr>
        <w:t>, 2014).</w:t>
      </w:r>
    </w:p>
  </w:footnote>
  <w:footnote w:id="9">
    <w:p w14:paraId="51DEC5B8" w14:textId="2928923D" w:rsidR="00A30EDF" w:rsidRPr="00500182" w:rsidRDefault="00A30EDF" w:rsidP="00A30EDF">
      <w:pPr>
        <w:pStyle w:val="FootnoteText"/>
        <w:rPr>
          <w:rFonts w:ascii="Times New Roman" w:hAnsi="Times New Roman" w:cs="Times New Roman"/>
        </w:rPr>
      </w:pPr>
      <w:r w:rsidRPr="00500182">
        <w:rPr>
          <w:rStyle w:val="FootnoteReference"/>
          <w:rFonts w:ascii="Times New Roman" w:hAnsi="Times New Roman" w:cs="Times New Roman"/>
        </w:rPr>
        <w:footnoteRef/>
      </w:r>
      <w:r w:rsidRPr="00500182">
        <w:rPr>
          <w:rFonts w:ascii="Times New Roman" w:hAnsi="Times New Roman" w:cs="Times New Roman"/>
        </w:rPr>
        <w:t xml:space="preserve"> McKenzie highlights the transition from Galilean to special relativity as a paradigmatic example of what ‘Post termed the </w:t>
      </w:r>
      <w:r w:rsidRPr="00500182">
        <w:rPr>
          <w:rFonts w:ascii="Times New Roman" w:hAnsi="Times New Roman" w:cs="Times New Roman"/>
          <w:i/>
          <w:iCs/>
        </w:rPr>
        <w:t>generalized correspondence principle</w:t>
      </w:r>
      <w:r w:rsidRPr="00500182">
        <w:rPr>
          <w:rFonts w:ascii="Times New Roman" w:hAnsi="Times New Roman" w:cs="Times New Roman"/>
        </w:rPr>
        <w:t xml:space="preserve">: the doctrine that old and new theories are virtually always retained as approximations of the new’ (2020:11). </w:t>
      </w:r>
    </w:p>
  </w:footnote>
  <w:footnote w:id="10">
    <w:p w14:paraId="2EDC99B2" w14:textId="5F2754C7" w:rsidR="0044683F" w:rsidRPr="001B7369" w:rsidRDefault="0044683F">
      <w:pPr>
        <w:pStyle w:val="FootnoteText"/>
        <w:rPr>
          <w:rFonts w:ascii="Times New Roman" w:hAnsi="Times New Roman" w:cs="Times New Roman"/>
        </w:rPr>
      </w:pPr>
      <w:r w:rsidRPr="001B7369">
        <w:rPr>
          <w:rStyle w:val="FootnoteReference"/>
          <w:rFonts w:ascii="Times New Roman" w:hAnsi="Times New Roman" w:cs="Times New Roman"/>
        </w:rPr>
        <w:footnoteRef/>
      </w:r>
      <w:r w:rsidRPr="001B7369">
        <w:rPr>
          <w:rFonts w:ascii="Times New Roman" w:hAnsi="Times New Roman" w:cs="Times New Roman"/>
        </w:rPr>
        <w:t xml:space="preserve"> </w:t>
      </w:r>
      <w:r w:rsidRPr="001B7369">
        <w:rPr>
          <w:rFonts w:ascii="Times New Roman" w:hAnsi="Times New Roman" w:cs="Times New Roman"/>
        </w:rPr>
        <w:t xml:space="preserve">The idea that “grasping” is the psychological notion </w:t>
      </w:r>
      <w:r w:rsidR="001B7369">
        <w:rPr>
          <w:rFonts w:ascii="Times New Roman" w:hAnsi="Times New Roman" w:cs="Times New Roman"/>
        </w:rPr>
        <w:t xml:space="preserve">necessary </w:t>
      </w:r>
      <w:proofErr w:type="gramStart"/>
      <w:r w:rsidR="001B7369">
        <w:rPr>
          <w:rFonts w:ascii="Times New Roman" w:hAnsi="Times New Roman" w:cs="Times New Roman"/>
        </w:rPr>
        <w:t>in order to</w:t>
      </w:r>
      <w:proofErr w:type="gramEnd"/>
      <w:r w:rsidR="001B7369">
        <w:rPr>
          <w:rFonts w:ascii="Times New Roman" w:hAnsi="Times New Roman" w:cs="Times New Roman"/>
        </w:rPr>
        <w:t xml:space="preserve"> achieve understanding is commonplace</w:t>
      </w:r>
      <w:r w:rsidRPr="001B7369">
        <w:rPr>
          <w:rFonts w:ascii="Times New Roman" w:hAnsi="Times New Roman" w:cs="Times New Roman"/>
        </w:rPr>
        <w:t>.</w:t>
      </w:r>
      <w:r w:rsidRPr="001B7369">
        <w:rPr>
          <w:rFonts w:ascii="Times New Roman" w:hAnsi="Times New Roman" w:cs="Times New Roman"/>
        </w:rPr>
        <w:t xml:space="preserve"> </w:t>
      </w:r>
      <w:r w:rsidRPr="001B7369">
        <w:rPr>
          <w:rFonts w:ascii="Times New Roman" w:hAnsi="Times New Roman" w:cs="Times New Roman"/>
        </w:rPr>
        <w:t xml:space="preserve">As Dellsén himself </w:t>
      </w:r>
      <w:r w:rsidRPr="001B7369">
        <w:rPr>
          <w:rFonts w:ascii="Times New Roman" w:hAnsi="Times New Roman" w:cs="Times New Roman"/>
        </w:rPr>
        <w:t>understands it, “grasping” involves the ability to ‘infer, explain, or mentally manipulate, which extends not just to</w:t>
      </w:r>
      <w:r w:rsidR="001B7369" w:rsidRPr="001B7369">
        <w:rPr>
          <w:rFonts w:ascii="Times New Roman" w:hAnsi="Times New Roman" w:cs="Times New Roman"/>
        </w:rPr>
        <w:t xml:space="preserve"> </w:t>
      </w:r>
      <w:r w:rsidRPr="001B7369">
        <w:rPr>
          <w:rFonts w:ascii="Times New Roman" w:hAnsi="Times New Roman" w:cs="Times New Roman"/>
        </w:rPr>
        <w:t xml:space="preserve">actual circumstances but also to various counterfactual circumstances’ (2016:75). </w:t>
      </w:r>
      <w:r w:rsidR="001B7369" w:rsidRPr="001B7369">
        <w:rPr>
          <w:rFonts w:ascii="Times New Roman" w:hAnsi="Times New Roman" w:cs="Times New Roman"/>
        </w:rPr>
        <w:t>Also see e.g., Kvanvig (2003, 2009); Grimm (2006, 2010, 2014); Khalif</w:t>
      </w:r>
      <w:r w:rsidR="0001771D">
        <w:rPr>
          <w:rFonts w:ascii="Times New Roman" w:hAnsi="Times New Roman" w:cs="Times New Roman"/>
        </w:rPr>
        <w:t>a</w:t>
      </w:r>
      <w:r w:rsidR="001B7369" w:rsidRPr="001B7369">
        <w:rPr>
          <w:rFonts w:ascii="Times New Roman" w:hAnsi="Times New Roman" w:cs="Times New Roman"/>
        </w:rPr>
        <w:t xml:space="preserve"> (2013); Wilkenfeld (2013); Hills (2015).</w:t>
      </w:r>
      <w:r w:rsidR="007705DC">
        <w:rPr>
          <w:rFonts w:ascii="Times New Roman" w:hAnsi="Times New Roman" w:cs="Times New Roman"/>
        </w:rPr>
        <w:t xml:space="preserve"> The precise notion of grasping at issue here will have little impact upon the overall argument of this paper. </w:t>
      </w:r>
    </w:p>
  </w:footnote>
  <w:footnote w:id="11">
    <w:p w14:paraId="498EBE7F" w14:textId="256F0977" w:rsidR="000D295F" w:rsidRDefault="000D295F" w:rsidP="000D295F">
      <w:pPr>
        <w:pStyle w:val="FootnoteText"/>
      </w:pPr>
      <w:r>
        <w:rPr>
          <w:rStyle w:val="FootnoteReference"/>
        </w:rPr>
        <w:footnoteRef/>
      </w:r>
      <w:r w:rsidR="007705DC">
        <w:rPr>
          <w:rFonts w:ascii="Times New Roman" w:hAnsi="Times New Roman" w:cs="Times New Roman"/>
        </w:rPr>
        <w:t>S</w:t>
      </w:r>
      <w:r>
        <w:rPr>
          <w:rFonts w:ascii="Times New Roman" w:hAnsi="Times New Roman" w:cs="Times New Roman"/>
        </w:rPr>
        <w:t>ee e.g.,</w:t>
      </w:r>
      <w:r w:rsidRPr="002E147A">
        <w:rPr>
          <w:rFonts w:ascii="Times New Roman" w:hAnsi="Times New Roman" w:cs="Times New Roman"/>
        </w:rPr>
        <w:t xml:space="preserve"> </w:t>
      </w:r>
      <w:proofErr w:type="spellStart"/>
      <w:r w:rsidRPr="002E147A">
        <w:rPr>
          <w:rFonts w:ascii="Times New Roman" w:hAnsi="Times New Roman" w:cs="Times New Roman"/>
        </w:rPr>
        <w:t>Achinstein</w:t>
      </w:r>
      <w:proofErr w:type="spellEnd"/>
      <w:r w:rsidRPr="002E147A">
        <w:rPr>
          <w:rFonts w:ascii="Times New Roman" w:hAnsi="Times New Roman" w:cs="Times New Roman"/>
        </w:rPr>
        <w:t xml:space="preserve"> (1983); Salmon (1989); Kitcher (2002); Woodward (2003); </w:t>
      </w:r>
      <w:r>
        <w:rPr>
          <w:rFonts w:ascii="Times New Roman" w:hAnsi="Times New Roman" w:cs="Times New Roman"/>
        </w:rPr>
        <w:t>Lipton (2003)</w:t>
      </w:r>
      <w:r w:rsidRPr="002E147A">
        <w:rPr>
          <w:rFonts w:ascii="Times New Roman" w:hAnsi="Times New Roman" w:cs="Times New Roman"/>
        </w:rPr>
        <w:t xml:space="preserve">; </w:t>
      </w:r>
      <w:r>
        <w:rPr>
          <w:rFonts w:ascii="Times New Roman" w:hAnsi="Times New Roman" w:cs="Times New Roman"/>
        </w:rPr>
        <w:t>Grimm (2006</w:t>
      </w:r>
      <w:r w:rsidR="00413EE9">
        <w:rPr>
          <w:rFonts w:ascii="Times New Roman" w:hAnsi="Times New Roman" w:cs="Times New Roman"/>
        </w:rPr>
        <w:t>, 2010, 2014</w:t>
      </w:r>
      <w:r>
        <w:rPr>
          <w:rFonts w:ascii="Times New Roman" w:hAnsi="Times New Roman" w:cs="Times New Roman"/>
        </w:rPr>
        <w:t xml:space="preserve">); </w:t>
      </w:r>
      <w:r w:rsidRPr="002E147A">
        <w:rPr>
          <w:rFonts w:ascii="Times New Roman" w:hAnsi="Times New Roman" w:cs="Times New Roman"/>
        </w:rPr>
        <w:t>Bird (2007)</w:t>
      </w:r>
      <w:r w:rsidR="0044114A">
        <w:rPr>
          <w:rFonts w:ascii="Times New Roman" w:hAnsi="Times New Roman" w:cs="Times New Roman"/>
        </w:rPr>
        <w:t>.</w:t>
      </w:r>
    </w:p>
  </w:footnote>
  <w:footnote w:id="12">
    <w:p w14:paraId="284BF73C" w14:textId="5C08C484" w:rsidR="009F723D" w:rsidRDefault="009F723D">
      <w:pPr>
        <w:pStyle w:val="FootnoteText"/>
      </w:pPr>
      <w:r>
        <w:rPr>
          <w:rStyle w:val="FootnoteReference"/>
        </w:rPr>
        <w:footnoteRef/>
      </w:r>
      <w:r>
        <w:t xml:space="preserve"> </w:t>
      </w:r>
      <w:r>
        <w:rPr>
          <w:rFonts w:ascii="Times New Roman" w:hAnsi="Times New Roman" w:cs="Times New Roman"/>
        </w:rPr>
        <w:t>See e.g.,</w:t>
      </w:r>
      <w:r w:rsidRPr="002E147A">
        <w:rPr>
          <w:rFonts w:ascii="Times New Roman" w:hAnsi="Times New Roman" w:cs="Times New Roman"/>
        </w:rPr>
        <w:t xml:space="preserve"> Elgin (1996, 2004</w:t>
      </w:r>
      <w:r>
        <w:rPr>
          <w:rFonts w:ascii="Times New Roman" w:hAnsi="Times New Roman" w:cs="Times New Roman"/>
        </w:rPr>
        <w:t>, 2007</w:t>
      </w:r>
      <w:r w:rsidRPr="002E147A">
        <w:rPr>
          <w:rFonts w:ascii="Times New Roman" w:hAnsi="Times New Roman" w:cs="Times New Roman"/>
        </w:rPr>
        <w:t xml:space="preserve">); </w:t>
      </w:r>
      <w:proofErr w:type="spellStart"/>
      <w:r w:rsidRPr="002E147A">
        <w:rPr>
          <w:rFonts w:ascii="Times New Roman" w:hAnsi="Times New Roman" w:cs="Times New Roman"/>
        </w:rPr>
        <w:t>Zagzebski</w:t>
      </w:r>
      <w:proofErr w:type="spellEnd"/>
      <w:r w:rsidRPr="002E147A">
        <w:rPr>
          <w:rFonts w:ascii="Times New Roman" w:hAnsi="Times New Roman" w:cs="Times New Roman"/>
        </w:rPr>
        <w:t xml:space="preserve"> (2001); and Kvanvig (2003</w:t>
      </w:r>
      <w:r>
        <w:rPr>
          <w:rFonts w:ascii="Times New Roman" w:hAnsi="Times New Roman" w:cs="Times New Roman"/>
        </w:rPr>
        <w:t>, 2009</w:t>
      </w:r>
      <w:r w:rsidRPr="002E147A">
        <w:rPr>
          <w:rFonts w:ascii="Times New Roman" w:hAnsi="Times New Roman" w:cs="Times New Roman"/>
        </w:rPr>
        <w:t>). Pritchard (2008</w:t>
      </w:r>
      <w:r w:rsidR="00306522">
        <w:rPr>
          <w:rFonts w:ascii="Times New Roman" w:hAnsi="Times New Roman" w:cs="Times New Roman"/>
        </w:rPr>
        <w:t>, 20</w:t>
      </w:r>
      <w:r w:rsidR="0044114A">
        <w:rPr>
          <w:rFonts w:ascii="Times New Roman" w:hAnsi="Times New Roman" w:cs="Times New Roman"/>
        </w:rPr>
        <w:t>10</w:t>
      </w:r>
      <w:r w:rsidRPr="002E147A">
        <w:rPr>
          <w:rFonts w:ascii="Times New Roman" w:hAnsi="Times New Roman" w:cs="Times New Roman"/>
        </w:rPr>
        <w:t>);</w:t>
      </w:r>
      <w:r>
        <w:rPr>
          <w:rFonts w:ascii="Times New Roman" w:hAnsi="Times New Roman" w:cs="Times New Roman"/>
        </w:rPr>
        <w:t xml:space="preserve"> </w:t>
      </w:r>
      <w:r w:rsidRPr="002E147A">
        <w:rPr>
          <w:rFonts w:ascii="Times New Roman" w:hAnsi="Times New Roman" w:cs="Times New Roman"/>
        </w:rPr>
        <w:t xml:space="preserve">Gardiner (2012); </w:t>
      </w:r>
      <w:r>
        <w:rPr>
          <w:rFonts w:ascii="Times New Roman" w:hAnsi="Times New Roman" w:cs="Times New Roman"/>
        </w:rPr>
        <w:t xml:space="preserve">and </w:t>
      </w:r>
      <w:r w:rsidRPr="002E147A">
        <w:rPr>
          <w:rFonts w:ascii="Times New Roman" w:hAnsi="Times New Roman" w:cs="Times New Roman"/>
        </w:rPr>
        <w:t>Mizrahi (2012).</w:t>
      </w:r>
      <w:r w:rsidR="00AD63BB">
        <w:rPr>
          <w:rFonts w:ascii="Times New Roman" w:hAnsi="Times New Roman" w:cs="Times New Roman"/>
        </w:rPr>
        <w:t xml:space="preserve"> Grimm (2006) and </w:t>
      </w:r>
      <w:proofErr w:type="spellStart"/>
      <w:r w:rsidR="00AD63BB">
        <w:rPr>
          <w:rFonts w:ascii="Times New Roman" w:hAnsi="Times New Roman" w:cs="Times New Roman"/>
        </w:rPr>
        <w:t>Sliwa</w:t>
      </w:r>
      <w:proofErr w:type="spellEnd"/>
      <w:r w:rsidR="00AD63BB">
        <w:rPr>
          <w:rFonts w:ascii="Times New Roman" w:hAnsi="Times New Roman" w:cs="Times New Roman"/>
        </w:rPr>
        <w:t xml:space="preserve"> (2015) </w:t>
      </w:r>
      <w:r w:rsidR="00613808">
        <w:rPr>
          <w:rFonts w:ascii="Times New Roman" w:hAnsi="Times New Roman" w:cs="Times New Roman"/>
        </w:rPr>
        <w:t xml:space="preserve">are </w:t>
      </w:r>
      <w:r w:rsidR="00AD63BB">
        <w:rPr>
          <w:rFonts w:ascii="Times New Roman" w:hAnsi="Times New Roman" w:cs="Times New Roman"/>
        </w:rPr>
        <w:t>notable exceptions</w:t>
      </w:r>
      <w:r w:rsidR="00613808">
        <w:rPr>
          <w:rFonts w:ascii="Times New Roman" w:hAnsi="Times New Roman" w:cs="Times New Roman"/>
        </w:rPr>
        <w:t xml:space="preserve"> to this rule</w:t>
      </w:r>
      <w:r w:rsidR="00AD63BB">
        <w:rPr>
          <w:rFonts w:ascii="Times New Roman" w:hAnsi="Times New Roman" w:cs="Times New Roman"/>
        </w:rPr>
        <w:t xml:space="preserve">. </w:t>
      </w:r>
    </w:p>
  </w:footnote>
  <w:footnote w:id="13">
    <w:p w14:paraId="6E8DD672" w14:textId="3F865368" w:rsidR="00814A06" w:rsidRPr="002E2EA1" w:rsidRDefault="00814A06">
      <w:pPr>
        <w:pStyle w:val="FootnoteText"/>
        <w:rPr>
          <w:rFonts w:ascii="Times New Roman" w:hAnsi="Times New Roman" w:cs="Times New Roman"/>
        </w:rPr>
      </w:pPr>
      <w:r w:rsidRPr="00F9402F">
        <w:rPr>
          <w:rStyle w:val="FootnoteReference"/>
          <w:rFonts w:ascii="Times New Roman" w:hAnsi="Times New Roman" w:cs="Times New Roman"/>
        </w:rPr>
        <w:footnoteRef/>
      </w:r>
      <w:r w:rsidRPr="00F9402F">
        <w:rPr>
          <w:rFonts w:ascii="Times New Roman" w:hAnsi="Times New Roman" w:cs="Times New Roman"/>
        </w:rPr>
        <w:t xml:space="preserve"> De Regt argues that understanding is a matter of </w:t>
      </w:r>
      <w:r w:rsidRPr="00F9402F">
        <w:rPr>
          <w:rFonts w:ascii="Times New Roman" w:hAnsi="Times New Roman" w:cs="Times New Roman"/>
          <w:i/>
          <w:iCs/>
        </w:rPr>
        <w:t>intelligibility</w:t>
      </w:r>
      <w:r w:rsidRPr="00F9402F">
        <w:rPr>
          <w:rFonts w:ascii="Times New Roman" w:hAnsi="Times New Roman" w:cs="Times New Roman"/>
        </w:rPr>
        <w:t>; the ability to use and manipulate a model ‘</w:t>
      </w:r>
      <w:proofErr w:type="gramStart"/>
      <w:r w:rsidRPr="00F9402F">
        <w:rPr>
          <w:rFonts w:ascii="Times New Roman" w:hAnsi="Times New Roman" w:cs="Times New Roman"/>
        </w:rPr>
        <w:t xml:space="preserve">in </w:t>
      </w:r>
      <w:r w:rsidRPr="002E2EA1">
        <w:rPr>
          <w:rFonts w:ascii="Times New Roman" w:hAnsi="Times New Roman" w:cs="Times New Roman"/>
        </w:rPr>
        <w:t>order to</w:t>
      </w:r>
      <w:proofErr w:type="gramEnd"/>
      <w:r w:rsidRPr="002E2EA1">
        <w:rPr>
          <w:rFonts w:ascii="Times New Roman" w:hAnsi="Times New Roman" w:cs="Times New Roman"/>
        </w:rPr>
        <w:t xml:space="preserve"> make inferences about the system, to predict and control its behavior’ (2015:3791).</w:t>
      </w:r>
    </w:p>
  </w:footnote>
  <w:footnote w:id="14">
    <w:p w14:paraId="375935DE" w14:textId="3C8E744F" w:rsidR="00A54152" w:rsidRPr="002E2EA1" w:rsidRDefault="00A54152">
      <w:pPr>
        <w:pStyle w:val="FootnoteText"/>
        <w:rPr>
          <w:rFonts w:ascii="Times New Roman" w:hAnsi="Times New Roman" w:cs="Times New Roman"/>
        </w:rPr>
      </w:pPr>
      <w:r w:rsidRPr="002E2EA1">
        <w:rPr>
          <w:rStyle w:val="FootnoteReference"/>
          <w:rFonts w:ascii="Times New Roman" w:hAnsi="Times New Roman" w:cs="Times New Roman"/>
        </w:rPr>
        <w:footnoteRef/>
      </w:r>
      <w:r w:rsidRPr="002E2EA1">
        <w:rPr>
          <w:rFonts w:ascii="Times New Roman" w:hAnsi="Times New Roman" w:cs="Times New Roman"/>
        </w:rPr>
        <w:t xml:space="preserve"> </w:t>
      </w:r>
      <w:r w:rsidR="00F9402F" w:rsidRPr="002E2EA1">
        <w:rPr>
          <w:rFonts w:ascii="Times New Roman" w:hAnsi="Times New Roman" w:cs="Times New Roman"/>
        </w:rPr>
        <w:t xml:space="preserve">While most epistemologists </w:t>
      </w:r>
      <w:r w:rsidR="00BE1A3F">
        <w:rPr>
          <w:rFonts w:ascii="Times New Roman" w:hAnsi="Times New Roman" w:cs="Times New Roman"/>
        </w:rPr>
        <w:t xml:space="preserve">agree with </w:t>
      </w:r>
      <w:r w:rsidR="00F9402F" w:rsidRPr="002E2EA1">
        <w:rPr>
          <w:rFonts w:ascii="Times New Roman" w:hAnsi="Times New Roman" w:cs="Times New Roman"/>
        </w:rPr>
        <w:t>Dellsén in taking understanding to be quasi-factive (e.g., Kvanvig 2003, 2009; Mizrahi 2012; Wilkenfeld 20</w:t>
      </w:r>
      <w:r w:rsidR="00E6680E">
        <w:rPr>
          <w:rFonts w:ascii="Times New Roman" w:hAnsi="Times New Roman" w:cs="Times New Roman"/>
        </w:rPr>
        <w:t>13</w:t>
      </w:r>
      <w:r w:rsidR="00F9402F" w:rsidRPr="002E2EA1">
        <w:rPr>
          <w:rFonts w:ascii="Times New Roman" w:hAnsi="Times New Roman" w:cs="Times New Roman"/>
        </w:rPr>
        <w:t xml:space="preserve">), </w:t>
      </w:r>
      <w:r w:rsidR="00450D4B">
        <w:rPr>
          <w:rFonts w:ascii="Times New Roman" w:hAnsi="Times New Roman" w:cs="Times New Roman"/>
        </w:rPr>
        <w:t xml:space="preserve">there are some who take </w:t>
      </w:r>
      <w:r w:rsidR="00F9402F" w:rsidRPr="002E2EA1">
        <w:rPr>
          <w:rFonts w:ascii="Times New Roman" w:hAnsi="Times New Roman" w:cs="Times New Roman"/>
        </w:rPr>
        <w:t xml:space="preserve">understanding </w:t>
      </w:r>
      <w:r w:rsidR="00450D4B">
        <w:rPr>
          <w:rFonts w:ascii="Times New Roman" w:hAnsi="Times New Roman" w:cs="Times New Roman"/>
        </w:rPr>
        <w:t xml:space="preserve">to </w:t>
      </w:r>
      <w:r w:rsidR="00F9402F" w:rsidRPr="002E2EA1">
        <w:rPr>
          <w:rFonts w:ascii="Times New Roman" w:hAnsi="Times New Roman" w:cs="Times New Roman"/>
        </w:rPr>
        <w:t xml:space="preserve">require </w:t>
      </w:r>
      <w:r w:rsidR="00F9402F" w:rsidRPr="002E2EA1">
        <w:rPr>
          <w:rFonts w:ascii="Times New Roman" w:hAnsi="Times New Roman" w:cs="Times New Roman"/>
          <w:i/>
          <w:iCs/>
        </w:rPr>
        <w:t xml:space="preserve">fully </w:t>
      </w:r>
      <w:r w:rsidR="00F9402F" w:rsidRPr="002E2EA1">
        <w:rPr>
          <w:rFonts w:ascii="Times New Roman" w:hAnsi="Times New Roman" w:cs="Times New Roman"/>
        </w:rPr>
        <w:t>factiv</w:t>
      </w:r>
      <w:r w:rsidR="004F4BEB">
        <w:rPr>
          <w:rFonts w:ascii="Times New Roman" w:hAnsi="Times New Roman" w:cs="Times New Roman"/>
        </w:rPr>
        <w:t xml:space="preserve">ity </w:t>
      </w:r>
      <w:r w:rsidR="00F9402F" w:rsidRPr="002E2EA1">
        <w:rPr>
          <w:rFonts w:ascii="Times New Roman" w:hAnsi="Times New Roman" w:cs="Times New Roman"/>
        </w:rPr>
        <w:t>(e.g., Grimm 2006; Hills 2009; Pritchard 2010).</w:t>
      </w:r>
    </w:p>
  </w:footnote>
  <w:footnote w:id="15">
    <w:p w14:paraId="28EE0F4D" w14:textId="550B84E7" w:rsidR="00306522" w:rsidRPr="00306522" w:rsidRDefault="00306522">
      <w:pPr>
        <w:pStyle w:val="FootnoteText"/>
        <w:rPr>
          <w:rFonts w:ascii="Times New Roman" w:hAnsi="Times New Roman" w:cs="Times New Roman"/>
        </w:rPr>
      </w:pPr>
      <w:r w:rsidRPr="00306522">
        <w:rPr>
          <w:rStyle w:val="FootnoteReference"/>
          <w:rFonts w:ascii="Times New Roman" w:hAnsi="Times New Roman" w:cs="Times New Roman"/>
        </w:rPr>
        <w:footnoteRef/>
      </w:r>
      <w:r w:rsidRPr="00306522">
        <w:rPr>
          <w:rFonts w:ascii="Times New Roman" w:hAnsi="Times New Roman" w:cs="Times New Roman"/>
        </w:rPr>
        <w:t xml:space="preserve"> In a recent paper Emmerson (</w:t>
      </w:r>
      <w:r w:rsidR="00D25A99">
        <w:rPr>
          <w:rFonts w:ascii="Times New Roman" w:hAnsi="Times New Roman" w:cs="Times New Roman"/>
        </w:rPr>
        <w:t>2021</w:t>
      </w:r>
      <w:r w:rsidRPr="00306522">
        <w:rPr>
          <w:rFonts w:ascii="Times New Roman" w:hAnsi="Times New Roman" w:cs="Times New Roman"/>
        </w:rPr>
        <w:t>) argues that the idea that scientific knowledge and understanding are separable is untannable given the role of justification in scientific practice</w:t>
      </w:r>
      <w:r>
        <w:rPr>
          <w:rFonts w:ascii="Times New Roman" w:hAnsi="Times New Roman" w:cs="Times New Roman"/>
        </w:rPr>
        <w:t xml:space="preserve"> (also see, Park 2017</w:t>
      </w:r>
      <w:r w:rsidR="003B1127">
        <w:rPr>
          <w:rFonts w:ascii="Times New Roman" w:hAnsi="Times New Roman" w:cs="Times New Roman"/>
        </w:rPr>
        <w:t xml:space="preserve"> and Wilkenfeld 2017</w:t>
      </w:r>
      <w:r>
        <w:rPr>
          <w:rFonts w:ascii="Times New Roman" w:hAnsi="Times New Roman" w:cs="Times New Roman"/>
        </w:rPr>
        <w:t>).</w:t>
      </w:r>
      <w:r w:rsidRPr="00306522">
        <w:rPr>
          <w:rFonts w:ascii="Times New Roman" w:hAnsi="Times New Roman" w:cs="Times New Roman"/>
        </w:rPr>
        <w:t xml:space="preserve"> However, for the purposes of this paper, nothing will hang upon these broader debates within epistemology. </w:t>
      </w:r>
    </w:p>
  </w:footnote>
  <w:footnote w:id="16">
    <w:p w14:paraId="2086E687" w14:textId="42189296" w:rsidR="00F254FE" w:rsidRPr="0044683F" w:rsidRDefault="00F254FE">
      <w:pPr>
        <w:pStyle w:val="FootnoteText"/>
        <w:rPr>
          <w:rFonts w:ascii="Times New Roman" w:hAnsi="Times New Roman" w:cs="Times New Roman"/>
        </w:rPr>
      </w:pPr>
      <w:r w:rsidRPr="0044683F">
        <w:rPr>
          <w:rStyle w:val="FootnoteReference"/>
          <w:rFonts w:ascii="Times New Roman" w:hAnsi="Times New Roman" w:cs="Times New Roman"/>
        </w:rPr>
        <w:footnoteRef/>
      </w:r>
      <w:r w:rsidRPr="0044683F">
        <w:rPr>
          <w:rFonts w:ascii="Times New Roman" w:hAnsi="Times New Roman" w:cs="Times New Roman"/>
        </w:rPr>
        <w:t xml:space="preserve"> </w:t>
      </w:r>
      <w:r w:rsidR="00306522" w:rsidRPr="0044683F">
        <w:rPr>
          <w:rFonts w:ascii="Times New Roman" w:hAnsi="Times New Roman" w:cs="Times New Roman"/>
        </w:rPr>
        <w:t xml:space="preserve">This is not to say that those who take understanding to be a species of knowledge </w:t>
      </w:r>
      <w:r w:rsidR="003B1127">
        <w:rPr>
          <w:rFonts w:ascii="Times New Roman" w:hAnsi="Times New Roman" w:cs="Times New Roman"/>
        </w:rPr>
        <w:t>can’t</w:t>
      </w:r>
      <w:r w:rsidR="00306522" w:rsidRPr="0044683F">
        <w:rPr>
          <w:rFonts w:ascii="Times New Roman" w:hAnsi="Times New Roman" w:cs="Times New Roman"/>
        </w:rPr>
        <w:t xml:space="preserve"> also accept that understanding is the aim of explanation; many do. Grimm, for example </w:t>
      </w:r>
      <w:r w:rsidR="00306522" w:rsidRPr="0044683F">
        <w:rPr>
          <w:rFonts w:ascii="Times New Roman" w:hAnsi="Times New Roman" w:cs="Times New Roman"/>
        </w:rPr>
        <w:t xml:space="preserve">similarly argues that ‘the goal of these why-questions – the goal of these inquiries – is understanding’ (2010:337). </w:t>
      </w:r>
      <w:r w:rsidR="00306522" w:rsidRPr="0044683F">
        <w:rPr>
          <w:rFonts w:ascii="Times New Roman" w:hAnsi="Times New Roman" w:cs="Times New Roman"/>
        </w:rPr>
        <w:t xml:space="preserve">What this suggests is that a knowledge-based account of </w:t>
      </w:r>
      <w:r w:rsidR="004165E9">
        <w:rPr>
          <w:rFonts w:ascii="Times New Roman" w:hAnsi="Times New Roman" w:cs="Times New Roman"/>
        </w:rPr>
        <w:t>scientific progress, like that of Bird (2007)</w:t>
      </w:r>
      <w:r w:rsidR="00306522" w:rsidRPr="0044683F">
        <w:rPr>
          <w:rFonts w:ascii="Times New Roman" w:hAnsi="Times New Roman" w:cs="Times New Roman"/>
        </w:rPr>
        <w:t xml:space="preserve">, would likely also be able to accommodate the </w:t>
      </w:r>
      <w:r w:rsidR="006929DB">
        <w:rPr>
          <w:rFonts w:ascii="Times New Roman" w:hAnsi="Times New Roman" w:cs="Times New Roman"/>
        </w:rPr>
        <w:t>depth-based analysis of correspondence, and thus progress</w:t>
      </w:r>
      <w:r w:rsidR="0044683F">
        <w:rPr>
          <w:rFonts w:ascii="Times New Roman" w:hAnsi="Times New Roman" w:cs="Times New Roman"/>
        </w:rPr>
        <w:t>,</w:t>
      </w:r>
      <w:r w:rsidR="00306522" w:rsidRPr="0044683F">
        <w:rPr>
          <w:rFonts w:ascii="Times New Roman" w:hAnsi="Times New Roman" w:cs="Times New Roman"/>
        </w:rPr>
        <w:t xml:space="preserve"> put forward in this paper. </w:t>
      </w:r>
      <w:r w:rsidR="00306522" w:rsidRPr="0044683F">
        <w:rPr>
          <w:rFonts w:ascii="Times New Roman" w:hAnsi="Times New Roman" w:cs="Times New Roman"/>
        </w:rPr>
        <w:t>By focusing upon the role of explanation specifically, I have attempted to hedge my bets with respect to these broader epistemological controversies.</w:t>
      </w:r>
      <w:r w:rsidR="00306522" w:rsidRPr="0044683F">
        <w:rPr>
          <w:rFonts w:ascii="Times New Roman" w:hAnsi="Times New Roman" w:cs="Times New Roman"/>
        </w:rPr>
        <w:t xml:space="preserve"> I take it to be a benefit of my </w:t>
      </w:r>
      <w:r w:rsidR="0044683F" w:rsidRPr="0044683F">
        <w:rPr>
          <w:rFonts w:ascii="Times New Roman" w:hAnsi="Times New Roman" w:cs="Times New Roman"/>
        </w:rPr>
        <w:t xml:space="preserve">account that whatever the eventual outcome of these debates, either side ought to be able to supplement their preferred notion of understanding with a unifying depth-based analysis of progress and correspondence. </w:t>
      </w:r>
    </w:p>
  </w:footnote>
  <w:footnote w:id="17">
    <w:p w14:paraId="2D13BDEA" w14:textId="19B26D85" w:rsidR="00C55D26" w:rsidRPr="008D7228" w:rsidRDefault="00C55D26" w:rsidP="00C55D26">
      <w:pPr>
        <w:pStyle w:val="FootnoteText"/>
        <w:rPr>
          <w:rFonts w:ascii="Times New Roman" w:hAnsi="Times New Roman" w:cs="Times New Roman"/>
        </w:rPr>
      </w:pPr>
      <w:r w:rsidRPr="008D7228">
        <w:rPr>
          <w:rStyle w:val="FootnoteReference"/>
          <w:rFonts w:ascii="Times New Roman" w:hAnsi="Times New Roman" w:cs="Times New Roman"/>
        </w:rPr>
        <w:footnoteRef/>
      </w:r>
      <w:r w:rsidRPr="008D7228">
        <w:rPr>
          <w:rFonts w:ascii="Times New Roman" w:hAnsi="Times New Roman" w:cs="Times New Roman"/>
        </w:rPr>
        <w:t xml:space="preserve"> </w:t>
      </w:r>
      <w:r w:rsidR="00931C8A">
        <w:rPr>
          <w:rFonts w:ascii="Times New Roman" w:hAnsi="Times New Roman" w:cs="Times New Roman"/>
        </w:rPr>
        <w:t>It is important to note that</w:t>
      </w:r>
      <w:r w:rsidRPr="008D7228">
        <w:rPr>
          <w:rFonts w:ascii="Times New Roman" w:hAnsi="Times New Roman" w:cs="Times New Roman"/>
        </w:rPr>
        <w:t xml:space="preserve"> </w:t>
      </w:r>
      <w:r w:rsidR="00931C8A">
        <w:rPr>
          <w:rFonts w:ascii="Times New Roman" w:hAnsi="Times New Roman" w:cs="Times New Roman"/>
        </w:rPr>
        <w:t>although</w:t>
      </w:r>
      <w:r w:rsidRPr="008D7228">
        <w:rPr>
          <w:rFonts w:ascii="Times New Roman" w:hAnsi="Times New Roman" w:cs="Times New Roman"/>
        </w:rPr>
        <w:t xml:space="preserve"> Schaffer suggests that such accounts ‘have a plausible motivation’, he also argues that they are unlikely to be correct, owing to their failure to ‘capture the asymmetry of explanation (2017:306). </w:t>
      </w:r>
    </w:p>
  </w:footnote>
  <w:footnote w:id="18">
    <w:p w14:paraId="1B009905" w14:textId="257F8A0F" w:rsidR="00D64AD8" w:rsidRPr="000537E6" w:rsidRDefault="00D64AD8">
      <w:pPr>
        <w:pStyle w:val="FootnoteText"/>
        <w:rPr>
          <w:rFonts w:ascii="Times New Roman" w:hAnsi="Times New Roman" w:cs="Times New Roman"/>
        </w:rPr>
      </w:pPr>
      <w:r w:rsidRPr="000537E6">
        <w:rPr>
          <w:rStyle w:val="FootnoteReference"/>
          <w:rFonts w:ascii="Times New Roman" w:hAnsi="Times New Roman" w:cs="Times New Roman"/>
        </w:rPr>
        <w:footnoteRef/>
      </w:r>
      <w:r w:rsidRPr="000537E6">
        <w:rPr>
          <w:rFonts w:ascii="Times New Roman" w:hAnsi="Times New Roman" w:cs="Times New Roman"/>
        </w:rPr>
        <w:t xml:space="preserve"> It is worth highting that </w:t>
      </w:r>
      <w:r w:rsidR="00E2188C">
        <w:rPr>
          <w:rFonts w:ascii="Times New Roman" w:hAnsi="Times New Roman" w:cs="Times New Roman"/>
        </w:rPr>
        <w:t>some, recently labelled “intervention-puritans” by Emmerson (</w:t>
      </w:r>
      <w:r w:rsidR="00B01AFE">
        <w:rPr>
          <w:rFonts w:ascii="Times New Roman" w:hAnsi="Times New Roman" w:cs="Times New Roman"/>
        </w:rPr>
        <w:t>2021</w:t>
      </w:r>
      <w:r w:rsidR="00E2188C">
        <w:rPr>
          <w:rFonts w:ascii="Times New Roman" w:hAnsi="Times New Roman" w:cs="Times New Roman"/>
        </w:rPr>
        <w:t xml:space="preserve">), are unconvinced that interventions can play a substantive role in characterizing noncausal explanations (see e.g., </w:t>
      </w:r>
      <w:proofErr w:type="spellStart"/>
      <w:r w:rsidR="008356B2">
        <w:rPr>
          <w:rFonts w:ascii="Times New Roman" w:hAnsi="Times New Roman"/>
        </w:rPr>
        <w:t>Saatsi</w:t>
      </w:r>
      <w:proofErr w:type="spellEnd"/>
      <w:r w:rsidR="008356B2">
        <w:rPr>
          <w:rFonts w:ascii="Times New Roman" w:hAnsi="Times New Roman"/>
        </w:rPr>
        <w:t xml:space="preserve"> </w:t>
      </w:r>
      <w:r w:rsidR="008356B2">
        <w:rPr>
          <w:rFonts w:ascii="Times New Roman" w:hAnsi="Times New Roman"/>
        </w:rPr>
        <w:t xml:space="preserve">&amp; </w:t>
      </w:r>
      <w:proofErr w:type="spellStart"/>
      <w:r w:rsidR="008356B2">
        <w:rPr>
          <w:rFonts w:ascii="Times New Roman" w:hAnsi="Times New Roman"/>
        </w:rPr>
        <w:t>Pexton</w:t>
      </w:r>
      <w:proofErr w:type="spellEnd"/>
      <w:r w:rsidR="008356B2">
        <w:rPr>
          <w:rFonts w:ascii="Times New Roman" w:hAnsi="Times New Roman"/>
        </w:rPr>
        <w:t xml:space="preserve"> 2013; Jansson 2015; Reutlinger 2016, 2017; French and </w:t>
      </w:r>
      <w:proofErr w:type="spellStart"/>
      <w:r w:rsidR="008356B2">
        <w:rPr>
          <w:rFonts w:ascii="Times New Roman" w:hAnsi="Times New Roman"/>
        </w:rPr>
        <w:t>Saatsi</w:t>
      </w:r>
      <w:proofErr w:type="spellEnd"/>
      <w:r w:rsidR="008356B2">
        <w:rPr>
          <w:rFonts w:ascii="Times New Roman" w:hAnsi="Times New Roman"/>
        </w:rPr>
        <w:t xml:space="preserve"> 2018; Lange 2019; Khalifa </w:t>
      </w:r>
      <w:r w:rsidR="008356B2">
        <w:rPr>
          <w:rFonts w:ascii="Times New Roman" w:hAnsi="Times New Roman"/>
          <w:i/>
          <w:iCs/>
        </w:rPr>
        <w:t xml:space="preserve">et al </w:t>
      </w:r>
      <w:r w:rsidR="008356B2">
        <w:rPr>
          <w:rFonts w:ascii="Times New Roman" w:hAnsi="Times New Roman"/>
          <w:iCs/>
        </w:rPr>
        <w:t>2020</w:t>
      </w:r>
      <w:r w:rsidR="00E2188C">
        <w:rPr>
          <w:rFonts w:ascii="Times New Roman" w:hAnsi="Times New Roman" w:cs="Times New Roman"/>
        </w:rPr>
        <w:t xml:space="preserve">. For the purposes of this paper, however, I shall adopt </w:t>
      </w:r>
      <w:r w:rsidR="006D2497">
        <w:rPr>
          <w:rFonts w:ascii="Times New Roman" w:hAnsi="Times New Roman" w:cs="Times New Roman"/>
        </w:rPr>
        <w:t>the opposing</w:t>
      </w:r>
      <w:r w:rsidR="00E2188C">
        <w:rPr>
          <w:rFonts w:ascii="Times New Roman" w:hAnsi="Times New Roman" w:cs="Times New Roman"/>
        </w:rPr>
        <w:t xml:space="preserve"> position “intervention-liberalism” and assume that at least </w:t>
      </w:r>
      <w:r w:rsidR="00E2188C">
        <w:rPr>
          <w:rFonts w:ascii="Times New Roman" w:hAnsi="Times New Roman" w:cs="Times New Roman"/>
          <w:i/>
          <w:iCs/>
        </w:rPr>
        <w:t xml:space="preserve">some </w:t>
      </w:r>
      <w:r w:rsidR="00E2188C">
        <w:rPr>
          <w:rFonts w:ascii="Times New Roman" w:hAnsi="Times New Roman" w:cs="Times New Roman"/>
        </w:rPr>
        <w:t xml:space="preserve">forms of noncausal explanation (including metaphysical explanation) </w:t>
      </w:r>
      <w:r w:rsidR="00E2188C">
        <w:rPr>
          <w:rFonts w:ascii="Times New Roman" w:hAnsi="Times New Roman" w:cs="Times New Roman"/>
          <w:i/>
          <w:iCs/>
        </w:rPr>
        <w:t xml:space="preserve">can </w:t>
      </w:r>
      <w:r w:rsidR="00E2188C">
        <w:rPr>
          <w:rFonts w:ascii="Times New Roman" w:hAnsi="Times New Roman" w:cs="Times New Roman"/>
        </w:rPr>
        <w:t xml:space="preserve">be </w:t>
      </w:r>
      <w:r w:rsidR="006D2497">
        <w:rPr>
          <w:rFonts w:ascii="Times New Roman" w:hAnsi="Times New Roman" w:cs="Times New Roman"/>
        </w:rPr>
        <w:t xml:space="preserve">successfully </w:t>
      </w:r>
      <w:r w:rsidR="00E2188C">
        <w:rPr>
          <w:rFonts w:ascii="Times New Roman" w:hAnsi="Times New Roman" w:cs="Times New Roman"/>
        </w:rPr>
        <w:t xml:space="preserve">analysed in terms of interventions. Having said this, </w:t>
      </w:r>
      <w:r w:rsidR="000537E6" w:rsidRPr="000537E6">
        <w:rPr>
          <w:rFonts w:ascii="Times New Roman" w:hAnsi="Times New Roman" w:cs="Times New Roman"/>
        </w:rPr>
        <w:t>I expect that much of what follows could be cashed out in terms of non-interventionist</w:t>
      </w:r>
      <w:r w:rsidR="00E2188C">
        <w:rPr>
          <w:rFonts w:ascii="Times New Roman" w:hAnsi="Times New Roman" w:cs="Times New Roman"/>
        </w:rPr>
        <w:t xml:space="preserve"> </w:t>
      </w:r>
      <w:r w:rsidR="000537E6" w:rsidRPr="000537E6">
        <w:rPr>
          <w:rFonts w:ascii="Times New Roman" w:hAnsi="Times New Roman" w:cs="Times New Roman"/>
        </w:rPr>
        <w:t xml:space="preserve">counterfactuals </w:t>
      </w:r>
      <w:r w:rsidR="000537E6" w:rsidRPr="00E2188C">
        <w:rPr>
          <w:rFonts w:ascii="Times New Roman" w:hAnsi="Times New Roman" w:cs="Times New Roman"/>
        </w:rPr>
        <w:t>without</w:t>
      </w:r>
      <w:r w:rsidR="000537E6" w:rsidRPr="000537E6">
        <w:rPr>
          <w:rFonts w:ascii="Times New Roman" w:hAnsi="Times New Roman" w:cs="Times New Roman"/>
        </w:rPr>
        <w:t xml:space="preserve"> any significant loss of content</w:t>
      </w:r>
      <w:r w:rsidR="004D2D42">
        <w:rPr>
          <w:rFonts w:ascii="Times New Roman" w:hAnsi="Times New Roman" w:cs="Times New Roman"/>
        </w:rPr>
        <w:t>.</w:t>
      </w:r>
    </w:p>
  </w:footnote>
  <w:footnote w:id="19">
    <w:p w14:paraId="6C697295" w14:textId="71144B3F" w:rsidR="004712E7" w:rsidRPr="00EC62BD" w:rsidRDefault="004712E7">
      <w:pPr>
        <w:pStyle w:val="FootnoteText"/>
        <w:rPr>
          <w:rFonts w:ascii="Times New Roman" w:hAnsi="Times New Roman" w:cs="Times New Roman"/>
        </w:rPr>
      </w:pPr>
      <w:r w:rsidRPr="001911E2">
        <w:rPr>
          <w:rStyle w:val="FootnoteReference"/>
          <w:rFonts w:ascii="Times New Roman" w:hAnsi="Times New Roman" w:cs="Times New Roman"/>
        </w:rPr>
        <w:footnoteRef/>
      </w:r>
      <w:r w:rsidRPr="001911E2">
        <w:rPr>
          <w:rFonts w:ascii="Times New Roman" w:hAnsi="Times New Roman" w:cs="Times New Roman"/>
        </w:rPr>
        <w:t xml:space="preserve"> </w:t>
      </w:r>
      <w:r w:rsidR="00FB0269" w:rsidRPr="001911E2">
        <w:rPr>
          <w:rFonts w:ascii="Times New Roman" w:hAnsi="Times New Roman" w:cs="Times New Roman"/>
        </w:rPr>
        <w:t xml:space="preserve">The relationship between the notion of grounding and metaphysical explanation is, as </w:t>
      </w:r>
      <w:r w:rsidR="00FB387D" w:rsidRPr="001911E2">
        <w:rPr>
          <w:rFonts w:ascii="Times New Roman" w:hAnsi="Times New Roman" w:cs="Times New Roman"/>
        </w:rPr>
        <w:t>M</w:t>
      </w:r>
      <w:r w:rsidR="00FB0269" w:rsidRPr="001911E2">
        <w:rPr>
          <w:rFonts w:ascii="Times New Roman" w:hAnsi="Times New Roman" w:cs="Times New Roman"/>
        </w:rPr>
        <w:t xml:space="preserve">aurin (2019) highlights, a </w:t>
      </w:r>
      <w:r w:rsidR="00FB387D" w:rsidRPr="001911E2">
        <w:rPr>
          <w:rFonts w:ascii="Times New Roman" w:hAnsi="Times New Roman" w:cs="Times New Roman"/>
        </w:rPr>
        <w:t xml:space="preserve">notoriously </w:t>
      </w:r>
      <w:r w:rsidR="00FB0269" w:rsidRPr="001911E2">
        <w:rPr>
          <w:rFonts w:ascii="Times New Roman" w:hAnsi="Times New Roman" w:cs="Times New Roman"/>
        </w:rPr>
        <w:t>complicated one</w:t>
      </w:r>
      <w:r w:rsidR="00FB387D" w:rsidRPr="001911E2">
        <w:rPr>
          <w:rFonts w:ascii="Times New Roman" w:hAnsi="Times New Roman" w:cs="Times New Roman"/>
        </w:rPr>
        <w:t xml:space="preserve"> (also see e.g., Raven 2015; Thompson 2016; Kovacs 2020)</w:t>
      </w:r>
      <w:r w:rsidR="00FB0269" w:rsidRPr="001911E2">
        <w:rPr>
          <w:rFonts w:ascii="Times New Roman" w:hAnsi="Times New Roman" w:cs="Times New Roman"/>
        </w:rPr>
        <w:t xml:space="preserve">. </w:t>
      </w:r>
      <w:r w:rsidR="00FB387D" w:rsidRPr="001911E2">
        <w:rPr>
          <w:rFonts w:ascii="Times New Roman" w:hAnsi="Times New Roman" w:cs="Times New Roman"/>
        </w:rPr>
        <w:t xml:space="preserve">However, nothing argued in this paper will be dependent upon </w:t>
      </w:r>
      <w:r w:rsidR="008356B2">
        <w:rPr>
          <w:rFonts w:ascii="Times New Roman" w:hAnsi="Times New Roman" w:cs="Times New Roman"/>
        </w:rPr>
        <w:t>any substantive claims about the connection between grounding and metaphysical explanation</w:t>
      </w:r>
    </w:p>
  </w:footnote>
  <w:footnote w:id="20">
    <w:p w14:paraId="1BA25133" w14:textId="430107D9" w:rsidR="007D2103" w:rsidRPr="00E6350A" w:rsidRDefault="007D2103">
      <w:pPr>
        <w:pStyle w:val="FootnoteText"/>
        <w:rPr>
          <w:rFonts w:ascii="Times New Roman" w:hAnsi="Times New Roman" w:cs="Times New Roman"/>
        </w:rPr>
      </w:pPr>
      <w:r w:rsidRPr="00E6350A">
        <w:rPr>
          <w:rStyle w:val="FootnoteReference"/>
          <w:rFonts w:ascii="Times New Roman" w:hAnsi="Times New Roman" w:cs="Times New Roman"/>
        </w:rPr>
        <w:footnoteRef/>
      </w:r>
      <w:r w:rsidRPr="00E6350A">
        <w:rPr>
          <w:rFonts w:ascii="Times New Roman" w:hAnsi="Times New Roman" w:cs="Times New Roman"/>
        </w:rPr>
        <w:t xml:space="preserve"> Strictly speaking</w:t>
      </w:r>
      <w:r w:rsidR="00E6350A" w:rsidRPr="00E6350A">
        <w:rPr>
          <w:rFonts w:ascii="Times New Roman" w:hAnsi="Times New Roman" w:cs="Times New Roman"/>
        </w:rPr>
        <w:t xml:space="preserve"> of course</w:t>
      </w:r>
      <w:r w:rsidRPr="00E6350A">
        <w:rPr>
          <w:rFonts w:ascii="Times New Roman" w:hAnsi="Times New Roman" w:cs="Times New Roman"/>
        </w:rPr>
        <w:t xml:space="preserve">, neither (a) nor (b), metaphysically explain why Musk is a billionaire by themselves. </w:t>
      </w:r>
      <w:r w:rsidR="00E6350A" w:rsidRPr="00E6350A">
        <w:rPr>
          <w:rFonts w:ascii="Times New Roman" w:hAnsi="Times New Roman" w:cs="Times New Roman"/>
        </w:rPr>
        <w:t xml:space="preserve">Both are rather generalizations that </w:t>
      </w:r>
      <w:r w:rsidR="00E6350A" w:rsidRPr="00E6350A">
        <w:rPr>
          <w:rFonts w:ascii="Times New Roman" w:hAnsi="Times New Roman" w:cs="Times New Roman"/>
          <w:i/>
          <w:iCs/>
        </w:rPr>
        <w:t>might</w:t>
      </w:r>
      <w:r w:rsidR="00E6350A" w:rsidRPr="00E6350A">
        <w:rPr>
          <w:rFonts w:ascii="Times New Roman" w:hAnsi="Times New Roman" w:cs="Times New Roman"/>
        </w:rPr>
        <w:t>, in combination with some facts specifically about Musk, and his net worth, explain his being a billionaire.</w:t>
      </w:r>
      <w:r w:rsidR="00E6350A">
        <w:rPr>
          <w:rFonts w:ascii="Times New Roman" w:hAnsi="Times New Roman" w:cs="Times New Roman"/>
        </w:rPr>
        <w:t xml:space="preserve"> </w:t>
      </w:r>
    </w:p>
  </w:footnote>
  <w:footnote w:id="21">
    <w:p w14:paraId="0CDAF84A" w14:textId="1BC776F1" w:rsidR="00E23868" w:rsidRPr="00775B2F" w:rsidRDefault="00E23868">
      <w:pPr>
        <w:pStyle w:val="FootnoteText"/>
        <w:rPr>
          <w:rFonts w:ascii="Times New Roman" w:hAnsi="Times New Roman" w:cs="Times New Roman"/>
        </w:rPr>
      </w:pPr>
      <w:r w:rsidRPr="00775B2F">
        <w:rPr>
          <w:rStyle w:val="FootnoteReference"/>
          <w:rFonts w:ascii="Times New Roman" w:hAnsi="Times New Roman" w:cs="Times New Roman"/>
        </w:rPr>
        <w:footnoteRef/>
      </w:r>
      <w:r w:rsidRPr="00775B2F">
        <w:rPr>
          <w:rFonts w:ascii="Times New Roman" w:hAnsi="Times New Roman" w:cs="Times New Roman"/>
        </w:rPr>
        <w:t xml:space="preserve"> Unfortunately, a critical analysis of Shumener’s </w:t>
      </w:r>
      <w:r w:rsidRPr="00775B2F">
        <w:rPr>
          <w:rFonts w:ascii="Times New Roman" w:hAnsi="Times New Roman" w:cs="Times New Roman"/>
          <w:i/>
          <w:iCs/>
        </w:rPr>
        <w:t xml:space="preserve">quantitative properties proposal </w:t>
      </w:r>
      <w:r w:rsidRPr="00775B2F">
        <w:rPr>
          <w:rFonts w:ascii="Times New Roman" w:hAnsi="Times New Roman" w:cs="Times New Roman"/>
        </w:rPr>
        <w:t xml:space="preserve">is beyond the scope of this paper. My interest in Shumener (2020) is not in the novelty of their </w:t>
      </w:r>
      <w:r w:rsidR="00054793">
        <w:rPr>
          <w:rFonts w:ascii="Times New Roman" w:hAnsi="Times New Roman" w:cs="Times New Roman"/>
        </w:rPr>
        <w:t>theory</w:t>
      </w:r>
      <w:r w:rsidRPr="00775B2F">
        <w:rPr>
          <w:rFonts w:ascii="Times New Roman" w:hAnsi="Times New Roman" w:cs="Times New Roman"/>
        </w:rPr>
        <w:t>, but rather in the dialectical progression of debate surrounding the identity and distinctness of concrete objects; an intuitive interpretation of which</w:t>
      </w:r>
      <w:r w:rsidR="00A35F43" w:rsidRPr="00775B2F">
        <w:rPr>
          <w:rFonts w:ascii="Times New Roman" w:hAnsi="Times New Roman" w:cs="Times New Roman"/>
        </w:rPr>
        <w:t xml:space="preserve"> </w:t>
      </w:r>
      <w:r w:rsidRPr="00775B2F">
        <w:rPr>
          <w:rFonts w:ascii="Times New Roman" w:hAnsi="Times New Roman" w:cs="Times New Roman"/>
        </w:rPr>
        <w:t xml:space="preserve">can be given in terms of progression through </w:t>
      </w:r>
      <w:r w:rsidR="00A35F43" w:rsidRPr="00775B2F">
        <w:rPr>
          <w:rFonts w:ascii="Times New Roman" w:hAnsi="Times New Roman" w:cs="Times New Roman"/>
        </w:rPr>
        <w:t>deepening metaphysical explanations.</w:t>
      </w:r>
      <w:r w:rsidR="00EC62BD">
        <w:rPr>
          <w:rFonts w:ascii="Times New Roman" w:hAnsi="Times New Roman" w:cs="Times New Roman"/>
        </w:rPr>
        <w:t xml:space="preserve"> </w:t>
      </w:r>
    </w:p>
  </w:footnote>
  <w:footnote w:id="22">
    <w:p w14:paraId="02580A11" w14:textId="54C44D28" w:rsidR="00FB1A75" w:rsidRDefault="00FB1A75">
      <w:pPr>
        <w:pStyle w:val="FootnoteText"/>
      </w:pPr>
      <w:r w:rsidRPr="00775B2F">
        <w:rPr>
          <w:rStyle w:val="FootnoteReference"/>
          <w:rFonts w:ascii="Times New Roman" w:hAnsi="Times New Roman" w:cs="Times New Roman"/>
        </w:rPr>
        <w:footnoteRef/>
      </w:r>
      <w:r w:rsidRPr="00775B2F">
        <w:rPr>
          <w:rFonts w:ascii="Times New Roman" w:hAnsi="Times New Roman" w:cs="Times New Roman"/>
        </w:rPr>
        <w:t xml:space="preserve">  </w:t>
      </w:r>
      <w:r w:rsidR="00E23868" w:rsidRPr="00775B2F">
        <w:rPr>
          <w:rFonts w:ascii="Times New Roman" w:hAnsi="Times New Roman" w:cs="Times New Roman"/>
        </w:rPr>
        <w:t>Shumener suggests that</w:t>
      </w:r>
      <w:r w:rsidRPr="00775B2F">
        <w:rPr>
          <w:rFonts w:ascii="Times New Roman" w:hAnsi="Times New Roman" w:cs="Times New Roman"/>
        </w:rPr>
        <w:t xml:space="preserve"> qualitative properties are those that ‘do not involve the identity relation or involve specific relations. So, for example, </w:t>
      </w:r>
      <w:r w:rsidRPr="00775B2F">
        <w:rPr>
          <w:rFonts w:ascii="Times New Roman" w:hAnsi="Times New Roman" w:cs="Times New Roman"/>
          <w:i/>
          <w:iCs/>
        </w:rPr>
        <w:t xml:space="preserve">5km mass, adjacent to, same </w:t>
      </w:r>
      <w:proofErr w:type="spellStart"/>
      <w:r w:rsidRPr="00775B2F">
        <w:rPr>
          <w:rFonts w:ascii="Times New Roman" w:hAnsi="Times New Roman" w:cs="Times New Roman"/>
          <w:i/>
          <w:iCs/>
        </w:rPr>
        <w:t>colors</w:t>
      </w:r>
      <w:proofErr w:type="spellEnd"/>
      <w:r w:rsidRPr="00775B2F">
        <w:rPr>
          <w:rFonts w:ascii="Times New Roman" w:hAnsi="Times New Roman" w:cs="Times New Roman"/>
          <w:i/>
          <w:iCs/>
        </w:rPr>
        <w:t xml:space="preserve"> as</w:t>
      </w:r>
      <w:r w:rsidRPr="00775B2F">
        <w:rPr>
          <w:rFonts w:ascii="Times New Roman" w:hAnsi="Times New Roman" w:cs="Times New Roman"/>
        </w:rPr>
        <w:t xml:space="preserve"> are qualitative features’ (2020:2079).</w:t>
      </w:r>
      <w:r>
        <w:rPr>
          <w:rFonts w:ascii="Times New Roman" w:hAnsi="Times New Roman"/>
        </w:rPr>
        <w:t xml:space="preserve"> </w:t>
      </w:r>
    </w:p>
  </w:footnote>
  <w:footnote w:id="23">
    <w:p w14:paraId="20E6E4C6" w14:textId="77777777" w:rsidR="00CC1818" w:rsidRPr="00C338FA" w:rsidRDefault="00CC1818" w:rsidP="00CC1818">
      <w:pPr>
        <w:pStyle w:val="FootnoteText"/>
        <w:rPr>
          <w:rFonts w:ascii="Times New Roman" w:hAnsi="Times New Roman" w:cs="Times New Roman"/>
        </w:rPr>
      </w:pPr>
      <w:r w:rsidRPr="00C338FA">
        <w:rPr>
          <w:rStyle w:val="FootnoteReference"/>
          <w:rFonts w:ascii="Times New Roman" w:hAnsi="Times New Roman" w:cs="Times New Roman"/>
        </w:rPr>
        <w:footnoteRef/>
      </w:r>
      <w:r w:rsidRPr="00C338FA">
        <w:rPr>
          <w:rFonts w:ascii="Times New Roman" w:hAnsi="Times New Roman" w:cs="Times New Roman"/>
        </w:rPr>
        <w:t xml:space="preserve"> </w:t>
      </w:r>
      <w:r>
        <w:rPr>
          <w:rFonts w:ascii="Times New Roman" w:hAnsi="Times New Roman" w:cs="Times New Roman"/>
        </w:rPr>
        <w:t xml:space="preserve">As an example, </w:t>
      </w:r>
      <w:r w:rsidRPr="00C338FA">
        <w:rPr>
          <w:rFonts w:ascii="Times New Roman" w:hAnsi="Times New Roman" w:cs="Times New Roman"/>
        </w:rPr>
        <w:t>Bird (2007)</w:t>
      </w:r>
      <w:r>
        <w:rPr>
          <w:rFonts w:ascii="Times New Roman" w:hAnsi="Times New Roman" w:cs="Times New Roman"/>
        </w:rPr>
        <w:t xml:space="preserve"> </w:t>
      </w:r>
      <w:r w:rsidRPr="00C338FA">
        <w:rPr>
          <w:rFonts w:ascii="Times New Roman" w:hAnsi="Times New Roman" w:cs="Times New Roman"/>
        </w:rPr>
        <w:t>highlights Descartes’ account of the co-planar orbits of the known planet</w:t>
      </w:r>
      <w:r>
        <w:rPr>
          <w:rFonts w:ascii="Times New Roman" w:hAnsi="Times New Roman" w:cs="Times New Roman"/>
        </w:rPr>
        <w:t>s</w:t>
      </w:r>
      <w:r w:rsidRPr="00C338FA">
        <w:rPr>
          <w:rFonts w:ascii="Times New Roman" w:hAnsi="Times New Roman" w:cs="Times New Roman"/>
        </w:rPr>
        <w:t>; a phenomenon for which Newtonian mechanics g</w:t>
      </w:r>
      <w:r>
        <w:rPr>
          <w:rFonts w:ascii="Times New Roman" w:hAnsi="Times New Roman" w:cs="Times New Roman"/>
        </w:rPr>
        <w:t>ives</w:t>
      </w:r>
      <w:r w:rsidRPr="00C338FA">
        <w:rPr>
          <w:rFonts w:ascii="Times New Roman" w:hAnsi="Times New Roman" w:cs="Times New Roman"/>
        </w:rPr>
        <w:t xml:space="preserve"> no explanation. </w:t>
      </w:r>
    </w:p>
  </w:footnote>
  <w:footnote w:id="24">
    <w:p w14:paraId="63F32A12" w14:textId="7BA11C92" w:rsidR="00EA4EA9" w:rsidRPr="005D7830" w:rsidRDefault="00EA4EA9" w:rsidP="00EA4EA9">
      <w:pPr>
        <w:spacing w:after="0" w:line="240" w:lineRule="auto"/>
        <w:rPr>
          <w:rFonts w:ascii="Times New Roman" w:hAnsi="Times New Roman" w:cs="Times New Roman"/>
          <w:sz w:val="20"/>
          <w:szCs w:val="20"/>
        </w:rPr>
      </w:pPr>
      <w:r>
        <w:rPr>
          <w:rStyle w:val="FootnoteReference"/>
        </w:rPr>
        <w:footnoteRef/>
      </w:r>
      <w:r>
        <w:t xml:space="preserve"> </w:t>
      </w:r>
      <w:r w:rsidRPr="005D7830">
        <w:rPr>
          <w:rFonts w:ascii="Times New Roman" w:hAnsi="Times New Roman" w:cs="Times New Roman"/>
          <w:sz w:val="20"/>
          <w:szCs w:val="20"/>
        </w:rPr>
        <w:t xml:space="preserve">There is, however, dispute about whether problem-solving power can be quantified in such a way that will allow us to individuate and count problem solutions (e.g., Collingwood 1956:329 &amp; 332), and one might think that similar concerns can be levelled against my own depth-based account. It is likely that more would need to be said </w:t>
      </w:r>
      <w:proofErr w:type="gramStart"/>
      <w:r w:rsidRPr="005D7830">
        <w:rPr>
          <w:rFonts w:ascii="Times New Roman" w:hAnsi="Times New Roman" w:cs="Times New Roman"/>
          <w:sz w:val="20"/>
          <w:szCs w:val="20"/>
        </w:rPr>
        <w:t>in order to</w:t>
      </w:r>
      <w:proofErr w:type="gramEnd"/>
      <w:r w:rsidRPr="005D7830">
        <w:rPr>
          <w:rFonts w:ascii="Times New Roman" w:hAnsi="Times New Roman" w:cs="Times New Roman"/>
          <w:sz w:val="20"/>
          <w:szCs w:val="20"/>
        </w:rPr>
        <w:t xml:space="preserve"> satisfactorily defend of a depth-based account of progress through loss, although, it is important to note that this problem is not unique to the account offered here. </w:t>
      </w:r>
      <w:r w:rsidRPr="00E47DB8">
        <w:rPr>
          <w:rFonts w:ascii="Times New Roman" w:hAnsi="Times New Roman" w:cs="Times New Roman"/>
          <w:sz w:val="20"/>
          <w:szCs w:val="20"/>
        </w:rPr>
        <w:t xml:space="preserve">Indeed, it is not immediately clear how one ought to view the role of </w:t>
      </w:r>
      <w:r>
        <w:rPr>
          <w:rFonts w:ascii="Times New Roman" w:hAnsi="Times New Roman" w:cs="Times New Roman"/>
          <w:sz w:val="20"/>
          <w:szCs w:val="20"/>
        </w:rPr>
        <w:t>McKenzie’s (2020)</w:t>
      </w:r>
      <w:r w:rsidRPr="00E47DB8">
        <w:rPr>
          <w:rFonts w:ascii="Times New Roman" w:hAnsi="Times New Roman" w:cs="Times New Roman"/>
          <w:sz w:val="20"/>
          <w:szCs w:val="20"/>
        </w:rPr>
        <w:t xml:space="preserve"> mathematicised conception of correspondence in such cases. After all, Descartes’s account of the co-planar orbits of the known planets was not retained within the </w:t>
      </w:r>
      <w:r w:rsidRPr="00E47DB8">
        <w:rPr>
          <w:rFonts w:ascii="Times New Roman" w:hAnsi="Times New Roman" w:cs="Times New Roman"/>
          <w:i/>
          <w:iCs/>
          <w:sz w:val="20"/>
          <w:szCs w:val="20"/>
        </w:rPr>
        <w:t>central equations</w:t>
      </w:r>
      <w:r w:rsidRPr="00E47DB8">
        <w:rPr>
          <w:rFonts w:ascii="Times New Roman" w:hAnsi="Times New Roman" w:cs="Times New Roman"/>
          <w:sz w:val="20"/>
          <w:szCs w:val="20"/>
        </w:rPr>
        <w:t xml:space="preserve"> of Newtonian mechanics. The point here being that, although accounting for such loss of explanatory power might well require some supplementation to the depth-based account of scientific progress outlined herein, this is no less of an issue for rival accounts.</w:t>
      </w:r>
    </w:p>
  </w:footnote>
  <w:footnote w:id="25">
    <w:p w14:paraId="7C6D2EE4" w14:textId="3E7E6B78" w:rsidR="008D70A7" w:rsidRPr="008D70A7" w:rsidRDefault="008D70A7" w:rsidP="008D70A7">
      <w:pPr>
        <w:spacing w:after="0" w:line="240" w:lineRule="auto"/>
        <w:rPr>
          <w:rFonts w:ascii="Times New Roman" w:hAnsi="Times New Roman" w:cs="Times New Roman"/>
          <w:sz w:val="20"/>
          <w:szCs w:val="20"/>
        </w:rPr>
      </w:pPr>
      <w:r w:rsidRPr="008D70A7">
        <w:rPr>
          <w:rStyle w:val="FootnoteReference"/>
          <w:rFonts w:ascii="Times New Roman" w:hAnsi="Times New Roman" w:cs="Times New Roman"/>
          <w:sz w:val="20"/>
          <w:szCs w:val="20"/>
        </w:rPr>
        <w:footnoteRef/>
      </w:r>
      <w:r w:rsidRPr="008D70A7">
        <w:rPr>
          <w:rFonts w:ascii="Times New Roman" w:hAnsi="Times New Roman" w:cs="Times New Roman"/>
          <w:sz w:val="20"/>
          <w:szCs w:val="20"/>
        </w:rPr>
        <w:t xml:space="preserve"> </w:t>
      </w:r>
      <w:r>
        <w:rPr>
          <w:rFonts w:ascii="Times New Roman" w:hAnsi="Times New Roman" w:cs="Times New Roman"/>
          <w:sz w:val="20"/>
          <w:szCs w:val="20"/>
        </w:rPr>
        <w:t>T</w:t>
      </w:r>
      <w:r w:rsidRPr="008D70A7">
        <w:rPr>
          <w:rFonts w:ascii="Times New Roman" w:hAnsi="Times New Roman" w:cs="Times New Roman"/>
          <w:sz w:val="20"/>
          <w:szCs w:val="20"/>
        </w:rPr>
        <w:t xml:space="preserve">he sort of cases which would be needed to falsify the account provided above, are those in which some explanation </w:t>
      </w:r>
      <w:r w:rsidRPr="008D70A7">
        <w:rPr>
          <w:rFonts w:ascii="Times New Roman" w:hAnsi="Times New Roman" w:cs="Times New Roman"/>
          <w:i/>
          <w:iCs/>
          <w:sz w:val="20"/>
          <w:szCs w:val="20"/>
        </w:rPr>
        <w:t>G*</w:t>
      </w:r>
      <w:r w:rsidRPr="008D70A7">
        <w:rPr>
          <w:rFonts w:ascii="Times New Roman" w:hAnsi="Times New Roman" w:cs="Times New Roman"/>
          <w:sz w:val="20"/>
          <w:szCs w:val="20"/>
        </w:rPr>
        <w:t xml:space="preserve"> is invariant under a wider range of testing interventions that </w:t>
      </w:r>
      <w:r w:rsidRPr="008D70A7">
        <w:rPr>
          <w:rFonts w:ascii="Times New Roman" w:hAnsi="Times New Roman" w:cs="Times New Roman"/>
          <w:i/>
          <w:iCs/>
          <w:sz w:val="20"/>
          <w:szCs w:val="20"/>
        </w:rPr>
        <w:t>G</w:t>
      </w:r>
      <w:r w:rsidRPr="008D70A7">
        <w:rPr>
          <w:rFonts w:ascii="Times New Roman" w:hAnsi="Times New Roman" w:cs="Times New Roman"/>
          <w:sz w:val="20"/>
          <w:szCs w:val="20"/>
        </w:rPr>
        <w:t xml:space="preserve">, and yet </w:t>
      </w:r>
      <w:r w:rsidRPr="008D70A7">
        <w:rPr>
          <w:rFonts w:ascii="Times New Roman" w:hAnsi="Times New Roman" w:cs="Times New Roman"/>
          <w:i/>
          <w:iCs/>
          <w:sz w:val="20"/>
          <w:szCs w:val="20"/>
        </w:rPr>
        <w:t>G</w:t>
      </w:r>
      <w:r w:rsidRPr="008D70A7">
        <w:rPr>
          <w:rFonts w:ascii="Times New Roman" w:hAnsi="Times New Roman" w:cs="Times New Roman"/>
          <w:sz w:val="20"/>
          <w:szCs w:val="20"/>
        </w:rPr>
        <w:t xml:space="preserve"> provides the deeper explanation. </w:t>
      </w:r>
      <w:r>
        <w:rPr>
          <w:rFonts w:ascii="Times New Roman" w:hAnsi="Times New Roman" w:cs="Times New Roman"/>
          <w:sz w:val="20"/>
          <w:szCs w:val="20"/>
        </w:rPr>
        <w:t xml:space="preserve">Unsurprisingly, I do not expect that any such cases exist, and </w:t>
      </w:r>
      <w:r w:rsidRPr="008D70A7">
        <w:rPr>
          <w:rFonts w:ascii="Times New Roman" w:hAnsi="Times New Roman" w:cs="Times New Roman"/>
          <w:sz w:val="20"/>
          <w:szCs w:val="20"/>
        </w:rPr>
        <w:t xml:space="preserve">I take the onus to be on the reader to present such cases, supposing they </w:t>
      </w:r>
      <w:r>
        <w:rPr>
          <w:rFonts w:ascii="Times New Roman" w:hAnsi="Times New Roman" w:cs="Times New Roman"/>
          <w:sz w:val="20"/>
          <w:szCs w:val="20"/>
        </w:rPr>
        <w:t xml:space="preserve">do.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584408"/>
      <w:docPartObj>
        <w:docPartGallery w:val="Page Numbers (Top of Page)"/>
        <w:docPartUnique/>
      </w:docPartObj>
    </w:sdtPr>
    <w:sdtEndPr>
      <w:rPr>
        <w:noProof/>
      </w:rPr>
    </w:sdtEndPr>
    <w:sdtContent>
      <w:p w14:paraId="7E02569B" w14:textId="2CE557FE" w:rsidR="000567BB" w:rsidRDefault="000567B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3AE0978" w14:textId="77777777" w:rsidR="000F6686" w:rsidRDefault="000F6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CAD"/>
    <w:multiLevelType w:val="hybridMultilevel"/>
    <w:tmpl w:val="A6D6D81A"/>
    <w:lvl w:ilvl="0" w:tplc="46F45A32">
      <w:start w:val="1"/>
      <w:numFmt w:val="upperRoman"/>
      <w:lvlText w:val="%1."/>
      <w:lvlJc w:val="left"/>
      <w:pPr>
        <w:ind w:left="1130" w:hanging="720"/>
      </w:pPr>
      <w:rPr>
        <w:rFonts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15:restartNumberingAfterBreak="0">
    <w:nsid w:val="01BA7DB6"/>
    <w:multiLevelType w:val="hybridMultilevel"/>
    <w:tmpl w:val="4488A44C"/>
    <w:lvl w:ilvl="0" w:tplc="E6F624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569DC"/>
    <w:multiLevelType w:val="hybridMultilevel"/>
    <w:tmpl w:val="D5EC6830"/>
    <w:lvl w:ilvl="0" w:tplc="F65844C6">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EAC068A"/>
    <w:multiLevelType w:val="hybridMultilevel"/>
    <w:tmpl w:val="C0CA97BE"/>
    <w:lvl w:ilvl="0" w:tplc="701C63F2">
      <w:start w:val="1"/>
      <w:numFmt w:val="lowerRoman"/>
      <w:lvlText w:val="(%1)"/>
      <w:lvlJc w:val="left"/>
      <w:pPr>
        <w:ind w:left="1429"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483AAB"/>
    <w:multiLevelType w:val="hybridMultilevel"/>
    <w:tmpl w:val="39024F6A"/>
    <w:lvl w:ilvl="0" w:tplc="4C8E430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653101F"/>
    <w:multiLevelType w:val="hybridMultilevel"/>
    <w:tmpl w:val="08701972"/>
    <w:lvl w:ilvl="0" w:tplc="6D8068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AA1E7E"/>
    <w:multiLevelType w:val="hybridMultilevel"/>
    <w:tmpl w:val="AF38A2AC"/>
    <w:lvl w:ilvl="0" w:tplc="043234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E5C1C"/>
    <w:multiLevelType w:val="hybridMultilevel"/>
    <w:tmpl w:val="B866C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5B1319"/>
    <w:multiLevelType w:val="hybridMultilevel"/>
    <w:tmpl w:val="06DEDD1C"/>
    <w:lvl w:ilvl="0" w:tplc="E750747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DEA47B2"/>
    <w:multiLevelType w:val="hybridMultilevel"/>
    <w:tmpl w:val="E990EBEE"/>
    <w:lvl w:ilvl="0" w:tplc="7AD84A1E">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7B4A39"/>
    <w:multiLevelType w:val="multilevel"/>
    <w:tmpl w:val="61C8BC0E"/>
    <w:lvl w:ilvl="0">
      <w:start w:val="1"/>
      <w:numFmt w:val="upperRoman"/>
      <w:lvlText w:val="%1."/>
      <w:lvlJc w:val="left"/>
      <w:pPr>
        <w:ind w:left="1080" w:hanging="720"/>
      </w:pPr>
      <w:rPr>
        <w:rFonts w:ascii="Times New Roman" w:hAnsi="Times New Roman"/>
        <w: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127BFA"/>
    <w:multiLevelType w:val="multilevel"/>
    <w:tmpl w:val="E86ABD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010213"/>
    <w:multiLevelType w:val="hybridMultilevel"/>
    <w:tmpl w:val="99780398"/>
    <w:lvl w:ilvl="0" w:tplc="D5DE1EE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E21780"/>
    <w:multiLevelType w:val="hybridMultilevel"/>
    <w:tmpl w:val="5BFAEA9C"/>
    <w:lvl w:ilvl="0" w:tplc="501CB00C">
      <w:start w:val="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300BCF"/>
    <w:multiLevelType w:val="hybridMultilevel"/>
    <w:tmpl w:val="4434C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D81338"/>
    <w:multiLevelType w:val="hybridMultilevel"/>
    <w:tmpl w:val="B80E72DE"/>
    <w:lvl w:ilvl="0" w:tplc="74AC55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8A043D8"/>
    <w:multiLevelType w:val="hybridMultilevel"/>
    <w:tmpl w:val="FAB81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E92354"/>
    <w:multiLevelType w:val="hybridMultilevel"/>
    <w:tmpl w:val="EA344B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FC06FEB"/>
    <w:multiLevelType w:val="hybridMultilevel"/>
    <w:tmpl w:val="B40A8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1506A59"/>
    <w:multiLevelType w:val="hybridMultilevel"/>
    <w:tmpl w:val="DFEE6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2A02745"/>
    <w:multiLevelType w:val="hybridMultilevel"/>
    <w:tmpl w:val="AD3086D4"/>
    <w:lvl w:ilvl="0" w:tplc="DA209BB4">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43117D"/>
    <w:multiLevelType w:val="multilevel"/>
    <w:tmpl w:val="31F259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3F6675"/>
    <w:multiLevelType w:val="hybridMultilevel"/>
    <w:tmpl w:val="22B02B42"/>
    <w:lvl w:ilvl="0" w:tplc="6D92E4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22"/>
  </w:num>
  <w:num w:numId="4">
    <w:abstractNumId w:val="20"/>
  </w:num>
  <w:num w:numId="5">
    <w:abstractNumId w:val="13"/>
  </w:num>
  <w:num w:numId="6">
    <w:abstractNumId w:val="9"/>
  </w:num>
  <w:num w:numId="7">
    <w:abstractNumId w:val="16"/>
  </w:num>
  <w:num w:numId="8">
    <w:abstractNumId w:val="3"/>
  </w:num>
  <w:num w:numId="9">
    <w:abstractNumId w:val="15"/>
  </w:num>
  <w:num w:numId="10">
    <w:abstractNumId w:val="5"/>
  </w:num>
  <w:num w:numId="11">
    <w:abstractNumId w:val="8"/>
  </w:num>
  <w:num w:numId="12">
    <w:abstractNumId w:val="4"/>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num>
  <w:num w:numId="21">
    <w:abstractNumId w:val="10"/>
  </w:num>
  <w:num w:numId="22">
    <w:abstractNumId w:val="14"/>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B48"/>
    <w:rsid w:val="000009D7"/>
    <w:rsid w:val="000009F1"/>
    <w:rsid w:val="00001022"/>
    <w:rsid w:val="0000128E"/>
    <w:rsid w:val="00001326"/>
    <w:rsid w:val="00001385"/>
    <w:rsid w:val="00002364"/>
    <w:rsid w:val="000023F4"/>
    <w:rsid w:val="00005529"/>
    <w:rsid w:val="0000574D"/>
    <w:rsid w:val="00005C91"/>
    <w:rsid w:val="00006235"/>
    <w:rsid w:val="00010A94"/>
    <w:rsid w:val="000115CC"/>
    <w:rsid w:val="00012019"/>
    <w:rsid w:val="00012199"/>
    <w:rsid w:val="000121E0"/>
    <w:rsid w:val="0001380C"/>
    <w:rsid w:val="0001396E"/>
    <w:rsid w:val="00013AFD"/>
    <w:rsid w:val="0001470B"/>
    <w:rsid w:val="00014C4C"/>
    <w:rsid w:val="00015351"/>
    <w:rsid w:val="000154F0"/>
    <w:rsid w:val="0001629B"/>
    <w:rsid w:val="0001663B"/>
    <w:rsid w:val="000168CF"/>
    <w:rsid w:val="0001771D"/>
    <w:rsid w:val="000208AB"/>
    <w:rsid w:val="0002112B"/>
    <w:rsid w:val="0002215B"/>
    <w:rsid w:val="00022844"/>
    <w:rsid w:val="0002382C"/>
    <w:rsid w:val="00023DC1"/>
    <w:rsid w:val="000241F2"/>
    <w:rsid w:val="000252C7"/>
    <w:rsid w:val="00025D4B"/>
    <w:rsid w:val="000260CA"/>
    <w:rsid w:val="00026A71"/>
    <w:rsid w:val="00026C85"/>
    <w:rsid w:val="00026DF0"/>
    <w:rsid w:val="00027C11"/>
    <w:rsid w:val="00027E20"/>
    <w:rsid w:val="000305A3"/>
    <w:rsid w:val="00030DFA"/>
    <w:rsid w:val="00030E8D"/>
    <w:rsid w:val="00031472"/>
    <w:rsid w:val="00032C04"/>
    <w:rsid w:val="00033D17"/>
    <w:rsid w:val="00033FA1"/>
    <w:rsid w:val="00034083"/>
    <w:rsid w:val="00034B0A"/>
    <w:rsid w:val="00034D24"/>
    <w:rsid w:val="00035757"/>
    <w:rsid w:val="00036517"/>
    <w:rsid w:val="000365AD"/>
    <w:rsid w:val="000401B6"/>
    <w:rsid w:val="0004075C"/>
    <w:rsid w:val="000409C5"/>
    <w:rsid w:val="00040B54"/>
    <w:rsid w:val="00041CEE"/>
    <w:rsid w:val="00042A51"/>
    <w:rsid w:val="000434AF"/>
    <w:rsid w:val="000436E8"/>
    <w:rsid w:val="00045324"/>
    <w:rsid w:val="00045FE6"/>
    <w:rsid w:val="000460A9"/>
    <w:rsid w:val="000462A5"/>
    <w:rsid w:val="00046376"/>
    <w:rsid w:val="0004773C"/>
    <w:rsid w:val="00047792"/>
    <w:rsid w:val="00047A89"/>
    <w:rsid w:val="000506E9"/>
    <w:rsid w:val="00050884"/>
    <w:rsid w:val="00050ADB"/>
    <w:rsid w:val="00051B5D"/>
    <w:rsid w:val="00052E5C"/>
    <w:rsid w:val="000537E6"/>
    <w:rsid w:val="00053F5F"/>
    <w:rsid w:val="0005440E"/>
    <w:rsid w:val="00054793"/>
    <w:rsid w:val="00054991"/>
    <w:rsid w:val="0005547D"/>
    <w:rsid w:val="00055489"/>
    <w:rsid w:val="000567BB"/>
    <w:rsid w:val="00057B99"/>
    <w:rsid w:val="00057F48"/>
    <w:rsid w:val="00057F52"/>
    <w:rsid w:val="00062EBE"/>
    <w:rsid w:val="0006312A"/>
    <w:rsid w:val="000631CB"/>
    <w:rsid w:val="000632EC"/>
    <w:rsid w:val="00063528"/>
    <w:rsid w:val="00063BD3"/>
    <w:rsid w:val="00064943"/>
    <w:rsid w:val="000651C6"/>
    <w:rsid w:val="0006687B"/>
    <w:rsid w:val="00066BEB"/>
    <w:rsid w:val="00066D98"/>
    <w:rsid w:val="00066E62"/>
    <w:rsid w:val="000675C9"/>
    <w:rsid w:val="00067E22"/>
    <w:rsid w:val="00070305"/>
    <w:rsid w:val="000707B9"/>
    <w:rsid w:val="00070E5F"/>
    <w:rsid w:val="00070ED3"/>
    <w:rsid w:val="00072355"/>
    <w:rsid w:val="00073E6A"/>
    <w:rsid w:val="0007605A"/>
    <w:rsid w:val="00076FE1"/>
    <w:rsid w:val="00077045"/>
    <w:rsid w:val="00077856"/>
    <w:rsid w:val="00080334"/>
    <w:rsid w:val="00080C41"/>
    <w:rsid w:val="00081264"/>
    <w:rsid w:val="000822FA"/>
    <w:rsid w:val="000840DC"/>
    <w:rsid w:val="000849EA"/>
    <w:rsid w:val="000858AA"/>
    <w:rsid w:val="0008692F"/>
    <w:rsid w:val="0008795B"/>
    <w:rsid w:val="00090A59"/>
    <w:rsid w:val="00090B70"/>
    <w:rsid w:val="00091F7E"/>
    <w:rsid w:val="0009258B"/>
    <w:rsid w:val="00092C07"/>
    <w:rsid w:val="00093D9B"/>
    <w:rsid w:val="00095A5B"/>
    <w:rsid w:val="00096079"/>
    <w:rsid w:val="00096B5C"/>
    <w:rsid w:val="00096CA1"/>
    <w:rsid w:val="000A06DE"/>
    <w:rsid w:val="000A2C39"/>
    <w:rsid w:val="000A30C8"/>
    <w:rsid w:val="000A3340"/>
    <w:rsid w:val="000A344B"/>
    <w:rsid w:val="000A3637"/>
    <w:rsid w:val="000A566F"/>
    <w:rsid w:val="000A5F8A"/>
    <w:rsid w:val="000A6556"/>
    <w:rsid w:val="000A743D"/>
    <w:rsid w:val="000A7449"/>
    <w:rsid w:val="000A7B7B"/>
    <w:rsid w:val="000B11C1"/>
    <w:rsid w:val="000B38A7"/>
    <w:rsid w:val="000B441A"/>
    <w:rsid w:val="000B4766"/>
    <w:rsid w:val="000B5A0C"/>
    <w:rsid w:val="000B5EC8"/>
    <w:rsid w:val="000B6C7E"/>
    <w:rsid w:val="000B7A9E"/>
    <w:rsid w:val="000C0151"/>
    <w:rsid w:val="000C10E8"/>
    <w:rsid w:val="000C142F"/>
    <w:rsid w:val="000C185D"/>
    <w:rsid w:val="000C465B"/>
    <w:rsid w:val="000C4910"/>
    <w:rsid w:val="000C542A"/>
    <w:rsid w:val="000C55F1"/>
    <w:rsid w:val="000C5882"/>
    <w:rsid w:val="000C5F36"/>
    <w:rsid w:val="000C5F57"/>
    <w:rsid w:val="000C6963"/>
    <w:rsid w:val="000C6E0F"/>
    <w:rsid w:val="000D0505"/>
    <w:rsid w:val="000D07AF"/>
    <w:rsid w:val="000D09FD"/>
    <w:rsid w:val="000D295F"/>
    <w:rsid w:val="000D2F83"/>
    <w:rsid w:val="000D366D"/>
    <w:rsid w:val="000D3CA4"/>
    <w:rsid w:val="000D46CA"/>
    <w:rsid w:val="000D4B6B"/>
    <w:rsid w:val="000D58E4"/>
    <w:rsid w:val="000D79EF"/>
    <w:rsid w:val="000D7E6C"/>
    <w:rsid w:val="000E0028"/>
    <w:rsid w:val="000E15C2"/>
    <w:rsid w:val="000E2687"/>
    <w:rsid w:val="000E286B"/>
    <w:rsid w:val="000E3032"/>
    <w:rsid w:val="000E3298"/>
    <w:rsid w:val="000E5E08"/>
    <w:rsid w:val="000E5F27"/>
    <w:rsid w:val="000E66AF"/>
    <w:rsid w:val="000E701F"/>
    <w:rsid w:val="000E71D4"/>
    <w:rsid w:val="000E7412"/>
    <w:rsid w:val="000F05D6"/>
    <w:rsid w:val="000F0980"/>
    <w:rsid w:val="000F0F04"/>
    <w:rsid w:val="000F0F73"/>
    <w:rsid w:val="000F15C4"/>
    <w:rsid w:val="000F1A7D"/>
    <w:rsid w:val="000F2059"/>
    <w:rsid w:val="000F2088"/>
    <w:rsid w:val="000F3CDE"/>
    <w:rsid w:val="000F4D8B"/>
    <w:rsid w:val="000F660D"/>
    <w:rsid w:val="000F663E"/>
    <w:rsid w:val="000F6686"/>
    <w:rsid w:val="000F7463"/>
    <w:rsid w:val="001018FA"/>
    <w:rsid w:val="00102669"/>
    <w:rsid w:val="00102742"/>
    <w:rsid w:val="00102A9D"/>
    <w:rsid w:val="00103178"/>
    <w:rsid w:val="00104929"/>
    <w:rsid w:val="00104B30"/>
    <w:rsid w:val="00104F4E"/>
    <w:rsid w:val="00105BA9"/>
    <w:rsid w:val="00106A46"/>
    <w:rsid w:val="00107281"/>
    <w:rsid w:val="00107C41"/>
    <w:rsid w:val="00107F51"/>
    <w:rsid w:val="001105D7"/>
    <w:rsid w:val="00110C00"/>
    <w:rsid w:val="00111754"/>
    <w:rsid w:val="001117B5"/>
    <w:rsid w:val="00113089"/>
    <w:rsid w:val="00113CA4"/>
    <w:rsid w:val="00113F2D"/>
    <w:rsid w:val="0011406D"/>
    <w:rsid w:val="00116A6E"/>
    <w:rsid w:val="0012019C"/>
    <w:rsid w:val="001205EA"/>
    <w:rsid w:val="00120931"/>
    <w:rsid w:val="00120B77"/>
    <w:rsid w:val="00121127"/>
    <w:rsid w:val="001212C7"/>
    <w:rsid w:val="00121CDD"/>
    <w:rsid w:val="00121F88"/>
    <w:rsid w:val="001222F6"/>
    <w:rsid w:val="00122554"/>
    <w:rsid w:val="0012275C"/>
    <w:rsid w:val="00122882"/>
    <w:rsid w:val="00124079"/>
    <w:rsid w:val="00124515"/>
    <w:rsid w:val="001251AB"/>
    <w:rsid w:val="00125DF0"/>
    <w:rsid w:val="00126633"/>
    <w:rsid w:val="001273FB"/>
    <w:rsid w:val="00127A1B"/>
    <w:rsid w:val="0013089C"/>
    <w:rsid w:val="001309B5"/>
    <w:rsid w:val="001328EF"/>
    <w:rsid w:val="00133A5C"/>
    <w:rsid w:val="001349CB"/>
    <w:rsid w:val="0013524B"/>
    <w:rsid w:val="00135557"/>
    <w:rsid w:val="00135726"/>
    <w:rsid w:val="00140EC5"/>
    <w:rsid w:val="00141BE8"/>
    <w:rsid w:val="001428CD"/>
    <w:rsid w:val="00142E64"/>
    <w:rsid w:val="00143104"/>
    <w:rsid w:val="00146934"/>
    <w:rsid w:val="001475BC"/>
    <w:rsid w:val="00147C95"/>
    <w:rsid w:val="00147CD6"/>
    <w:rsid w:val="001509C6"/>
    <w:rsid w:val="00150F27"/>
    <w:rsid w:val="001521F2"/>
    <w:rsid w:val="001531B4"/>
    <w:rsid w:val="00153AB4"/>
    <w:rsid w:val="00155D9C"/>
    <w:rsid w:val="0015685D"/>
    <w:rsid w:val="00157E0F"/>
    <w:rsid w:val="00161BA5"/>
    <w:rsid w:val="00162E85"/>
    <w:rsid w:val="00164372"/>
    <w:rsid w:val="0016554C"/>
    <w:rsid w:val="0016628D"/>
    <w:rsid w:val="001662DB"/>
    <w:rsid w:val="00166B3D"/>
    <w:rsid w:val="00166D6A"/>
    <w:rsid w:val="001702FD"/>
    <w:rsid w:val="0017080B"/>
    <w:rsid w:val="00171B24"/>
    <w:rsid w:val="00171EF6"/>
    <w:rsid w:val="00172264"/>
    <w:rsid w:val="001733E5"/>
    <w:rsid w:val="00173C9D"/>
    <w:rsid w:val="0017483C"/>
    <w:rsid w:val="00174EF4"/>
    <w:rsid w:val="0017616D"/>
    <w:rsid w:val="001768E1"/>
    <w:rsid w:val="00177B19"/>
    <w:rsid w:val="00180293"/>
    <w:rsid w:val="00180F38"/>
    <w:rsid w:val="00182634"/>
    <w:rsid w:val="00182D87"/>
    <w:rsid w:val="00183C43"/>
    <w:rsid w:val="00183CFC"/>
    <w:rsid w:val="00183ED2"/>
    <w:rsid w:val="00185AC4"/>
    <w:rsid w:val="001862BA"/>
    <w:rsid w:val="001866A3"/>
    <w:rsid w:val="001867C6"/>
    <w:rsid w:val="00186CF5"/>
    <w:rsid w:val="00187102"/>
    <w:rsid w:val="00187975"/>
    <w:rsid w:val="0019015D"/>
    <w:rsid w:val="0019102C"/>
    <w:rsid w:val="001911E2"/>
    <w:rsid w:val="001918BA"/>
    <w:rsid w:val="00191B14"/>
    <w:rsid w:val="001926FC"/>
    <w:rsid w:val="00192C7F"/>
    <w:rsid w:val="00194148"/>
    <w:rsid w:val="00194671"/>
    <w:rsid w:val="00195856"/>
    <w:rsid w:val="001968F7"/>
    <w:rsid w:val="00197DF0"/>
    <w:rsid w:val="00197F94"/>
    <w:rsid w:val="001A0355"/>
    <w:rsid w:val="001A2DFE"/>
    <w:rsid w:val="001A3E7C"/>
    <w:rsid w:val="001A52C7"/>
    <w:rsid w:val="001A69DF"/>
    <w:rsid w:val="001A6D35"/>
    <w:rsid w:val="001A717D"/>
    <w:rsid w:val="001A75DD"/>
    <w:rsid w:val="001A7FCA"/>
    <w:rsid w:val="001B0607"/>
    <w:rsid w:val="001B2933"/>
    <w:rsid w:val="001B35A4"/>
    <w:rsid w:val="001B4D82"/>
    <w:rsid w:val="001B57A5"/>
    <w:rsid w:val="001B5A5B"/>
    <w:rsid w:val="001B614A"/>
    <w:rsid w:val="001B6F90"/>
    <w:rsid w:val="001B7369"/>
    <w:rsid w:val="001C0998"/>
    <w:rsid w:val="001C0DDB"/>
    <w:rsid w:val="001C1599"/>
    <w:rsid w:val="001C1D84"/>
    <w:rsid w:val="001C1D8F"/>
    <w:rsid w:val="001C212A"/>
    <w:rsid w:val="001C294C"/>
    <w:rsid w:val="001C2B87"/>
    <w:rsid w:val="001C4547"/>
    <w:rsid w:val="001C5B14"/>
    <w:rsid w:val="001C6EF4"/>
    <w:rsid w:val="001C7ECF"/>
    <w:rsid w:val="001D0A50"/>
    <w:rsid w:val="001D10F0"/>
    <w:rsid w:val="001D17DA"/>
    <w:rsid w:val="001D2BC5"/>
    <w:rsid w:val="001D3A68"/>
    <w:rsid w:val="001D4040"/>
    <w:rsid w:val="001D5E5E"/>
    <w:rsid w:val="001D5FDB"/>
    <w:rsid w:val="001D6802"/>
    <w:rsid w:val="001E05FA"/>
    <w:rsid w:val="001E264C"/>
    <w:rsid w:val="001E3869"/>
    <w:rsid w:val="001E3930"/>
    <w:rsid w:val="001E3E1B"/>
    <w:rsid w:val="001E4556"/>
    <w:rsid w:val="001E455D"/>
    <w:rsid w:val="001E5D6B"/>
    <w:rsid w:val="001E5F48"/>
    <w:rsid w:val="001E7171"/>
    <w:rsid w:val="001E71A8"/>
    <w:rsid w:val="001E74D3"/>
    <w:rsid w:val="001E7B6E"/>
    <w:rsid w:val="001F0751"/>
    <w:rsid w:val="001F0DFF"/>
    <w:rsid w:val="001F1249"/>
    <w:rsid w:val="001F17DE"/>
    <w:rsid w:val="001F1CE8"/>
    <w:rsid w:val="001F2A93"/>
    <w:rsid w:val="001F2B0C"/>
    <w:rsid w:val="001F38F4"/>
    <w:rsid w:val="001F44C0"/>
    <w:rsid w:val="001F45FC"/>
    <w:rsid w:val="001F49D3"/>
    <w:rsid w:val="001F56D8"/>
    <w:rsid w:val="001F7114"/>
    <w:rsid w:val="001F724C"/>
    <w:rsid w:val="001F79C9"/>
    <w:rsid w:val="00201045"/>
    <w:rsid w:val="00201164"/>
    <w:rsid w:val="00201B6E"/>
    <w:rsid w:val="00203627"/>
    <w:rsid w:val="002041A6"/>
    <w:rsid w:val="0020485B"/>
    <w:rsid w:val="002058B3"/>
    <w:rsid w:val="00207127"/>
    <w:rsid w:val="002107DC"/>
    <w:rsid w:val="002126C5"/>
    <w:rsid w:val="002129B7"/>
    <w:rsid w:val="00212DE9"/>
    <w:rsid w:val="00215CA7"/>
    <w:rsid w:val="0021725F"/>
    <w:rsid w:val="00217AC5"/>
    <w:rsid w:val="00220C71"/>
    <w:rsid w:val="00221165"/>
    <w:rsid w:val="00221E93"/>
    <w:rsid w:val="00221F7C"/>
    <w:rsid w:val="00222AD2"/>
    <w:rsid w:val="00223091"/>
    <w:rsid w:val="0022337C"/>
    <w:rsid w:val="00224AFB"/>
    <w:rsid w:val="00227079"/>
    <w:rsid w:val="0022710D"/>
    <w:rsid w:val="002276D9"/>
    <w:rsid w:val="002279FD"/>
    <w:rsid w:val="00230DE9"/>
    <w:rsid w:val="0023153B"/>
    <w:rsid w:val="00231E70"/>
    <w:rsid w:val="00232BA8"/>
    <w:rsid w:val="00232E00"/>
    <w:rsid w:val="00233B23"/>
    <w:rsid w:val="00234970"/>
    <w:rsid w:val="0023569F"/>
    <w:rsid w:val="00235EE6"/>
    <w:rsid w:val="002360B4"/>
    <w:rsid w:val="00236315"/>
    <w:rsid w:val="00237602"/>
    <w:rsid w:val="002377A6"/>
    <w:rsid w:val="002405A4"/>
    <w:rsid w:val="00240642"/>
    <w:rsid w:val="0024292D"/>
    <w:rsid w:val="002443A5"/>
    <w:rsid w:val="00244C4B"/>
    <w:rsid w:val="00244C98"/>
    <w:rsid w:val="00244F9E"/>
    <w:rsid w:val="002450E6"/>
    <w:rsid w:val="002451D3"/>
    <w:rsid w:val="00245882"/>
    <w:rsid w:val="00245A5F"/>
    <w:rsid w:val="00245A80"/>
    <w:rsid w:val="002469B0"/>
    <w:rsid w:val="00246CAF"/>
    <w:rsid w:val="00250C64"/>
    <w:rsid w:val="00250E48"/>
    <w:rsid w:val="00251009"/>
    <w:rsid w:val="00251B86"/>
    <w:rsid w:val="00251FF8"/>
    <w:rsid w:val="00252437"/>
    <w:rsid w:val="002526C0"/>
    <w:rsid w:val="00252F1B"/>
    <w:rsid w:val="0025428A"/>
    <w:rsid w:val="002574FD"/>
    <w:rsid w:val="002574FE"/>
    <w:rsid w:val="00257771"/>
    <w:rsid w:val="00257BF3"/>
    <w:rsid w:val="00260851"/>
    <w:rsid w:val="0026115C"/>
    <w:rsid w:val="0026150C"/>
    <w:rsid w:val="00261F0B"/>
    <w:rsid w:val="00262BF4"/>
    <w:rsid w:val="0026327D"/>
    <w:rsid w:val="00263D8D"/>
    <w:rsid w:val="0026595F"/>
    <w:rsid w:val="002671F6"/>
    <w:rsid w:val="00267477"/>
    <w:rsid w:val="00271D5C"/>
    <w:rsid w:val="002735B6"/>
    <w:rsid w:val="002739AB"/>
    <w:rsid w:val="00273CBF"/>
    <w:rsid w:val="00273E43"/>
    <w:rsid w:val="00274549"/>
    <w:rsid w:val="00275915"/>
    <w:rsid w:val="00276472"/>
    <w:rsid w:val="00276E0D"/>
    <w:rsid w:val="00280E29"/>
    <w:rsid w:val="002821A0"/>
    <w:rsid w:val="00282AC6"/>
    <w:rsid w:val="00285089"/>
    <w:rsid w:val="00285198"/>
    <w:rsid w:val="00285FC7"/>
    <w:rsid w:val="00286A4C"/>
    <w:rsid w:val="002874E3"/>
    <w:rsid w:val="00287F35"/>
    <w:rsid w:val="00287F80"/>
    <w:rsid w:val="0029061E"/>
    <w:rsid w:val="00290A0D"/>
    <w:rsid w:val="00290E36"/>
    <w:rsid w:val="00291591"/>
    <w:rsid w:val="002916DD"/>
    <w:rsid w:val="00291F93"/>
    <w:rsid w:val="0029393D"/>
    <w:rsid w:val="0029581A"/>
    <w:rsid w:val="00295AA1"/>
    <w:rsid w:val="00296F60"/>
    <w:rsid w:val="002977A0"/>
    <w:rsid w:val="00297B9A"/>
    <w:rsid w:val="002A00E9"/>
    <w:rsid w:val="002A0BF3"/>
    <w:rsid w:val="002A0FF4"/>
    <w:rsid w:val="002A10A4"/>
    <w:rsid w:val="002A13DF"/>
    <w:rsid w:val="002A143B"/>
    <w:rsid w:val="002A189C"/>
    <w:rsid w:val="002A2C2C"/>
    <w:rsid w:val="002A335E"/>
    <w:rsid w:val="002A4E1C"/>
    <w:rsid w:val="002A577A"/>
    <w:rsid w:val="002A6917"/>
    <w:rsid w:val="002A6FC0"/>
    <w:rsid w:val="002A73DE"/>
    <w:rsid w:val="002A7777"/>
    <w:rsid w:val="002B1CAB"/>
    <w:rsid w:val="002B1CC3"/>
    <w:rsid w:val="002B2B18"/>
    <w:rsid w:val="002B32F9"/>
    <w:rsid w:val="002B354B"/>
    <w:rsid w:val="002B3BC1"/>
    <w:rsid w:val="002B446E"/>
    <w:rsid w:val="002B46D2"/>
    <w:rsid w:val="002B5046"/>
    <w:rsid w:val="002B53E4"/>
    <w:rsid w:val="002B6BCC"/>
    <w:rsid w:val="002B6F97"/>
    <w:rsid w:val="002C04DD"/>
    <w:rsid w:val="002C0B3B"/>
    <w:rsid w:val="002C0E2A"/>
    <w:rsid w:val="002C15B2"/>
    <w:rsid w:val="002C20FE"/>
    <w:rsid w:val="002C2644"/>
    <w:rsid w:val="002C2904"/>
    <w:rsid w:val="002C2A9A"/>
    <w:rsid w:val="002C4513"/>
    <w:rsid w:val="002C485A"/>
    <w:rsid w:val="002C4BDE"/>
    <w:rsid w:val="002C576A"/>
    <w:rsid w:val="002C670F"/>
    <w:rsid w:val="002C6C5E"/>
    <w:rsid w:val="002C76C4"/>
    <w:rsid w:val="002C7C34"/>
    <w:rsid w:val="002D2A2E"/>
    <w:rsid w:val="002D3A65"/>
    <w:rsid w:val="002D46E5"/>
    <w:rsid w:val="002D4BEE"/>
    <w:rsid w:val="002D4FBC"/>
    <w:rsid w:val="002D5489"/>
    <w:rsid w:val="002D6B30"/>
    <w:rsid w:val="002E147A"/>
    <w:rsid w:val="002E2DFB"/>
    <w:rsid w:val="002E2EA1"/>
    <w:rsid w:val="002E313D"/>
    <w:rsid w:val="002E379D"/>
    <w:rsid w:val="002E38F8"/>
    <w:rsid w:val="002E44A7"/>
    <w:rsid w:val="002E53F5"/>
    <w:rsid w:val="002E6EDF"/>
    <w:rsid w:val="002E7D49"/>
    <w:rsid w:val="002F1B1D"/>
    <w:rsid w:val="002F20DB"/>
    <w:rsid w:val="002F28B8"/>
    <w:rsid w:val="002F2CB1"/>
    <w:rsid w:val="002F4B08"/>
    <w:rsid w:val="002F543B"/>
    <w:rsid w:val="002F580A"/>
    <w:rsid w:val="002F5819"/>
    <w:rsid w:val="002F5B63"/>
    <w:rsid w:val="002F7427"/>
    <w:rsid w:val="003002F4"/>
    <w:rsid w:val="00300B17"/>
    <w:rsid w:val="00301325"/>
    <w:rsid w:val="00301E09"/>
    <w:rsid w:val="003022CD"/>
    <w:rsid w:val="0030278C"/>
    <w:rsid w:val="00302FAB"/>
    <w:rsid w:val="0030369B"/>
    <w:rsid w:val="00303B48"/>
    <w:rsid w:val="00303CE4"/>
    <w:rsid w:val="00305F11"/>
    <w:rsid w:val="00306522"/>
    <w:rsid w:val="0030654B"/>
    <w:rsid w:val="00307B4E"/>
    <w:rsid w:val="00310A1B"/>
    <w:rsid w:val="00311AA8"/>
    <w:rsid w:val="00313927"/>
    <w:rsid w:val="003148A8"/>
    <w:rsid w:val="00314A88"/>
    <w:rsid w:val="0031571B"/>
    <w:rsid w:val="00315A67"/>
    <w:rsid w:val="003173C5"/>
    <w:rsid w:val="00321479"/>
    <w:rsid w:val="00321527"/>
    <w:rsid w:val="00322F5D"/>
    <w:rsid w:val="0032388E"/>
    <w:rsid w:val="00324C57"/>
    <w:rsid w:val="003255BF"/>
    <w:rsid w:val="0032799E"/>
    <w:rsid w:val="00330E78"/>
    <w:rsid w:val="00331C2F"/>
    <w:rsid w:val="00332166"/>
    <w:rsid w:val="00333603"/>
    <w:rsid w:val="00333CFC"/>
    <w:rsid w:val="00333F5B"/>
    <w:rsid w:val="00333F8B"/>
    <w:rsid w:val="003348EB"/>
    <w:rsid w:val="00335194"/>
    <w:rsid w:val="003357B4"/>
    <w:rsid w:val="00335BED"/>
    <w:rsid w:val="00335D51"/>
    <w:rsid w:val="00335EB9"/>
    <w:rsid w:val="00336A1E"/>
    <w:rsid w:val="00337027"/>
    <w:rsid w:val="0033714A"/>
    <w:rsid w:val="003374E5"/>
    <w:rsid w:val="0034112D"/>
    <w:rsid w:val="00341B6C"/>
    <w:rsid w:val="00343080"/>
    <w:rsid w:val="0034319B"/>
    <w:rsid w:val="003434FD"/>
    <w:rsid w:val="00344064"/>
    <w:rsid w:val="003443E3"/>
    <w:rsid w:val="003458A5"/>
    <w:rsid w:val="00347CB2"/>
    <w:rsid w:val="00350364"/>
    <w:rsid w:val="00350C61"/>
    <w:rsid w:val="00350F0B"/>
    <w:rsid w:val="00350F46"/>
    <w:rsid w:val="003512D8"/>
    <w:rsid w:val="0035297C"/>
    <w:rsid w:val="0035462B"/>
    <w:rsid w:val="0035496D"/>
    <w:rsid w:val="003554C2"/>
    <w:rsid w:val="00357173"/>
    <w:rsid w:val="003577CF"/>
    <w:rsid w:val="003578CB"/>
    <w:rsid w:val="00361C57"/>
    <w:rsid w:val="00361FD0"/>
    <w:rsid w:val="00362FDC"/>
    <w:rsid w:val="00363C67"/>
    <w:rsid w:val="003648C0"/>
    <w:rsid w:val="00365D2F"/>
    <w:rsid w:val="00365D49"/>
    <w:rsid w:val="00366EA9"/>
    <w:rsid w:val="00366FB2"/>
    <w:rsid w:val="003702AC"/>
    <w:rsid w:val="00370D47"/>
    <w:rsid w:val="0037146E"/>
    <w:rsid w:val="00371611"/>
    <w:rsid w:val="0037250E"/>
    <w:rsid w:val="00373DE2"/>
    <w:rsid w:val="00374E3B"/>
    <w:rsid w:val="0037647D"/>
    <w:rsid w:val="00376AA5"/>
    <w:rsid w:val="0037758D"/>
    <w:rsid w:val="00377B63"/>
    <w:rsid w:val="00380395"/>
    <w:rsid w:val="00382C58"/>
    <w:rsid w:val="003844C6"/>
    <w:rsid w:val="003844C8"/>
    <w:rsid w:val="0038650D"/>
    <w:rsid w:val="0038672D"/>
    <w:rsid w:val="00387077"/>
    <w:rsid w:val="003872FB"/>
    <w:rsid w:val="00390685"/>
    <w:rsid w:val="003921DB"/>
    <w:rsid w:val="00392B37"/>
    <w:rsid w:val="00392B53"/>
    <w:rsid w:val="00392C84"/>
    <w:rsid w:val="00392D22"/>
    <w:rsid w:val="00393B86"/>
    <w:rsid w:val="00394B43"/>
    <w:rsid w:val="00395161"/>
    <w:rsid w:val="00395708"/>
    <w:rsid w:val="00396111"/>
    <w:rsid w:val="0039658F"/>
    <w:rsid w:val="00396E8F"/>
    <w:rsid w:val="00397232"/>
    <w:rsid w:val="0039787A"/>
    <w:rsid w:val="003A0D92"/>
    <w:rsid w:val="003A1C09"/>
    <w:rsid w:val="003A1D9A"/>
    <w:rsid w:val="003A233B"/>
    <w:rsid w:val="003A2CB0"/>
    <w:rsid w:val="003A2FB8"/>
    <w:rsid w:val="003A3F61"/>
    <w:rsid w:val="003A4048"/>
    <w:rsid w:val="003A46EB"/>
    <w:rsid w:val="003A48C6"/>
    <w:rsid w:val="003A5393"/>
    <w:rsid w:val="003A6EAC"/>
    <w:rsid w:val="003A794C"/>
    <w:rsid w:val="003B015F"/>
    <w:rsid w:val="003B040F"/>
    <w:rsid w:val="003B05BA"/>
    <w:rsid w:val="003B10B2"/>
    <w:rsid w:val="003B10C8"/>
    <w:rsid w:val="003B1127"/>
    <w:rsid w:val="003B2A60"/>
    <w:rsid w:val="003B2E8F"/>
    <w:rsid w:val="003B34AF"/>
    <w:rsid w:val="003B3C80"/>
    <w:rsid w:val="003B643F"/>
    <w:rsid w:val="003B70CF"/>
    <w:rsid w:val="003B76A6"/>
    <w:rsid w:val="003B782A"/>
    <w:rsid w:val="003B7B62"/>
    <w:rsid w:val="003C0BF5"/>
    <w:rsid w:val="003C0F12"/>
    <w:rsid w:val="003C185B"/>
    <w:rsid w:val="003C28C9"/>
    <w:rsid w:val="003C2C00"/>
    <w:rsid w:val="003C303A"/>
    <w:rsid w:val="003C3FCC"/>
    <w:rsid w:val="003C4285"/>
    <w:rsid w:val="003C4516"/>
    <w:rsid w:val="003C4B48"/>
    <w:rsid w:val="003C5475"/>
    <w:rsid w:val="003C571C"/>
    <w:rsid w:val="003C6175"/>
    <w:rsid w:val="003C62D2"/>
    <w:rsid w:val="003C67C5"/>
    <w:rsid w:val="003C6D36"/>
    <w:rsid w:val="003C6F87"/>
    <w:rsid w:val="003C7009"/>
    <w:rsid w:val="003C76E2"/>
    <w:rsid w:val="003D0028"/>
    <w:rsid w:val="003D01EC"/>
    <w:rsid w:val="003D0EBF"/>
    <w:rsid w:val="003D14CB"/>
    <w:rsid w:val="003D1CF0"/>
    <w:rsid w:val="003D1FD2"/>
    <w:rsid w:val="003D2240"/>
    <w:rsid w:val="003D25F1"/>
    <w:rsid w:val="003D2AAD"/>
    <w:rsid w:val="003D4CDB"/>
    <w:rsid w:val="003D558A"/>
    <w:rsid w:val="003D5C2B"/>
    <w:rsid w:val="003D68D0"/>
    <w:rsid w:val="003D7EAE"/>
    <w:rsid w:val="003D7FDE"/>
    <w:rsid w:val="003E0B62"/>
    <w:rsid w:val="003E1957"/>
    <w:rsid w:val="003E310E"/>
    <w:rsid w:val="003E4377"/>
    <w:rsid w:val="003E4680"/>
    <w:rsid w:val="003E5400"/>
    <w:rsid w:val="003E64BE"/>
    <w:rsid w:val="003E75C5"/>
    <w:rsid w:val="003F15CB"/>
    <w:rsid w:val="003F1BFC"/>
    <w:rsid w:val="003F2296"/>
    <w:rsid w:val="003F2655"/>
    <w:rsid w:val="003F2BC7"/>
    <w:rsid w:val="003F2C7B"/>
    <w:rsid w:val="003F309C"/>
    <w:rsid w:val="003F5622"/>
    <w:rsid w:val="003F61F5"/>
    <w:rsid w:val="003F6267"/>
    <w:rsid w:val="003F63A9"/>
    <w:rsid w:val="00400A40"/>
    <w:rsid w:val="00401318"/>
    <w:rsid w:val="0040287C"/>
    <w:rsid w:val="00403940"/>
    <w:rsid w:val="00403A14"/>
    <w:rsid w:val="00403EC2"/>
    <w:rsid w:val="00404BC6"/>
    <w:rsid w:val="00405038"/>
    <w:rsid w:val="0040765B"/>
    <w:rsid w:val="00410456"/>
    <w:rsid w:val="00411CC6"/>
    <w:rsid w:val="00411CEA"/>
    <w:rsid w:val="0041218F"/>
    <w:rsid w:val="004123E4"/>
    <w:rsid w:val="004125A5"/>
    <w:rsid w:val="00412ACF"/>
    <w:rsid w:val="00412E8D"/>
    <w:rsid w:val="00413CD1"/>
    <w:rsid w:val="00413EE9"/>
    <w:rsid w:val="0041490B"/>
    <w:rsid w:val="00415155"/>
    <w:rsid w:val="004165E9"/>
    <w:rsid w:val="004169AC"/>
    <w:rsid w:val="00416ABF"/>
    <w:rsid w:val="004174AA"/>
    <w:rsid w:val="00417CD2"/>
    <w:rsid w:val="00420FC8"/>
    <w:rsid w:val="00422981"/>
    <w:rsid w:val="004229F2"/>
    <w:rsid w:val="004241B0"/>
    <w:rsid w:val="00424DFD"/>
    <w:rsid w:val="0042595E"/>
    <w:rsid w:val="00425FE3"/>
    <w:rsid w:val="00426441"/>
    <w:rsid w:val="0042659F"/>
    <w:rsid w:val="00430673"/>
    <w:rsid w:val="00430738"/>
    <w:rsid w:val="004317AB"/>
    <w:rsid w:val="00431D55"/>
    <w:rsid w:val="00431E29"/>
    <w:rsid w:val="004326B8"/>
    <w:rsid w:val="00432C17"/>
    <w:rsid w:val="00432FD5"/>
    <w:rsid w:val="004339D7"/>
    <w:rsid w:val="00433E64"/>
    <w:rsid w:val="00435ED1"/>
    <w:rsid w:val="0043634A"/>
    <w:rsid w:val="0043661B"/>
    <w:rsid w:val="00436C28"/>
    <w:rsid w:val="00436DD3"/>
    <w:rsid w:val="0044114A"/>
    <w:rsid w:val="0044139A"/>
    <w:rsid w:val="0044179E"/>
    <w:rsid w:val="00443275"/>
    <w:rsid w:val="00443DE6"/>
    <w:rsid w:val="0044422B"/>
    <w:rsid w:val="004442E9"/>
    <w:rsid w:val="00444BAF"/>
    <w:rsid w:val="004458C5"/>
    <w:rsid w:val="00445E94"/>
    <w:rsid w:val="0044683F"/>
    <w:rsid w:val="00447671"/>
    <w:rsid w:val="004479BC"/>
    <w:rsid w:val="00450D4B"/>
    <w:rsid w:val="00451CB2"/>
    <w:rsid w:val="00454D2D"/>
    <w:rsid w:val="0045520A"/>
    <w:rsid w:val="0045573C"/>
    <w:rsid w:val="00455A4F"/>
    <w:rsid w:val="0045702D"/>
    <w:rsid w:val="00457141"/>
    <w:rsid w:val="00457180"/>
    <w:rsid w:val="0045788B"/>
    <w:rsid w:val="00457B2A"/>
    <w:rsid w:val="00457B65"/>
    <w:rsid w:val="00457CD0"/>
    <w:rsid w:val="00457F62"/>
    <w:rsid w:val="00460C55"/>
    <w:rsid w:val="00460D99"/>
    <w:rsid w:val="00462103"/>
    <w:rsid w:val="004629D9"/>
    <w:rsid w:val="00463271"/>
    <w:rsid w:val="004643FB"/>
    <w:rsid w:val="00464456"/>
    <w:rsid w:val="00464BF1"/>
    <w:rsid w:val="00464D85"/>
    <w:rsid w:val="00466A29"/>
    <w:rsid w:val="00467202"/>
    <w:rsid w:val="004677FC"/>
    <w:rsid w:val="00467AB6"/>
    <w:rsid w:val="0047109B"/>
    <w:rsid w:val="004712E7"/>
    <w:rsid w:val="00472D26"/>
    <w:rsid w:val="00473E24"/>
    <w:rsid w:val="00474310"/>
    <w:rsid w:val="0047512D"/>
    <w:rsid w:val="00475880"/>
    <w:rsid w:val="00475CA1"/>
    <w:rsid w:val="004763AB"/>
    <w:rsid w:val="004763B8"/>
    <w:rsid w:val="0047655C"/>
    <w:rsid w:val="0047692A"/>
    <w:rsid w:val="00477CD0"/>
    <w:rsid w:val="004800BC"/>
    <w:rsid w:val="004800EE"/>
    <w:rsid w:val="00480D32"/>
    <w:rsid w:val="00481C2E"/>
    <w:rsid w:val="00482292"/>
    <w:rsid w:val="0048307D"/>
    <w:rsid w:val="004833E6"/>
    <w:rsid w:val="004842C7"/>
    <w:rsid w:val="00484F89"/>
    <w:rsid w:val="004879F7"/>
    <w:rsid w:val="00490A6C"/>
    <w:rsid w:val="0049116A"/>
    <w:rsid w:val="00491638"/>
    <w:rsid w:val="00491E03"/>
    <w:rsid w:val="004920AC"/>
    <w:rsid w:val="004923D7"/>
    <w:rsid w:val="0049283C"/>
    <w:rsid w:val="00492E7D"/>
    <w:rsid w:val="00493E21"/>
    <w:rsid w:val="00494158"/>
    <w:rsid w:val="00494937"/>
    <w:rsid w:val="00494975"/>
    <w:rsid w:val="00494CF4"/>
    <w:rsid w:val="004959BC"/>
    <w:rsid w:val="00497531"/>
    <w:rsid w:val="00497682"/>
    <w:rsid w:val="00497BC8"/>
    <w:rsid w:val="004A061B"/>
    <w:rsid w:val="004A0A53"/>
    <w:rsid w:val="004A45FA"/>
    <w:rsid w:val="004A520F"/>
    <w:rsid w:val="004A5C21"/>
    <w:rsid w:val="004A5F6C"/>
    <w:rsid w:val="004B0FF6"/>
    <w:rsid w:val="004B14A5"/>
    <w:rsid w:val="004B20BF"/>
    <w:rsid w:val="004B2AE3"/>
    <w:rsid w:val="004B2E76"/>
    <w:rsid w:val="004B36EE"/>
    <w:rsid w:val="004B4D21"/>
    <w:rsid w:val="004B5E15"/>
    <w:rsid w:val="004B6985"/>
    <w:rsid w:val="004B6A22"/>
    <w:rsid w:val="004C1007"/>
    <w:rsid w:val="004C1877"/>
    <w:rsid w:val="004C363E"/>
    <w:rsid w:val="004C368C"/>
    <w:rsid w:val="004C6AD4"/>
    <w:rsid w:val="004C6BC3"/>
    <w:rsid w:val="004C756A"/>
    <w:rsid w:val="004C7AB8"/>
    <w:rsid w:val="004D01CB"/>
    <w:rsid w:val="004D0FC1"/>
    <w:rsid w:val="004D12EC"/>
    <w:rsid w:val="004D1810"/>
    <w:rsid w:val="004D1854"/>
    <w:rsid w:val="004D270D"/>
    <w:rsid w:val="004D2CF5"/>
    <w:rsid w:val="004D2D42"/>
    <w:rsid w:val="004D2DAC"/>
    <w:rsid w:val="004D3CB6"/>
    <w:rsid w:val="004D476B"/>
    <w:rsid w:val="004D591E"/>
    <w:rsid w:val="004D5B54"/>
    <w:rsid w:val="004D5E95"/>
    <w:rsid w:val="004D6D5C"/>
    <w:rsid w:val="004D6E09"/>
    <w:rsid w:val="004D7B1F"/>
    <w:rsid w:val="004E09CD"/>
    <w:rsid w:val="004E120A"/>
    <w:rsid w:val="004E1E5B"/>
    <w:rsid w:val="004E28F5"/>
    <w:rsid w:val="004E2A85"/>
    <w:rsid w:val="004E2E1C"/>
    <w:rsid w:val="004E3356"/>
    <w:rsid w:val="004E35DC"/>
    <w:rsid w:val="004E4EF7"/>
    <w:rsid w:val="004E575F"/>
    <w:rsid w:val="004E60BC"/>
    <w:rsid w:val="004E68AD"/>
    <w:rsid w:val="004E71C4"/>
    <w:rsid w:val="004E72D7"/>
    <w:rsid w:val="004E7350"/>
    <w:rsid w:val="004F0772"/>
    <w:rsid w:val="004F0F18"/>
    <w:rsid w:val="004F2875"/>
    <w:rsid w:val="004F3D1F"/>
    <w:rsid w:val="004F4BEB"/>
    <w:rsid w:val="004F5ADD"/>
    <w:rsid w:val="004F7618"/>
    <w:rsid w:val="004F770C"/>
    <w:rsid w:val="004F7D8F"/>
    <w:rsid w:val="00500182"/>
    <w:rsid w:val="00501576"/>
    <w:rsid w:val="00502443"/>
    <w:rsid w:val="0050314F"/>
    <w:rsid w:val="00503E38"/>
    <w:rsid w:val="00504E17"/>
    <w:rsid w:val="0050570E"/>
    <w:rsid w:val="00505CC8"/>
    <w:rsid w:val="00505DE4"/>
    <w:rsid w:val="00506246"/>
    <w:rsid w:val="00506562"/>
    <w:rsid w:val="005079B2"/>
    <w:rsid w:val="00507A4F"/>
    <w:rsid w:val="00510CB7"/>
    <w:rsid w:val="0051158C"/>
    <w:rsid w:val="00511974"/>
    <w:rsid w:val="005134CF"/>
    <w:rsid w:val="00513513"/>
    <w:rsid w:val="00513EB3"/>
    <w:rsid w:val="005141E7"/>
    <w:rsid w:val="005146B1"/>
    <w:rsid w:val="00514E61"/>
    <w:rsid w:val="00515415"/>
    <w:rsid w:val="0051667F"/>
    <w:rsid w:val="00516C08"/>
    <w:rsid w:val="0052127D"/>
    <w:rsid w:val="00521895"/>
    <w:rsid w:val="0052269B"/>
    <w:rsid w:val="00522CDC"/>
    <w:rsid w:val="00522D6B"/>
    <w:rsid w:val="00523253"/>
    <w:rsid w:val="005234BD"/>
    <w:rsid w:val="005245CF"/>
    <w:rsid w:val="005246C1"/>
    <w:rsid w:val="005252B9"/>
    <w:rsid w:val="0052545A"/>
    <w:rsid w:val="005302BD"/>
    <w:rsid w:val="00530C76"/>
    <w:rsid w:val="00530E6C"/>
    <w:rsid w:val="00533674"/>
    <w:rsid w:val="00533D4F"/>
    <w:rsid w:val="0053431D"/>
    <w:rsid w:val="00534394"/>
    <w:rsid w:val="005353CD"/>
    <w:rsid w:val="00535771"/>
    <w:rsid w:val="00536060"/>
    <w:rsid w:val="00536A76"/>
    <w:rsid w:val="005372BC"/>
    <w:rsid w:val="00537865"/>
    <w:rsid w:val="00540F14"/>
    <w:rsid w:val="00543D97"/>
    <w:rsid w:val="00544655"/>
    <w:rsid w:val="00544D12"/>
    <w:rsid w:val="00545D28"/>
    <w:rsid w:val="00546EC2"/>
    <w:rsid w:val="005504E9"/>
    <w:rsid w:val="005507DD"/>
    <w:rsid w:val="005509D7"/>
    <w:rsid w:val="005510C9"/>
    <w:rsid w:val="0055137C"/>
    <w:rsid w:val="005515DD"/>
    <w:rsid w:val="005518E7"/>
    <w:rsid w:val="0055299D"/>
    <w:rsid w:val="00553A57"/>
    <w:rsid w:val="00554796"/>
    <w:rsid w:val="0055547D"/>
    <w:rsid w:val="00555559"/>
    <w:rsid w:val="00555C2C"/>
    <w:rsid w:val="005565B2"/>
    <w:rsid w:val="00556F08"/>
    <w:rsid w:val="00557C9A"/>
    <w:rsid w:val="0056007B"/>
    <w:rsid w:val="00560460"/>
    <w:rsid w:val="005613D1"/>
    <w:rsid w:val="00563683"/>
    <w:rsid w:val="00564880"/>
    <w:rsid w:val="00565924"/>
    <w:rsid w:val="005709AC"/>
    <w:rsid w:val="00571220"/>
    <w:rsid w:val="0057165D"/>
    <w:rsid w:val="005717CB"/>
    <w:rsid w:val="00571A91"/>
    <w:rsid w:val="00573364"/>
    <w:rsid w:val="0057391B"/>
    <w:rsid w:val="00575011"/>
    <w:rsid w:val="00575503"/>
    <w:rsid w:val="00575519"/>
    <w:rsid w:val="00575655"/>
    <w:rsid w:val="00576C75"/>
    <w:rsid w:val="0057704B"/>
    <w:rsid w:val="00580711"/>
    <w:rsid w:val="00580C0C"/>
    <w:rsid w:val="00583F99"/>
    <w:rsid w:val="005847EB"/>
    <w:rsid w:val="005848F7"/>
    <w:rsid w:val="00586DDC"/>
    <w:rsid w:val="0058755E"/>
    <w:rsid w:val="0059002C"/>
    <w:rsid w:val="00590BF2"/>
    <w:rsid w:val="00591F04"/>
    <w:rsid w:val="00595CB4"/>
    <w:rsid w:val="00596252"/>
    <w:rsid w:val="005965B2"/>
    <w:rsid w:val="005965C2"/>
    <w:rsid w:val="00596C79"/>
    <w:rsid w:val="00597899"/>
    <w:rsid w:val="005A0BBC"/>
    <w:rsid w:val="005A3202"/>
    <w:rsid w:val="005A35FF"/>
    <w:rsid w:val="005A3B3E"/>
    <w:rsid w:val="005A40AE"/>
    <w:rsid w:val="005A432E"/>
    <w:rsid w:val="005A5EDE"/>
    <w:rsid w:val="005A5EE4"/>
    <w:rsid w:val="005A60BC"/>
    <w:rsid w:val="005A64E8"/>
    <w:rsid w:val="005B015E"/>
    <w:rsid w:val="005B0EA6"/>
    <w:rsid w:val="005B420A"/>
    <w:rsid w:val="005B442D"/>
    <w:rsid w:val="005B5590"/>
    <w:rsid w:val="005B5EEB"/>
    <w:rsid w:val="005B7258"/>
    <w:rsid w:val="005B7B09"/>
    <w:rsid w:val="005B7D2B"/>
    <w:rsid w:val="005B7F69"/>
    <w:rsid w:val="005C0528"/>
    <w:rsid w:val="005C1213"/>
    <w:rsid w:val="005C1D47"/>
    <w:rsid w:val="005C2217"/>
    <w:rsid w:val="005C3312"/>
    <w:rsid w:val="005C3A1A"/>
    <w:rsid w:val="005C4580"/>
    <w:rsid w:val="005C5164"/>
    <w:rsid w:val="005C679C"/>
    <w:rsid w:val="005C73CD"/>
    <w:rsid w:val="005C79DC"/>
    <w:rsid w:val="005D08B4"/>
    <w:rsid w:val="005D0FD0"/>
    <w:rsid w:val="005D1967"/>
    <w:rsid w:val="005D1FDB"/>
    <w:rsid w:val="005D2429"/>
    <w:rsid w:val="005D2C1E"/>
    <w:rsid w:val="005D31A1"/>
    <w:rsid w:val="005D3DF6"/>
    <w:rsid w:val="005D549D"/>
    <w:rsid w:val="005D6137"/>
    <w:rsid w:val="005D73C4"/>
    <w:rsid w:val="005D7830"/>
    <w:rsid w:val="005D7950"/>
    <w:rsid w:val="005E0628"/>
    <w:rsid w:val="005E17AE"/>
    <w:rsid w:val="005E1B07"/>
    <w:rsid w:val="005E265F"/>
    <w:rsid w:val="005E2FF2"/>
    <w:rsid w:val="005E3528"/>
    <w:rsid w:val="005E593B"/>
    <w:rsid w:val="005E6468"/>
    <w:rsid w:val="005E6D25"/>
    <w:rsid w:val="005F2843"/>
    <w:rsid w:val="005F2A3D"/>
    <w:rsid w:val="005F3302"/>
    <w:rsid w:val="005F44E9"/>
    <w:rsid w:val="005F6040"/>
    <w:rsid w:val="005F65A9"/>
    <w:rsid w:val="005F7589"/>
    <w:rsid w:val="00600F18"/>
    <w:rsid w:val="006019D8"/>
    <w:rsid w:val="00602CD6"/>
    <w:rsid w:val="0060364E"/>
    <w:rsid w:val="00603B62"/>
    <w:rsid w:val="00603B78"/>
    <w:rsid w:val="00603BCB"/>
    <w:rsid w:val="006041B8"/>
    <w:rsid w:val="006045E6"/>
    <w:rsid w:val="00604883"/>
    <w:rsid w:val="00604E19"/>
    <w:rsid w:val="00605516"/>
    <w:rsid w:val="006055B6"/>
    <w:rsid w:val="00605C1A"/>
    <w:rsid w:val="00606089"/>
    <w:rsid w:val="0060633D"/>
    <w:rsid w:val="00606397"/>
    <w:rsid w:val="0060675E"/>
    <w:rsid w:val="00607F1B"/>
    <w:rsid w:val="00610DC6"/>
    <w:rsid w:val="0061273D"/>
    <w:rsid w:val="0061283E"/>
    <w:rsid w:val="00612C26"/>
    <w:rsid w:val="00613335"/>
    <w:rsid w:val="00613808"/>
    <w:rsid w:val="00613B81"/>
    <w:rsid w:val="00613BC2"/>
    <w:rsid w:val="00613F13"/>
    <w:rsid w:val="0061440B"/>
    <w:rsid w:val="00614B96"/>
    <w:rsid w:val="00614CA6"/>
    <w:rsid w:val="00615CEA"/>
    <w:rsid w:val="00616778"/>
    <w:rsid w:val="00617F55"/>
    <w:rsid w:val="00620DFC"/>
    <w:rsid w:val="006217D9"/>
    <w:rsid w:val="00622F26"/>
    <w:rsid w:val="00623903"/>
    <w:rsid w:val="00623D40"/>
    <w:rsid w:val="006244AF"/>
    <w:rsid w:val="00625AA3"/>
    <w:rsid w:val="00625DCE"/>
    <w:rsid w:val="0062616C"/>
    <w:rsid w:val="006263BF"/>
    <w:rsid w:val="00627EEF"/>
    <w:rsid w:val="00630460"/>
    <w:rsid w:val="0063067A"/>
    <w:rsid w:val="00630B20"/>
    <w:rsid w:val="006312E3"/>
    <w:rsid w:val="0063177A"/>
    <w:rsid w:val="00631A02"/>
    <w:rsid w:val="0063205C"/>
    <w:rsid w:val="00632A09"/>
    <w:rsid w:val="00632B45"/>
    <w:rsid w:val="00632E4D"/>
    <w:rsid w:val="00633F2F"/>
    <w:rsid w:val="0063400E"/>
    <w:rsid w:val="00635698"/>
    <w:rsid w:val="0063764D"/>
    <w:rsid w:val="00637FB4"/>
    <w:rsid w:val="00641724"/>
    <w:rsid w:val="006418C2"/>
    <w:rsid w:val="00643C9F"/>
    <w:rsid w:val="00643D74"/>
    <w:rsid w:val="006447C6"/>
    <w:rsid w:val="00644976"/>
    <w:rsid w:val="00646873"/>
    <w:rsid w:val="006479DC"/>
    <w:rsid w:val="006502A1"/>
    <w:rsid w:val="006502D1"/>
    <w:rsid w:val="00650652"/>
    <w:rsid w:val="006510A1"/>
    <w:rsid w:val="00651498"/>
    <w:rsid w:val="006525CA"/>
    <w:rsid w:val="00652EF8"/>
    <w:rsid w:val="00653060"/>
    <w:rsid w:val="00653CFA"/>
    <w:rsid w:val="00653F70"/>
    <w:rsid w:val="00653FC5"/>
    <w:rsid w:val="006540F2"/>
    <w:rsid w:val="0065451C"/>
    <w:rsid w:val="006552EA"/>
    <w:rsid w:val="0065537E"/>
    <w:rsid w:val="00655536"/>
    <w:rsid w:val="006559B1"/>
    <w:rsid w:val="00656D64"/>
    <w:rsid w:val="006570F8"/>
    <w:rsid w:val="0066025D"/>
    <w:rsid w:val="00660F89"/>
    <w:rsid w:val="0066107F"/>
    <w:rsid w:val="006612A3"/>
    <w:rsid w:val="00661934"/>
    <w:rsid w:val="00662035"/>
    <w:rsid w:val="006623D3"/>
    <w:rsid w:val="00662698"/>
    <w:rsid w:val="00663750"/>
    <w:rsid w:val="00664C72"/>
    <w:rsid w:val="0066633A"/>
    <w:rsid w:val="00666C2E"/>
    <w:rsid w:val="00666F01"/>
    <w:rsid w:val="00667E4E"/>
    <w:rsid w:val="00671E1B"/>
    <w:rsid w:val="006726E2"/>
    <w:rsid w:val="00672BD3"/>
    <w:rsid w:val="0067343C"/>
    <w:rsid w:val="00673E2F"/>
    <w:rsid w:val="0067432A"/>
    <w:rsid w:val="00675DF7"/>
    <w:rsid w:val="0067662B"/>
    <w:rsid w:val="00677DB9"/>
    <w:rsid w:val="00680BF4"/>
    <w:rsid w:val="006821A5"/>
    <w:rsid w:val="0068232A"/>
    <w:rsid w:val="00685C26"/>
    <w:rsid w:val="00687EF3"/>
    <w:rsid w:val="00690239"/>
    <w:rsid w:val="00692500"/>
    <w:rsid w:val="0069295F"/>
    <w:rsid w:val="006929DB"/>
    <w:rsid w:val="00692DDC"/>
    <w:rsid w:val="006931C8"/>
    <w:rsid w:val="006935F2"/>
    <w:rsid w:val="00693BE7"/>
    <w:rsid w:val="0069583B"/>
    <w:rsid w:val="00696391"/>
    <w:rsid w:val="0069739E"/>
    <w:rsid w:val="0069743E"/>
    <w:rsid w:val="006A0B19"/>
    <w:rsid w:val="006A1217"/>
    <w:rsid w:val="006A1285"/>
    <w:rsid w:val="006A18DB"/>
    <w:rsid w:val="006A1B4D"/>
    <w:rsid w:val="006A2526"/>
    <w:rsid w:val="006A2667"/>
    <w:rsid w:val="006A2B4D"/>
    <w:rsid w:val="006A4D7D"/>
    <w:rsid w:val="006A5C3A"/>
    <w:rsid w:val="006A7454"/>
    <w:rsid w:val="006A788B"/>
    <w:rsid w:val="006B0737"/>
    <w:rsid w:val="006B095A"/>
    <w:rsid w:val="006B09D3"/>
    <w:rsid w:val="006B12E9"/>
    <w:rsid w:val="006B1521"/>
    <w:rsid w:val="006B1687"/>
    <w:rsid w:val="006B36C2"/>
    <w:rsid w:val="006B39E2"/>
    <w:rsid w:val="006B4C5C"/>
    <w:rsid w:val="006B4E63"/>
    <w:rsid w:val="006B50FA"/>
    <w:rsid w:val="006B5A5F"/>
    <w:rsid w:val="006B60AA"/>
    <w:rsid w:val="006B6B9D"/>
    <w:rsid w:val="006B6C4C"/>
    <w:rsid w:val="006B74B3"/>
    <w:rsid w:val="006C0EDB"/>
    <w:rsid w:val="006C1A77"/>
    <w:rsid w:val="006C1EC4"/>
    <w:rsid w:val="006C26C6"/>
    <w:rsid w:val="006C456C"/>
    <w:rsid w:val="006C4A49"/>
    <w:rsid w:val="006C676B"/>
    <w:rsid w:val="006C6FF8"/>
    <w:rsid w:val="006C7072"/>
    <w:rsid w:val="006D08E2"/>
    <w:rsid w:val="006D0C3C"/>
    <w:rsid w:val="006D0DE4"/>
    <w:rsid w:val="006D22FB"/>
    <w:rsid w:val="006D2378"/>
    <w:rsid w:val="006D2497"/>
    <w:rsid w:val="006D50CF"/>
    <w:rsid w:val="006D542B"/>
    <w:rsid w:val="006D6E0B"/>
    <w:rsid w:val="006D7435"/>
    <w:rsid w:val="006E0545"/>
    <w:rsid w:val="006E0F94"/>
    <w:rsid w:val="006E1D06"/>
    <w:rsid w:val="006E29C8"/>
    <w:rsid w:val="006E36DC"/>
    <w:rsid w:val="006E54B3"/>
    <w:rsid w:val="006E6599"/>
    <w:rsid w:val="006F0F3D"/>
    <w:rsid w:val="006F17AC"/>
    <w:rsid w:val="006F2E0D"/>
    <w:rsid w:val="006F367A"/>
    <w:rsid w:val="006F3AE5"/>
    <w:rsid w:val="006F3B69"/>
    <w:rsid w:val="006F3EB1"/>
    <w:rsid w:val="006F45D0"/>
    <w:rsid w:val="006F472C"/>
    <w:rsid w:val="006F49F0"/>
    <w:rsid w:val="006F795D"/>
    <w:rsid w:val="006F7E07"/>
    <w:rsid w:val="006F7F1E"/>
    <w:rsid w:val="007003BB"/>
    <w:rsid w:val="00700957"/>
    <w:rsid w:val="007009E5"/>
    <w:rsid w:val="00700F82"/>
    <w:rsid w:val="007013F4"/>
    <w:rsid w:val="0070196E"/>
    <w:rsid w:val="00701DE4"/>
    <w:rsid w:val="007025AE"/>
    <w:rsid w:val="00703DD9"/>
    <w:rsid w:val="00704620"/>
    <w:rsid w:val="007069A2"/>
    <w:rsid w:val="00707586"/>
    <w:rsid w:val="00710988"/>
    <w:rsid w:val="00711837"/>
    <w:rsid w:val="007124F0"/>
    <w:rsid w:val="00712AAB"/>
    <w:rsid w:val="00712C74"/>
    <w:rsid w:val="00712D94"/>
    <w:rsid w:val="00712DB4"/>
    <w:rsid w:val="007155DB"/>
    <w:rsid w:val="0071562D"/>
    <w:rsid w:val="007158C0"/>
    <w:rsid w:val="00715D2E"/>
    <w:rsid w:val="00715D7A"/>
    <w:rsid w:val="00720339"/>
    <w:rsid w:val="00722200"/>
    <w:rsid w:val="00723033"/>
    <w:rsid w:val="007234C7"/>
    <w:rsid w:val="007239D6"/>
    <w:rsid w:val="00723B4E"/>
    <w:rsid w:val="00723C73"/>
    <w:rsid w:val="00724681"/>
    <w:rsid w:val="00724A5D"/>
    <w:rsid w:val="00724B58"/>
    <w:rsid w:val="00725088"/>
    <w:rsid w:val="00726F38"/>
    <w:rsid w:val="00731704"/>
    <w:rsid w:val="00733052"/>
    <w:rsid w:val="007330B5"/>
    <w:rsid w:val="0073499E"/>
    <w:rsid w:val="007352EC"/>
    <w:rsid w:val="007365F5"/>
    <w:rsid w:val="007366A8"/>
    <w:rsid w:val="00736803"/>
    <w:rsid w:val="007372EE"/>
    <w:rsid w:val="00737967"/>
    <w:rsid w:val="00741ED7"/>
    <w:rsid w:val="00742C77"/>
    <w:rsid w:val="00743E10"/>
    <w:rsid w:val="00744F19"/>
    <w:rsid w:val="00745B5B"/>
    <w:rsid w:val="0074605F"/>
    <w:rsid w:val="00746507"/>
    <w:rsid w:val="007468C6"/>
    <w:rsid w:val="007471DB"/>
    <w:rsid w:val="00747E04"/>
    <w:rsid w:val="007507A0"/>
    <w:rsid w:val="007508BA"/>
    <w:rsid w:val="00750AAD"/>
    <w:rsid w:val="00750DA8"/>
    <w:rsid w:val="00750F5B"/>
    <w:rsid w:val="00752182"/>
    <w:rsid w:val="00752CA9"/>
    <w:rsid w:val="00754604"/>
    <w:rsid w:val="00754F1D"/>
    <w:rsid w:val="0075620D"/>
    <w:rsid w:val="0075686C"/>
    <w:rsid w:val="00757115"/>
    <w:rsid w:val="0075723F"/>
    <w:rsid w:val="00757392"/>
    <w:rsid w:val="0075744C"/>
    <w:rsid w:val="00757A07"/>
    <w:rsid w:val="00757A12"/>
    <w:rsid w:val="00760683"/>
    <w:rsid w:val="00761938"/>
    <w:rsid w:val="007624EF"/>
    <w:rsid w:val="00763BA9"/>
    <w:rsid w:val="007647EC"/>
    <w:rsid w:val="00764E29"/>
    <w:rsid w:val="0076536B"/>
    <w:rsid w:val="007659B3"/>
    <w:rsid w:val="0076746D"/>
    <w:rsid w:val="00767CEE"/>
    <w:rsid w:val="0077040F"/>
    <w:rsid w:val="007704B1"/>
    <w:rsid w:val="007705DC"/>
    <w:rsid w:val="0077145D"/>
    <w:rsid w:val="00774084"/>
    <w:rsid w:val="00775993"/>
    <w:rsid w:val="00775B2F"/>
    <w:rsid w:val="00775B87"/>
    <w:rsid w:val="00776099"/>
    <w:rsid w:val="00777D39"/>
    <w:rsid w:val="00781100"/>
    <w:rsid w:val="00781779"/>
    <w:rsid w:val="00781E51"/>
    <w:rsid w:val="00782305"/>
    <w:rsid w:val="00783949"/>
    <w:rsid w:val="007847AB"/>
    <w:rsid w:val="00784BFB"/>
    <w:rsid w:val="00784FA5"/>
    <w:rsid w:val="00785106"/>
    <w:rsid w:val="007855BC"/>
    <w:rsid w:val="00785D91"/>
    <w:rsid w:val="00786F72"/>
    <w:rsid w:val="0078767E"/>
    <w:rsid w:val="007908C6"/>
    <w:rsid w:val="00791CD3"/>
    <w:rsid w:val="00791F55"/>
    <w:rsid w:val="0079243B"/>
    <w:rsid w:val="00792F12"/>
    <w:rsid w:val="00793015"/>
    <w:rsid w:val="00793582"/>
    <w:rsid w:val="0079565C"/>
    <w:rsid w:val="00795893"/>
    <w:rsid w:val="007962BF"/>
    <w:rsid w:val="0079671F"/>
    <w:rsid w:val="00797E32"/>
    <w:rsid w:val="007A01F3"/>
    <w:rsid w:val="007A0AA8"/>
    <w:rsid w:val="007A0DF7"/>
    <w:rsid w:val="007A0EFC"/>
    <w:rsid w:val="007A1864"/>
    <w:rsid w:val="007A21CE"/>
    <w:rsid w:val="007A22DD"/>
    <w:rsid w:val="007A23D1"/>
    <w:rsid w:val="007A3087"/>
    <w:rsid w:val="007A3649"/>
    <w:rsid w:val="007A3BB4"/>
    <w:rsid w:val="007A5F6D"/>
    <w:rsid w:val="007A6EE1"/>
    <w:rsid w:val="007A6F27"/>
    <w:rsid w:val="007B155B"/>
    <w:rsid w:val="007B2647"/>
    <w:rsid w:val="007B2B36"/>
    <w:rsid w:val="007B3090"/>
    <w:rsid w:val="007B3850"/>
    <w:rsid w:val="007B3AB5"/>
    <w:rsid w:val="007B3B82"/>
    <w:rsid w:val="007B45FF"/>
    <w:rsid w:val="007B4D49"/>
    <w:rsid w:val="007B519C"/>
    <w:rsid w:val="007B5329"/>
    <w:rsid w:val="007B5C81"/>
    <w:rsid w:val="007B5EB7"/>
    <w:rsid w:val="007B60D3"/>
    <w:rsid w:val="007B765F"/>
    <w:rsid w:val="007B7F1D"/>
    <w:rsid w:val="007C1E63"/>
    <w:rsid w:val="007C2B98"/>
    <w:rsid w:val="007C3704"/>
    <w:rsid w:val="007C47CA"/>
    <w:rsid w:val="007C5587"/>
    <w:rsid w:val="007C6CB8"/>
    <w:rsid w:val="007D022F"/>
    <w:rsid w:val="007D0275"/>
    <w:rsid w:val="007D2103"/>
    <w:rsid w:val="007D34FF"/>
    <w:rsid w:val="007D3973"/>
    <w:rsid w:val="007D63DC"/>
    <w:rsid w:val="007D6AAF"/>
    <w:rsid w:val="007D73DA"/>
    <w:rsid w:val="007E0386"/>
    <w:rsid w:val="007E059D"/>
    <w:rsid w:val="007E077A"/>
    <w:rsid w:val="007E0A6B"/>
    <w:rsid w:val="007E134C"/>
    <w:rsid w:val="007E15CB"/>
    <w:rsid w:val="007E1CBC"/>
    <w:rsid w:val="007E1D5F"/>
    <w:rsid w:val="007E2F80"/>
    <w:rsid w:val="007E546F"/>
    <w:rsid w:val="007E59F0"/>
    <w:rsid w:val="007E5C5F"/>
    <w:rsid w:val="007F0350"/>
    <w:rsid w:val="007F098F"/>
    <w:rsid w:val="007F0DD9"/>
    <w:rsid w:val="007F1F36"/>
    <w:rsid w:val="007F24D2"/>
    <w:rsid w:val="007F2D58"/>
    <w:rsid w:val="007F2DEF"/>
    <w:rsid w:val="007F3AC8"/>
    <w:rsid w:val="007F42AF"/>
    <w:rsid w:val="007F4491"/>
    <w:rsid w:val="007F45BD"/>
    <w:rsid w:val="007F5E93"/>
    <w:rsid w:val="007F64C9"/>
    <w:rsid w:val="007F711B"/>
    <w:rsid w:val="007F7F8B"/>
    <w:rsid w:val="00800D1F"/>
    <w:rsid w:val="00802622"/>
    <w:rsid w:val="00802826"/>
    <w:rsid w:val="00803164"/>
    <w:rsid w:val="00803CF2"/>
    <w:rsid w:val="0080414A"/>
    <w:rsid w:val="008057B3"/>
    <w:rsid w:val="00805E5D"/>
    <w:rsid w:val="008069BB"/>
    <w:rsid w:val="00807B19"/>
    <w:rsid w:val="00807D2D"/>
    <w:rsid w:val="00807F26"/>
    <w:rsid w:val="00810980"/>
    <w:rsid w:val="00810A39"/>
    <w:rsid w:val="00811038"/>
    <w:rsid w:val="008115BB"/>
    <w:rsid w:val="008119CD"/>
    <w:rsid w:val="00812F0F"/>
    <w:rsid w:val="00813CB3"/>
    <w:rsid w:val="00814442"/>
    <w:rsid w:val="00814A06"/>
    <w:rsid w:val="00815257"/>
    <w:rsid w:val="008153EC"/>
    <w:rsid w:val="008155D0"/>
    <w:rsid w:val="00815F63"/>
    <w:rsid w:val="00816F84"/>
    <w:rsid w:val="008177AD"/>
    <w:rsid w:val="00817A89"/>
    <w:rsid w:val="008200E1"/>
    <w:rsid w:val="00821825"/>
    <w:rsid w:val="00821A72"/>
    <w:rsid w:val="00821B89"/>
    <w:rsid w:val="00822FB6"/>
    <w:rsid w:val="00823EA4"/>
    <w:rsid w:val="0082454A"/>
    <w:rsid w:val="00825D4D"/>
    <w:rsid w:val="00825FC4"/>
    <w:rsid w:val="00826125"/>
    <w:rsid w:val="008265B3"/>
    <w:rsid w:val="00826AA9"/>
    <w:rsid w:val="00826C6F"/>
    <w:rsid w:val="00830917"/>
    <w:rsid w:val="00830AFA"/>
    <w:rsid w:val="00832EB4"/>
    <w:rsid w:val="0083337F"/>
    <w:rsid w:val="00833D11"/>
    <w:rsid w:val="0083455C"/>
    <w:rsid w:val="008346E1"/>
    <w:rsid w:val="00834926"/>
    <w:rsid w:val="008356B2"/>
    <w:rsid w:val="008356DD"/>
    <w:rsid w:val="00835D21"/>
    <w:rsid w:val="0083647F"/>
    <w:rsid w:val="0083649C"/>
    <w:rsid w:val="00837CA0"/>
    <w:rsid w:val="00840E51"/>
    <w:rsid w:val="00842580"/>
    <w:rsid w:val="0084406B"/>
    <w:rsid w:val="0084557D"/>
    <w:rsid w:val="0084616E"/>
    <w:rsid w:val="00846AD5"/>
    <w:rsid w:val="00847B5C"/>
    <w:rsid w:val="00851AC6"/>
    <w:rsid w:val="00853677"/>
    <w:rsid w:val="00853CAD"/>
    <w:rsid w:val="00854A83"/>
    <w:rsid w:val="008553B8"/>
    <w:rsid w:val="00855DE9"/>
    <w:rsid w:val="00856363"/>
    <w:rsid w:val="008565A5"/>
    <w:rsid w:val="00856B75"/>
    <w:rsid w:val="00857FD6"/>
    <w:rsid w:val="00860046"/>
    <w:rsid w:val="008603A5"/>
    <w:rsid w:val="008606A9"/>
    <w:rsid w:val="0086140A"/>
    <w:rsid w:val="0086167D"/>
    <w:rsid w:val="00862334"/>
    <w:rsid w:val="008625C4"/>
    <w:rsid w:val="008628D6"/>
    <w:rsid w:val="00863569"/>
    <w:rsid w:val="0086378D"/>
    <w:rsid w:val="00863A07"/>
    <w:rsid w:val="0086474D"/>
    <w:rsid w:val="008659AE"/>
    <w:rsid w:val="0086621A"/>
    <w:rsid w:val="00866402"/>
    <w:rsid w:val="00866811"/>
    <w:rsid w:val="00866993"/>
    <w:rsid w:val="008701CF"/>
    <w:rsid w:val="00871E10"/>
    <w:rsid w:val="00872A6B"/>
    <w:rsid w:val="00873B7A"/>
    <w:rsid w:val="00873E2D"/>
    <w:rsid w:val="0087746C"/>
    <w:rsid w:val="00880686"/>
    <w:rsid w:val="008811D9"/>
    <w:rsid w:val="00882534"/>
    <w:rsid w:val="00882815"/>
    <w:rsid w:val="00882B74"/>
    <w:rsid w:val="008850C9"/>
    <w:rsid w:val="008875EA"/>
    <w:rsid w:val="008875EB"/>
    <w:rsid w:val="008879CA"/>
    <w:rsid w:val="00887F93"/>
    <w:rsid w:val="00890831"/>
    <w:rsid w:val="0089222B"/>
    <w:rsid w:val="008953E1"/>
    <w:rsid w:val="008974D9"/>
    <w:rsid w:val="008A12FE"/>
    <w:rsid w:val="008A2348"/>
    <w:rsid w:val="008A2747"/>
    <w:rsid w:val="008A3302"/>
    <w:rsid w:val="008A3BB1"/>
    <w:rsid w:val="008A3F13"/>
    <w:rsid w:val="008A405C"/>
    <w:rsid w:val="008A417A"/>
    <w:rsid w:val="008A435D"/>
    <w:rsid w:val="008A4BF5"/>
    <w:rsid w:val="008A5C99"/>
    <w:rsid w:val="008A5D63"/>
    <w:rsid w:val="008A664B"/>
    <w:rsid w:val="008A7271"/>
    <w:rsid w:val="008B1098"/>
    <w:rsid w:val="008B1E16"/>
    <w:rsid w:val="008B1FE3"/>
    <w:rsid w:val="008B2243"/>
    <w:rsid w:val="008B29D9"/>
    <w:rsid w:val="008B4C73"/>
    <w:rsid w:val="008B57E3"/>
    <w:rsid w:val="008B6023"/>
    <w:rsid w:val="008B64DD"/>
    <w:rsid w:val="008B65B6"/>
    <w:rsid w:val="008B6E37"/>
    <w:rsid w:val="008B6FC1"/>
    <w:rsid w:val="008C03E7"/>
    <w:rsid w:val="008C0FE1"/>
    <w:rsid w:val="008C23E8"/>
    <w:rsid w:val="008C4704"/>
    <w:rsid w:val="008D0684"/>
    <w:rsid w:val="008D1547"/>
    <w:rsid w:val="008D180D"/>
    <w:rsid w:val="008D20C6"/>
    <w:rsid w:val="008D388C"/>
    <w:rsid w:val="008D38C8"/>
    <w:rsid w:val="008D3ADE"/>
    <w:rsid w:val="008D48CB"/>
    <w:rsid w:val="008D55F5"/>
    <w:rsid w:val="008D5968"/>
    <w:rsid w:val="008D5B04"/>
    <w:rsid w:val="008D61C0"/>
    <w:rsid w:val="008D61F7"/>
    <w:rsid w:val="008D70A7"/>
    <w:rsid w:val="008D7126"/>
    <w:rsid w:val="008D7228"/>
    <w:rsid w:val="008D7D7E"/>
    <w:rsid w:val="008E07BC"/>
    <w:rsid w:val="008E09D3"/>
    <w:rsid w:val="008E10BB"/>
    <w:rsid w:val="008E12BD"/>
    <w:rsid w:val="008E136E"/>
    <w:rsid w:val="008E19D7"/>
    <w:rsid w:val="008E1E29"/>
    <w:rsid w:val="008E2DDE"/>
    <w:rsid w:val="008E2FB9"/>
    <w:rsid w:val="008E4C75"/>
    <w:rsid w:val="008E5AFD"/>
    <w:rsid w:val="008E5E00"/>
    <w:rsid w:val="008E6F9B"/>
    <w:rsid w:val="008E729E"/>
    <w:rsid w:val="008E7ABE"/>
    <w:rsid w:val="008E7C39"/>
    <w:rsid w:val="008F0686"/>
    <w:rsid w:val="008F1E9A"/>
    <w:rsid w:val="008F2404"/>
    <w:rsid w:val="008F32AB"/>
    <w:rsid w:val="008F4314"/>
    <w:rsid w:val="008F4B9D"/>
    <w:rsid w:val="008F4E0E"/>
    <w:rsid w:val="00900814"/>
    <w:rsid w:val="00900E28"/>
    <w:rsid w:val="00901039"/>
    <w:rsid w:val="00901281"/>
    <w:rsid w:val="00901AF5"/>
    <w:rsid w:val="00901C80"/>
    <w:rsid w:val="00901D88"/>
    <w:rsid w:val="009022B4"/>
    <w:rsid w:val="009022FC"/>
    <w:rsid w:val="009024FA"/>
    <w:rsid w:val="00902811"/>
    <w:rsid w:val="0090313D"/>
    <w:rsid w:val="00903260"/>
    <w:rsid w:val="0090413D"/>
    <w:rsid w:val="0090452A"/>
    <w:rsid w:val="0090462F"/>
    <w:rsid w:val="009056F8"/>
    <w:rsid w:val="00905A6F"/>
    <w:rsid w:val="009070BC"/>
    <w:rsid w:val="00907747"/>
    <w:rsid w:val="00910759"/>
    <w:rsid w:val="00911401"/>
    <w:rsid w:val="009119DD"/>
    <w:rsid w:val="00912885"/>
    <w:rsid w:val="00912B2F"/>
    <w:rsid w:val="00915087"/>
    <w:rsid w:val="009150B4"/>
    <w:rsid w:val="00915D47"/>
    <w:rsid w:val="009166B3"/>
    <w:rsid w:val="009169AE"/>
    <w:rsid w:val="00916EF9"/>
    <w:rsid w:val="00920A4D"/>
    <w:rsid w:val="00920C6C"/>
    <w:rsid w:val="00921003"/>
    <w:rsid w:val="009212C0"/>
    <w:rsid w:val="009217E6"/>
    <w:rsid w:val="00921F15"/>
    <w:rsid w:val="009220D4"/>
    <w:rsid w:val="0092221C"/>
    <w:rsid w:val="009224AB"/>
    <w:rsid w:val="0092328D"/>
    <w:rsid w:val="00923FAB"/>
    <w:rsid w:val="00924DB5"/>
    <w:rsid w:val="00930DF6"/>
    <w:rsid w:val="00931C8A"/>
    <w:rsid w:val="0093785D"/>
    <w:rsid w:val="0094588D"/>
    <w:rsid w:val="0095173B"/>
    <w:rsid w:val="00952E84"/>
    <w:rsid w:val="0095300E"/>
    <w:rsid w:val="0095387E"/>
    <w:rsid w:val="00954103"/>
    <w:rsid w:val="009553D7"/>
    <w:rsid w:val="00955F59"/>
    <w:rsid w:val="0095661F"/>
    <w:rsid w:val="0095722A"/>
    <w:rsid w:val="009612E8"/>
    <w:rsid w:val="00962190"/>
    <w:rsid w:val="00963AC9"/>
    <w:rsid w:val="00964D61"/>
    <w:rsid w:val="009656C7"/>
    <w:rsid w:val="00966542"/>
    <w:rsid w:val="00967CA2"/>
    <w:rsid w:val="009723B7"/>
    <w:rsid w:val="009723D0"/>
    <w:rsid w:val="00972992"/>
    <w:rsid w:val="00973C39"/>
    <w:rsid w:val="00975F0E"/>
    <w:rsid w:val="00977756"/>
    <w:rsid w:val="00977BCE"/>
    <w:rsid w:val="00980029"/>
    <w:rsid w:val="009803E0"/>
    <w:rsid w:val="009820B2"/>
    <w:rsid w:val="00982404"/>
    <w:rsid w:val="00982D25"/>
    <w:rsid w:val="00982FF8"/>
    <w:rsid w:val="0098425B"/>
    <w:rsid w:val="009842EF"/>
    <w:rsid w:val="009847C0"/>
    <w:rsid w:val="00984A65"/>
    <w:rsid w:val="00985563"/>
    <w:rsid w:val="00986C0C"/>
    <w:rsid w:val="00987005"/>
    <w:rsid w:val="0098759A"/>
    <w:rsid w:val="00990DCF"/>
    <w:rsid w:val="009912BB"/>
    <w:rsid w:val="00992156"/>
    <w:rsid w:val="00993358"/>
    <w:rsid w:val="00994014"/>
    <w:rsid w:val="00994A22"/>
    <w:rsid w:val="009963DE"/>
    <w:rsid w:val="00996E1F"/>
    <w:rsid w:val="00996E9E"/>
    <w:rsid w:val="00997D85"/>
    <w:rsid w:val="00997E92"/>
    <w:rsid w:val="00997F83"/>
    <w:rsid w:val="009A03D3"/>
    <w:rsid w:val="009A2B35"/>
    <w:rsid w:val="009A309E"/>
    <w:rsid w:val="009A469B"/>
    <w:rsid w:val="009A4CD9"/>
    <w:rsid w:val="009A5997"/>
    <w:rsid w:val="009A5FF4"/>
    <w:rsid w:val="009A670E"/>
    <w:rsid w:val="009A7936"/>
    <w:rsid w:val="009B0153"/>
    <w:rsid w:val="009B0385"/>
    <w:rsid w:val="009B08ED"/>
    <w:rsid w:val="009B10D2"/>
    <w:rsid w:val="009B1903"/>
    <w:rsid w:val="009B1B27"/>
    <w:rsid w:val="009B23B6"/>
    <w:rsid w:val="009B2E2E"/>
    <w:rsid w:val="009B31A4"/>
    <w:rsid w:val="009B351C"/>
    <w:rsid w:val="009B36A9"/>
    <w:rsid w:val="009B439A"/>
    <w:rsid w:val="009B4420"/>
    <w:rsid w:val="009B4AD1"/>
    <w:rsid w:val="009B5618"/>
    <w:rsid w:val="009B5C92"/>
    <w:rsid w:val="009B6387"/>
    <w:rsid w:val="009B6493"/>
    <w:rsid w:val="009B6BDE"/>
    <w:rsid w:val="009B7919"/>
    <w:rsid w:val="009C0DFF"/>
    <w:rsid w:val="009C1C2A"/>
    <w:rsid w:val="009C35CA"/>
    <w:rsid w:val="009C4164"/>
    <w:rsid w:val="009C43CC"/>
    <w:rsid w:val="009C456A"/>
    <w:rsid w:val="009C4E84"/>
    <w:rsid w:val="009C5FBB"/>
    <w:rsid w:val="009C6414"/>
    <w:rsid w:val="009C695F"/>
    <w:rsid w:val="009C6A00"/>
    <w:rsid w:val="009C75FA"/>
    <w:rsid w:val="009C780F"/>
    <w:rsid w:val="009C78B9"/>
    <w:rsid w:val="009C7E59"/>
    <w:rsid w:val="009D04A2"/>
    <w:rsid w:val="009D08FD"/>
    <w:rsid w:val="009D0A30"/>
    <w:rsid w:val="009D0F9E"/>
    <w:rsid w:val="009D2A2E"/>
    <w:rsid w:val="009D31D1"/>
    <w:rsid w:val="009D3ED0"/>
    <w:rsid w:val="009D3F5E"/>
    <w:rsid w:val="009D3FE0"/>
    <w:rsid w:val="009D460A"/>
    <w:rsid w:val="009D4F68"/>
    <w:rsid w:val="009D57C5"/>
    <w:rsid w:val="009D6A1E"/>
    <w:rsid w:val="009D6A53"/>
    <w:rsid w:val="009E04A7"/>
    <w:rsid w:val="009E060E"/>
    <w:rsid w:val="009E08DF"/>
    <w:rsid w:val="009E08FE"/>
    <w:rsid w:val="009E1C00"/>
    <w:rsid w:val="009E2833"/>
    <w:rsid w:val="009E2929"/>
    <w:rsid w:val="009E538E"/>
    <w:rsid w:val="009E54E0"/>
    <w:rsid w:val="009E66D9"/>
    <w:rsid w:val="009E725B"/>
    <w:rsid w:val="009E7430"/>
    <w:rsid w:val="009E769E"/>
    <w:rsid w:val="009E7CB7"/>
    <w:rsid w:val="009E7D80"/>
    <w:rsid w:val="009E7FD1"/>
    <w:rsid w:val="009F007E"/>
    <w:rsid w:val="009F0242"/>
    <w:rsid w:val="009F1DD5"/>
    <w:rsid w:val="009F1DE8"/>
    <w:rsid w:val="009F1EA7"/>
    <w:rsid w:val="009F231A"/>
    <w:rsid w:val="009F279C"/>
    <w:rsid w:val="009F2D97"/>
    <w:rsid w:val="009F2EF0"/>
    <w:rsid w:val="009F3094"/>
    <w:rsid w:val="009F3433"/>
    <w:rsid w:val="009F34B8"/>
    <w:rsid w:val="009F38AB"/>
    <w:rsid w:val="009F38CB"/>
    <w:rsid w:val="009F4F87"/>
    <w:rsid w:val="009F5E22"/>
    <w:rsid w:val="009F61E6"/>
    <w:rsid w:val="009F723D"/>
    <w:rsid w:val="009F72DF"/>
    <w:rsid w:val="009F7504"/>
    <w:rsid w:val="009F7947"/>
    <w:rsid w:val="00A00BA1"/>
    <w:rsid w:val="00A026F6"/>
    <w:rsid w:val="00A031E3"/>
    <w:rsid w:val="00A03C0D"/>
    <w:rsid w:val="00A04693"/>
    <w:rsid w:val="00A04BD6"/>
    <w:rsid w:val="00A10B0E"/>
    <w:rsid w:val="00A11122"/>
    <w:rsid w:val="00A11254"/>
    <w:rsid w:val="00A11528"/>
    <w:rsid w:val="00A11F3B"/>
    <w:rsid w:val="00A1451F"/>
    <w:rsid w:val="00A15873"/>
    <w:rsid w:val="00A15878"/>
    <w:rsid w:val="00A17D65"/>
    <w:rsid w:val="00A17D95"/>
    <w:rsid w:val="00A2049F"/>
    <w:rsid w:val="00A205B0"/>
    <w:rsid w:val="00A20E34"/>
    <w:rsid w:val="00A20EC6"/>
    <w:rsid w:val="00A21377"/>
    <w:rsid w:val="00A23B25"/>
    <w:rsid w:val="00A2466F"/>
    <w:rsid w:val="00A247E3"/>
    <w:rsid w:val="00A24D7A"/>
    <w:rsid w:val="00A26BA7"/>
    <w:rsid w:val="00A278C7"/>
    <w:rsid w:val="00A2796B"/>
    <w:rsid w:val="00A30467"/>
    <w:rsid w:val="00A30EDF"/>
    <w:rsid w:val="00A31BB8"/>
    <w:rsid w:val="00A3210D"/>
    <w:rsid w:val="00A32A6F"/>
    <w:rsid w:val="00A32D3E"/>
    <w:rsid w:val="00A33108"/>
    <w:rsid w:val="00A33BCF"/>
    <w:rsid w:val="00A340AD"/>
    <w:rsid w:val="00A34A1B"/>
    <w:rsid w:val="00A35F43"/>
    <w:rsid w:val="00A36006"/>
    <w:rsid w:val="00A36462"/>
    <w:rsid w:val="00A365D6"/>
    <w:rsid w:val="00A36B2B"/>
    <w:rsid w:val="00A36B6D"/>
    <w:rsid w:val="00A3765A"/>
    <w:rsid w:val="00A40260"/>
    <w:rsid w:val="00A4034F"/>
    <w:rsid w:val="00A4068D"/>
    <w:rsid w:val="00A406EE"/>
    <w:rsid w:val="00A40807"/>
    <w:rsid w:val="00A422CE"/>
    <w:rsid w:val="00A424A0"/>
    <w:rsid w:val="00A424A1"/>
    <w:rsid w:val="00A4335D"/>
    <w:rsid w:val="00A44506"/>
    <w:rsid w:val="00A45403"/>
    <w:rsid w:val="00A4665C"/>
    <w:rsid w:val="00A50307"/>
    <w:rsid w:val="00A50CC7"/>
    <w:rsid w:val="00A50D02"/>
    <w:rsid w:val="00A50F74"/>
    <w:rsid w:val="00A51C9E"/>
    <w:rsid w:val="00A520B0"/>
    <w:rsid w:val="00A52233"/>
    <w:rsid w:val="00A53375"/>
    <w:rsid w:val="00A54152"/>
    <w:rsid w:val="00A55D28"/>
    <w:rsid w:val="00A57F71"/>
    <w:rsid w:val="00A60225"/>
    <w:rsid w:val="00A6065B"/>
    <w:rsid w:val="00A60B73"/>
    <w:rsid w:val="00A60E19"/>
    <w:rsid w:val="00A61D40"/>
    <w:rsid w:val="00A62716"/>
    <w:rsid w:val="00A630AD"/>
    <w:rsid w:val="00A63421"/>
    <w:rsid w:val="00A64C52"/>
    <w:rsid w:val="00A64E82"/>
    <w:rsid w:val="00A65A46"/>
    <w:rsid w:val="00A66F8C"/>
    <w:rsid w:val="00A6768A"/>
    <w:rsid w:val="00A67E43"/>
    <w:rsid w:val="00A701C6"/>
    <w:rsid w:val="00A708BF"/>
    <w:rsid w:val="00A710FC"/>
    <w:rsid w:val="00A71B68"/>
    <w:rsid w:val="00A721D7"/>
    <w:rsid w:val="00A736FB"/>
    <w:rsid w:val="00A752F4"/>
    <w:rsid w:val="00A753D8"/>
    <w:rsid w:val="00A77F63"/>
    <w:rsid w:val="00A77F8B"/>
    <w:rsid w:val="00A80036"/>
    <w:rsid w:val="00A80467"/>
    <w:rsid w:val="00A81EB7"/>
    <w:rsid w:val="00A81F3E"/>
    <w:rsid w:val="00A83A3E"/>
    <w:rsid w:val="00A8408E"/>
    <w:rsid w:val="00A856B6"/>
    <w:rsid w:val="00A85A59"/>
    <w:rsid w:val="00A92587"/>
    <w:rsid w:val="00A92698"/>
    <w:rsid w:val="00A93B41"/>
    <w:rsid w:val="00A948D9"/>
    <w:rsid w:val="00A951F0"/>
    <w:rsid w:val="00A95828"/>
    <w:rsid w:val="00A96035"/>
    <w:rsid w:val="00A9677B"/>
    <w:rsid w:val="00A97160"/>
    <w:rsid w:val="00AA00A9"/>
    <w:rsid w:val="00AA04CE"/>
    <w:rsid w:val="00AA0918"/>
    <w:rsid w:val="00AA2D7E"/>
    <w:rsid w:val="00AA311F"/>
    <w:rsid w:val="00AA32AD"/>
    <w:rsid w:val="00AA357F"/>
    <w:rsid w:val="00AA3921"/>
    <w:rsid w:val="00AA39E6"/>
    <w:rsid w:val="00AA3CB7"/>
    <w:rsid w:val="00AA3DC5"/>
    <w:rsid w:val="00AA4A95"/>
    <w:rsid w:val="00AA6156"/>
    <w:rsid w:val="00AA792F"/>
    <w:rsid w:val="00AB0272"/>
    <w:rsid w:val="00AB07F2"/>
    <w:rsid w:val="00AB08BE"/>
    <w:rsid w:val="00AB1D75"/>
    <w:rsid w:val="00AB2A46"/>
    <w:rsid w:val="00AB3224"/>
    <w:rsid w:val="00AB478C"/>
    <w:rsid w:val="00AB65CE"/>
    <w:rsid w:val="00AB6E3B"/>
    <w:rsid w:val="00AB752E"/>
    <w:rsid w:val="00AC2386"/>
    <w:rsid w:val="00AC2CEA"/>
    <w:rsid w:val="00AC33FF"/>
    <w:rsid w:val="00AC3C0E"/>
    <w:rsid w:val="00AC44FE"/>
    <w:rsid w:val="00AC5658"/>
    <w:rsid w:val="00AC633F"/>
    <w:rsid w:val="00AC66E1"/>
    <w:rsid w:val="00AC6F8B"/>
    <w:rsid w:val="00AC6FBF"/>
    <w:rsid w:val="00AD0F69"/>
    <w:rsid w:val="00AD1935"/>
    <w:rsid w:val="00AD1B25"/>
    <w:rsid w:val="00AD2D5C"/>
    <w:rsid w:val="00AD3CE4"/>
    <w:rsid w:val="00AD4496"/>
    <w:rsid w:val="00AD4A24"/>
    <w:rsid w:val="00AD4DF6"/>
    <w:rsid w:val="00AD504A"/>
    <w:rsid w:val="00AD578D"/>
    <w:rsid w:val="00AD5C06"/>
    <w:rsid w:val="00AD626E"/>
    <w:rsid w:val="00AD63BB"/>
    <w:rsid w:val="00AD6BFD"/>
    <w:rsid w:val="00AD7269"/>
    <w:rsid w:val="00AD7D39"/>
    <w:rsid w:val="00AE1AE9"/>
    <w:rsid w:val="00AE279F"/>
    <w:rsid w:val="00AE465E"/>
    <w:rsid w:val="00AE5B8F"/>
    <w:rsid w:val="00AE7904"/>
    <w:rsid w:val="00AF0FD2"/>
    <w:rsid w:val="00AF25C6"/>
    <w:rsid w:val="00AF3C6A"/>
    <w:rsid w:val="00AF59EE"/>
    <w:rsid w:val="00AF6149"/>
    <w:rsid w:val="00AF66D8"/>
    <w:rsid w:val="00AF6F14"/>
    <w:rsid w:val="00AF7710"/>
    <w:rsid w:val="00AF77D5"/>
    <w:rsid w:val="00AF7B4C"/>
    <w:rsid w:val="00B00CD4"/>
    <w:rsid w:val="00B01686"/>
    <w:rsid w:val="00B01AFE"/>
    <w:rsid w:val="00B01D40"/>
    <w:rsid w:val="00B060BE"/>
    <w:rsid w:val="00B07966"/>
    <w:rsid w:val="00B10E1E"/>
    <w:rsid w:val="00B10E9B"/>
    <w:rsid w:val="00B133A2"/>
    <w:rsid w:val="00B1522A"/>
    <w:rsid w:val="00B15D30"/>
    <w:rsid w:val="00B164D1"/>
    <w:rsid w:val="00B20088"/>
    <w:rsid w:val="00B20225"/>
    <w:rsid w:val="00B20A49"/>
    <w:rsid w:val="00B21B99"/>
    <w:rsid w:val="00B21B9F"/>
    <w:rsid w:val="00B22AC0"/>
    <w:rsid w:val="00B22B8F"/>
    <w:rsid w:val="00B22EE3"/>
    <w:rsid w:val="00B235C5"/>
    <w:rsid w:val="00B235D8"/>
    <w:rsid w:val="00B24151"/>
    <w:rsid w:val="00B24383"/>
    <w:rsid w:val="00B25F78"/>
    <w:rsid w:val="00B26461"/>
    <w:rsid w:val="00B30D80"/>
    <w:rsid w:val="00B31449"/>
    <w:rsid w:val="00B32768"/>
    <w:rsid w:val="00B34CC5"/>
    <w:rsid w:val="00B35D2D"/>
    <w:rsid w:val="00B3612A"/>
    <w:rsid w:val="00B37668"/>
    <w:rsid w:val="00B40416"/>
    <w:rsid w:val="00B40500"/>
    <w:rsid w:val="00B434E4"/>
    <w:rsid w:val="00B44152"/>
    <w:rsid w:val="00B44D36"/>
    <w:rsid w:val="00B47596"/>
    <w:rsid w:val="00B502A9"/>
    <w:rsid w:val="00B514CC"/>
    <w:rsid w:val="00B523F0"/>
    <w:rsid w:val="00B52966"/>
    <w:rsid w:val="00B53FC5"/>
    <w:rsid w:val="00B54FD0"/>
    <w:rsid w:val="00B555A1"/>
    <w:rsid w:val="00B55FE7"/>
    <w:rsid w:val="00B56329"/>
    <w:rsid w:val="00B57479"/>
    <w:rsid w:val="00B61421"/>
    <w:rsid w:val="00B6148B"/>
    <w:rsid w:val="00B6238A"/>
    <w:rsid w:val="00B626B1"/>
    <w:rsid w:val="00B6314F"/>
    <w:rsid w:val="00B63745"/>
    <w:rsid w:val="00B63AEB"/>
    <w:rsid w:val="00B6402A"/>
    <w:rsid w:val="00B64154"/>
    <w:rsid w:val="00B64307"/>
    <w:rsid w:val="00B64571"/>
    <w:rsid w:val="00B65D9E"/>
    <w:rsid w:val="00B665FA"/>
    <w:rsid w:val="00B729B6"/>
    <w:rsid w:val="00B72E7B"/>
    <w:rsid w:val="00B73FF5"/>
    <w:rsid w:val="00B75096"/>
    <w:rsid w:val="00B751D9"/>
    <w:rsid w:val="00B75CD7"/>
    <w:rsid w:val="00B76143"/>
    <w:rsid w:val="00B76836"/>
    <w:rsid w:val="00B77154"/>
    <w:rsid w:val="00B77E7C"/>
    <w:rsid w:val="00B80683"/>
    <w:rsid w:val="00B806EB"/>
    <w:rsid w:val="00B821B7"/>
    <w:rsid w:val="00B830CE"/>
    <w:rsid w:val="00B84785"/>
    <w:rsid w:val="00B848CC"/>
    <w:rsid w:val="00B84C44"/>
    <w:rsid w:val="00B85131"/>
    <w:rsid w:val="00B85498"/>
    <w:rsid w:val="00B85D66"/>
    <w:rsid w:val="00B86CF5"/>
    <w:rsid w:val="00B87061"/>
    <w:rsid w:val="00B875C8"/>
    <w:rsid w:val="00B9002E"/>
    <w:rsid w:val="00B90374"/>
    <w:rsid w:val="00B91003"/>
    <w:rsid w:val="00B9240B"/>
    <w:rsid w:val="00B92A74"/>
    <w:rsid w:val="00B92DD2"/>
    <w:rsid w:val="00B937C9"/>
    <w:rsid w:val="00B94520"/>
    <w:rsid w:val="00B948F4"/>
    <w:rsid w:val="00B94B80"/>
    <w:rsid w:val="00B94CA8"/>
    <w:rsid w:val="00B96CAD"/>
    <w:rsid w:val="00B97EC4"/>
    <w:rsid w:val="00BA1A95"/>
    <w:rsid w:val="00BA2019"/>
    <w:rsid w:val="00BA2CAA"/>
    <w:rsid w:val="00BA2F03"/>
    <w:rsid w:val="00BA4075"/>
    <w:rsid w:val="00BA4AC5"/>
    <w:rsid w:val="00BA4DF3"/>
    <w:rsid w:val="00BA52F2"/>
    <w:rsid w:val="00BA54E3"/>
    <w:rsid w:val="00BA56FF"/>
    <w:rsid w:val="00BA6375"/>
    <w:rsid w:val="00BA7B33"/>
    <w:rsid w:val="00BB1E74"/>
    <w:rsid w:val="00BB2B73"/>
    <w:rsid w:val="00BB2C95"/>
    <w:rsid w:val="00BB3CB9"/>
    <w:rsid w:val="00BB4B47"/>
    <w:rsid w:val="00BB4BD8"/>
    <w:rsid w:val="00BB74FA"/>
    <w:rsid w:val="00BC10AB"/>
    <w:rsid w:val="00BC12EC"/>
    <w:rsid w:val="00BC27B6"/>
    <w:rsid w:val="00BC3742"/>
    <w:rsid w:val="00BC3816"/>
    <w:rsid w:val="00BC62D4"/>
    <w:rsid w:val="00BC738C"/>
    <w:rsid w:val="00BD0AAB"/>
    <w:rsid w:val="00BD1824"/>
    <w:rsid w:val="00BD2F8E"/>
    <w:rsid w:val="00BD377B"/>
    <w:rsid w:val="00BD3D6C"/>
    <w:rsid w:val="00BD42CD"/>
    <w:rsid w:val="00BD4379"/>
    <w:rsid w:val="00BD43A9"/>
    <w:rsid w:val="00BD441A"/>
    <w:rsid w:val="00BD50DA"/>
    <w:rsid w:val="00BD5893"/>
    <w:rsid w:val="00BD5E40"/>
    <w:rsid w:val="00BD650E"/>
    <w:rsid w:val="00BD68FA"/>
    <w:rsid w:val="00BD7772"/>
    <w:rsid w:val="00BD7BFD"/>
    <w:rsid w:val="00BE0488"/>
    <w:rsid w:val="00BE079E"/>
    <w:rsid w:val="00BE0849"/>
    <w:rsid w:val="00BE0A34"/>
    <w:rsid w:val="00BE0B22"/>
    <w:rsid w:val="00BE11FB"/>
    <w:rsid w:val="00BE1A3F"/>
    <w:rsid w:val="00BE1BFE"/>
    <w:rsid w:val="00BE28CB"/>
    <w:rsid w:val="00BE38A8"/>
    <w:rsid w:val="00BE5DC0"/>
    <w:rsid w:val="00BE5EF2"/>
    <w:rsid w:val="00BE62D7"/>
    <w:rsid w:val="00BE71D3"/>
    <w:rsid w:val="00BE7AEE"/>
    <w:rsid w:val="00BE7B55"/>
    <w:rsid w:val="00BE7D3B"/>
    <w:rsid w:val="00BF00E1"/>
    <w:rsid w:val="00BF0689"/>
    <w:rsid w:val="00BF1575"/>
    <w:rsid w:val="00BF20B3"/>
    <w:rsid w:val="00BF2F14"/>
    <w:rsid w:val="00BF3918"/>
    <w:rsid w:val="00BF4C37"/>
    <w:rsid w:val="00BF4C93"/>
    <w:rsid w:val="00BF5131"/>
    <w:rsid w:val="00BF5AB9"/>
    <w:rsid w:val="00BF62DD"/>
    <w:rsid w:val="00BF67C3"/>
    <w:rsid w:val="00BF6C1D"/>
    <w:rsid w:val="00BF6E67"/>
    <w:rsid w:val="00BF74A8"/>
    <w:rsid w:val="00BF75E5"/>
    <w:rsid w:val="00BF7B6B"/>
    <w:rsid w:val="00C018DF"/>
    <w:rsid w:val="00C02962"/>
    <w:rsid w:val="00C03466"/>
    <w:rsid w:val="00C038CE"/>
    <w:rsid w:val="00C03CDA"/>
    <w:rsid w:val="00C04264"/>
    <w:rsid w:val="00C04C45"/>
    <w:rsid w:val="00C05245"/>
    <w:rsid w:val="00C05CB5"/>
    <w:rsid w:val="00C06C6A"/>
    <w:rsid w:val="00C07001"/>
    <w:rsid w:val="00C0752A"/>
    <w:rsid w:val="00C078B1"/>
    <w:rsid w:val="00C10675"/>
    <w:rsid w:val="00C10B09"/>
    <w:rsid w:val="00C1178C"/>
    <w:rsid w:val="00C1298D"/>
    <w:rsid w:val="00C13C53"/>
    <w:rsid w:val="00C13F5C"/>
    <w:rsid w:val="00C142C1"/>
    <w:rsid w:val="00C149F3"/>
    <w:rsid w:val="00C154C2"/>
    <w:rsid w:val="00C15A68"/>
    <w:rsid w:val="00C15BF4"/>
    <w:rsid w:val="00C16198"/>
    <w:rsid w:val="00C16BC3"/>
    <w:rsid w:val="00C16F32"/>
    <w:rsid w:val="00C1731A"/>
    <w:rsid w:val="00C173D3"/>
    <w:rsid w:val="00C174FF"/>
    <w:rsid w:val="00C17532"/>
    <w:rsid w:val="00C17CEC"/>
    <w:rsid w:val="00C20205"/>
    <w:rsid w:val="00C20345"/>
    <w:rsid w:val="00C2123D"/>
    <w:rsid w:val="00C21400"/>
    <w:rsid w:val="00C22333"/>
    <w:rsid w:val="00C22814"/>
    <w:rsid w:val="00C2298A"/>
    <w:rsid w:val="00C230D6"/>
    <w:rsid w:val="00C23453"/>
    <w:rsid w:val="00C2419F"/>
    <w:rsid w:val="00C244AD"/>
    <w:rsid w:val="00C2479D"/>
    <w:rsid w:val="00C24D38"/>
    <w:rsid w:val="00C25993"/>
    <w:rsid w:val="00C25A00"/>
    <w:rsid w:val="00C26307"/>
    <w:rsid w:val="00C26B00"/>
    <w:rsid w:val="00C27186"/>
    <w:rsid w:val="00C315C6"/>
    <w:rsid w:val="00C318F6"/>
    <w:rsid w:val="00C31A07"/>
    <w:rsid w:val="00C32F2C"/>
    <w:rsid w:val="00C3340F"/>
    <w:rsid w:val="00C33506"/>
    <w:rsid w:val="00C33849"/>
    <w:rsid w:val="00C338FA"/>
    <w:rsid w:val="00C33ADB"/>
    <w:rsid w:val="00C35238"/>
    <w:rsid w:val="00C354C6"/>
    <w:rsid w:val="00C35C87"/>
    <w:rsid w:val="00C36C6F"/>
    <w:rsid w:val="00C40C97"/>
    <w:rsid w:val="00C40E6D"/>
    <w:rsid w:val="00C4147F"/>
    <w:rsid w:val="00C4157D"/>
    <w:rsid w:val="00C41780"/>
    <w:rsid w:val="00C419D1"/>
    <w:rsid w:val="00C41DEE"/>
    <w:rsid w:val="00C42712"/>
    <w:rsid w:val="00C4390D"/>
    <w:rsid w:val="00C44D47"/>
    <w:rsid w:val="00C45305"/>
    <w:rsid w:val="00C455BC"/>
    <w:rsid w:val="00C4571A"/>
    <w:rsid w:val="00C45861"/>
    <w:rsid w:val="00C4618B"/>
    <w:rsid w:val="00C46BB8"/>
    <w:rsid w:val="00C47A9C"/>
    <w:rsid w:val="00C47B13"/>
    <w:rsid w:val="00C47D57"/>
    <w:rsid w:val="00C5028E"/>
    <w:rsid w:val="00C513E3"/>
    <w:rsid w:val="00C515D4"/>
    <w:rsid w:val="00C51651"/>
    <w:rsid w:val="00C519E5"/>
    <w:rsid w:val="00C51C42"/>
    <w:rsid w:val="00C51DA6"/>
    <w:rsid w:val="00C52D73"/>
    <w:rsid w:val="00C536B0"/>
    <w:rsid w:val="00C54D38"/>
    <w:rsid w:val="00C551A9"/>
    <w:rsid w:val="00C55220"/>
    <w:rsid w:val="00C556E5"/>
    <w:rsid w:val="00C55D26"/>
    <w:rsid w:val="00C57C74"/>
    <w:rsid w:val="00C604C4"/>
    <w:rsid w:val="00C60B66"/>
    <w:rsid w:val="00C61E0D"/>
    <w:rsid w:val="00C62B13"/>
    <w:rsid w:val="00C641F3"/>
    <w:rsid w:val="00C648A1"/>
    <w:rsid w:val="00C649A5"/>
    <w:rsid w:val="00C658C4"/>
    <w:rsid w:val="00C70BF2"/>
    <w:rsid w:val="00C71268"/>
    <w:rsid w:val="00C71411"/>
    <w:rsid w:val="00C71BBE"/>
    <w:rsid w:val="00C71CD9"/>
    <w:rsid w:val="00C72221"/>
    <w:rsid w:val="00C726BA"/>
    <w:rsid w:val="00C72A32"/>
    <w:rsid w:val="00C73071"/>
    <w:rsid w:val="00C73D7F"/>
    <w:rsid w:val="00C73F78"/>
    <w:rsid w:val="00C74185"/>
    <w:rsid w:val="00C74878"/>
    <w:rsid w:val="00C74F81"/>
    <w:rsid w:val="00C7525A"/>
    <w:rsid w:val="00C75687"/>
    <w:rsid w:val="00C75730"/>
    <w:rsid w:val="00C7607A"/>
    <w:rsid w:val="00C76DBA"/>
    <w:rsid w:val="00C77555"/>
    <w:rsid w:val="00C80B67"/>
    <w:rsid w:val="00C818FC"/>
    <w:rsid w:val="00C822C1"/>
    <w:rsid w:val="00C82629"/>
    <w:rsid w:val="00C8267E"/>
    <w:rsid w:val="00C83FE8"/>
    <w:rsid w:val="00C842C9"/>
    <w:rsid w:val="00C84865"/>
    <w:rsid w:val="00C84EBC"/>
    <w:rsid w:val="00C85D85"/>
    <w:rsid w:val="00C86CAE"/>
    <w:rsid w:val="00C86E7C"/>
    <w:rsid w:val="00C87A7A"/>
    <w:rsid w:val="00C87B83"/>
    <w:rsid w:val="00C87D0F"/>
    <w:rsid w:val="00C908F2"/>
    <w:rsid w:val="00C9098C"/>
    <w:rsid w:val="00C930FD"/>
    <w:rsid w:val="00C93D02"/>
    <w:rsid w:val="00C948E6"/>
    <w:rsid w:val="00C95B34"/>
    <w:rsid w:val="00C96BF0"/>
    <w:rsid w:val="00C97B81"/>
    <w:rsid w:val="00CA113A"/>
    <w:rsid w:val="00CA20DB"/>
    <w:rsid w:val="00CA2776"/>
    <w:rsid w:val="00CA2C18"/>
    <w:rsid w:val="00CA31B0"/>
    <w:rsid w:val="00CA453C"/>
    <w:rsid w:val="00CA4976"/>
    <w:rsid w:val="00CA5F1A"/>
    <w:rsid w:val="00CB0A05"/>
    <w:rsid w:val="00CB1175"/>
    <w:rsid w:val="00CB1B88"/>
    <w:rsid w:val="00CB3669"/>
    <w:rsid w:val="00CB3CC6"/>
    <w:rsid w:val="00CB3FA0"/>
    <w:rsid w:val="00CB4B35"/>
    <w:rsid w:val="00CB56A3"/>
    <w:rsid w:val="00CB5955"/>
    <w:rsid w:val="00CB64AB"/>
    <w:rsid w:val="00CB6A56"/>
    <w:rsid w:val="00CB6DBD"/>
    <w:rsid w:val="00CB7E69"/>
    <w:rsid w:val="00CC00B4"/>
    <w:rsid w:val="00CC00C4"/>
    <w:rsid w:val="00CC0A92"/>
    <w:rsid w:val="00CC1818"/>
    <w:rsid w:val="00CC2420"/>
    <w:rsid w:val="00CC28C1"/>
    <w:rsid w:val="00CC303A"/>
    <w:rsid w:val="00CC3488"/>
    <w:rsid w:val="00CC3551"/>
    <w:rsid w:val="00CC57FD"/>
    <w:rsid w:val="00CC6595"/>
    <w:rsid w:val="00CC6B6D"/>
    <w:rsid w:val="00CC6DD1"/>
    <w:rsid w:val="00CC7BD9"/>
    <w:rsid w:val="00CD34B0"/>
    <w:rsid w:val="00CD3636"/>
    <w:rsid w:val="00CD3A4A"/>
    <w:rsid w:val="00CD65AF"/>
    <w:rsid w:val="00CD7B1C"/>
    <w:rsid w:val="00CD7F57"/>
    <w:rsid w:val="00CE11FF"/>
    <w:rsid w:val="00CE2746"/>
    <w:rsid w:val="00CE2BD8"/>
    <w:rsid w:val="00CE3F40"/>
    <w:rsid w:val="00CE686F"/>
    <w:rsid w:val="00CE6B91"/>
    <w:rsid w:val="00CE746A"/>
    <w:rsid w:val="00CE7AA0"/>
    <w:rsid w:val="00CF0E17"/>
    <w:rsid w:val="00CF20E5"/>
    <w:rsid w:val="00CF215B"/>
    <w:rsid w:val="00CF37DE"/>
    <w:rsid w:val="00CF47E9"/>
    <w:rsid w:val="00CF48AC"/>
    <w:rsid w:val="00CF513B"/>
    <w:rsid w:val="00CF726D"/>
    <w:rsid w:val="00CF74A2"/>
    <w:rsid w:val="00CF7586"/>
    <w:rsid w:val="00D00E22"/>
    <w:rsid w:val="00D00ED8"/>
    <w:rsid w:val="00D01C2B"/>
    <w:rsid w:val="00D020B8"/>
    <w:rsid w:val="00D038A7"/>
    <w:rsid w:val="00D04951"/>
    <w:rsid w:val="00D051EE"/>
    <w:rsid w:val="00D056F2"/>
    <w:rsid w:val="00D05EC2"/>
    <w:rsid w:val="00D060C9"/>
    <w:rsid w:val="00D06287"/>
    <w:rsid w:val="00D06A71"/>
    <w:rsid w:val="00D071EC"/>
    <w:rsid w:val="00D1021C"/>
    <w:rsid w:val="00D102B9"/>
    <w:rsid w:val="00D10BFE"/>
    <w:rsid w:val="00D11AF5"/>
    <w:rsid w:val="00D12013"/>
    <w:rsid w:val="00D13BC9"/>
    <w:rsid w:val="00D1454D"/>
    <w:rsid w:val="00D145EF"/>
    <w:rsid w:val="00D151F3"/>
    <w:rsid w:val="00D156B8"/>
    <w:rsid w:val="00D17F16"/>
    <w:rsid w:val="00D2061C"/>
    <w:rsid w:val="00D208DA"/>
    <w:rsid w:val="00D21263"/>
    <w:rsid w:val="00D21FE7"/>
    <w:rsid w:val="00D22DB7"/>
    <w:rsid w:val="00D22E36"/>
    <w:rsid w:val="00D23020"/>
    <w:rsid w:val="00D23331"/>
    <w:rsid w:val="00D23732"/>
    <w:rsid w:val="00D25A99"/>
    <w:rsid w:val="00D25CD6"/>
    <w:rsid w:val="00D26196"/>
    <w:rsid w:val="00D2706B"/>
    <w:rsid w:val="00D2713E"/>
    <w:rsid w:val="00D27C4E"/>
    <w:rsid w:val="00D27D4B"/>
    <w:rsid w:val="00D30DC1"/>
    <w:rsid w:val="00D314B6"/>
    <w:rsid w:val="00D3256A"/>
    <w:rsid w:val="00D32636"/>
    <w:rsid w:val="00D3293E"/>
    <w:rsid w:val="00D35369"/>
    <w:rsid w:val="00D35559"/>
    <w:rsid w:val="00D3561B"/>
    <w:rsid w:val="00D37C8F"/>
    <w:rsid w:val="00D37F43"/>
    <w:rsid w:val="00D4093D"/>
    <w:rsid w:val="00D40BF6"/>
    <w:rsid w:val="00D41509"/>
    <w:rsid w:val="00D425F5"/>
    <w:rsid w:val="00D43559"/>
    <w:rsid w:val="00D4411A"/>
    <w:rsid w:val="00D441C6"/>
    <w:rsid w:val="00D445F5"/>
    <w:rsid w:val="00D4649C"/>
    <w:rsid w:val="00D46564"/>
    <w:rsid w:val="00D46CC6"/>
    <w:rsid w:val="00D472B9"/>
    <w:rsid w:val="00D47E06"/>
    <w:rsid w:val="00D5040E"/>
    <w:rsid w:val="00D5052F"/>
    <w:rsid w:val="00D51037"/>
    <w:rsid w:val="00D5125A"/>
    <w:rsid w:val="00D53753"/>
    <w:rsid w:val="00D542D3"/>
    <w:rsid w:val="00D5479A"/>
    <w:rsid w:val="00D54E92"/>
    <w:rsid w:val="00D54FCD"/>
    <w:rsid w:val="00D560A2"/>
    <w:rsid w:val="00D57726"/>
    <w:rsid w:val="00D6047F"/>
    <w:rsid w:val="00D6062A"/>
    <w:rsid w:val="00D6144F"/>
    <w:rsid w:val="00D61F43"/>
    <w:rsid w:val="00D620AC"/>
    <w:rsid w:val="00D63375"/>
    <w:rsid w:val="00D634E0"/>
    <w:rsid w:val="00D64AD8"/>
    <w:rsid w:val="00D66784"/>
    <w:rsid w:val="00D66E48"/>
    <w:rsid w:val="00D67F34"/>
    <w:rsid w:val="00D67F5E"/>
    <w:rsid w:val="00D70422"/>
    <w:rsid w:val="00D7049D"/>
    <w:rsid w:val="00D70B35"/>
    <w:rsid w:val="00D7163A"/>
    <w:rsid w:val="00D71678"/>
    <w:rsid w:val="00D71AD7"/>
    <w:rsid w:val="00D724A2"/>
    <w:rsid w:val="00D73B54"/>
    <w:rsid w:val="00D73C90"/>
    <w:rsid w:val="00D745D5"/>
    <w:rsid w:val="00D75370"/>
    <w:rsid w:val="00D75ABB"/>
    <w:rsid w:val="00D7703D"/>
    <w:rsid w:val="00D77591"/>
    <w:rsid w:val="00D777B4"/>
    <w:rsid w:val="00D77BFB"/>
    <w:rsid w:val="00D77D95"/>
    <w:rsid w:val="00D8088E"/>
    <w:rsid w:val="00D84694"/>
    <w:rsid w:val="00D8479C"/>
    <w:rsid w:val="00D85192"/>
    <w:rsid w:val="00D8577F"/>
    <w:rsid w:val="00D85CA0"/>
    <w:rsid w:val="00D86609"/>
    <w:rsid w:val="00D904DB"/>
    <w:rsid w:val="00D90C5F"/>
    <w:rsid w:val="00D9120D"/>
    <w:rsid w:val="00D925B9"/>
    <w:rsid w:val="00D926BD"/>
    <w:rsid w:val="00D9399E"/>
    <w:rsid w:val="00D93E64"/>
    <w:rsid w:val="00D94103"/>
    <w:rsid w:val="00D951D0"/>
    <w:rsid w:val="00D952D3"/>
    <w:rsid w:val="00D95F8E"/>
    <w:rsid w:val="00D966D3"/>
    <w:rsid w:val="00D96804"/>
    <w:rsid w:val="00D969B1"/>
    <w:rsid w:val="00D9710C"/>
    <w:rsid w:val="00D972AB"/>
    <w:rsid w:val="00D9763E"/>
    <w:rsid w:val="00D976B3"/>
    <w:rsid w:val="00D97DE3"/>
    <w:rsid w:val="00DA0BEC"/>
    <w:rsid w:val="00DA13E1"/>
    <w:rsid w:val="00DA1630"/>
    <w:rsid w:val="00DA26BA"/>
    <w:rsid w:val="00DA2841"/>
    <w:rsid w:val="00DA31B5"/>
    <w:rsid w:val="00DA4498"/>
    <w:rsid w:val="00DA453C"/>
    <w:rsid w:val="00DA4877"/>
    <w:rsid w:val="00DA4914"/>
    <w:rsid w:val="00DA6301"/>
    <w:rsid w:val="00DA6F87"/>
    <w:rsid w:val="00DB0C5A"/>
    <w:rsid w:val="00DB2EE4"/>
    <w:rsid w:val="00DB340E"/>
    <w:rsid w:val="00DB404C"/>
    <w:rsid w:val="00DB491C"/>
    <w:rsid w:val="00DB4AF7"/>
    <w:rsid w:val="00DB59AE"/>
    <w:rsid w:val="00DB6ABB"/>
    <w:rsid w:val="00DB7007"/>
    <w:rsid w:val="00DB7273"/>
    <w:rsid w:val="00DC061D"/>
    <w:rsid w:val="00DC11CC"/>
    <w:rsid w:val="00DC148B"/>
    <w:rsid w:val="00DC4DAE"/>
    <w:rsid w:val="00DC4E19"/>
    <w:rsid w:val="00DC5528"/>
    <w:rsid w:val="00DC6F49"/>
    <w:rsid w:val="00DC7447"/>
    <w:rsid w:val="00DC7483"/>
    <w:rsid w:val="00DC7E29"/>
    <w:rsid w:val="00DD0644"/>
    <w:rsid w:val="00DD1B72"/>
    <w:rsid w:val="00DD2D41"/>
    <w:rsid w:val="00DD2FBE"/>
    <w:rsid w:val="00DD6345"/>
    <w:rsid w:val="00DD79C4"/>
    <w:rsid w:val="00DD7B13"/>
    <w:rsid w:val="00DE0C68"/>
    <w:rsid w:val="00DE11BA"/>
    <w:rsid w:val="00DE2D50"/>
    <w:rsid w:val="00DE3987"/>
    <w:rsid w:val="00DE3A6C"/>
    <w:rsid w:val="00DE3C03"/>
    <w:rsid w:val="00DE4B43"/>
    <w:rsid w:val="00DE5221"/>
    <w:rsid w:val="00DE5C50"/>
    <w:rsid w:val="00DE6E2B"/>
    <w:rsid w:val="00DF35F1"/>
    <w:rsid w:val="00DF3F99"/>
    <w:rsid w:val="00DF5000"/>
    <w:rsid w:val="00DF63AA"/>
    <w:rsid w:val="00DF6582"/>
    <w:rsid w:val="00DF6BBA"/>
    <w:rsid w:val="00E00232"/>
    <w:rsid w:val="00E0069A"/>
    <w:rsid w:val="00E00F42"/>
    <w:rsid w:val="00E0231C"/>
    <w:rsid w:val="00E04716"/>
    <w:rsid w:val="00E04C22"/>
    <w:rsid w:val="00E0565B"/>
    <w:rsid w:val="00E059D9"/>
    <w:rsid w:val="00E07E3A"/>
    <w:rsid w:val="00E103B5"/>
    <w:rsid w:val="00E10A7D"/>
    <w:rsid w:val="00E10EE4"/>
    <w:rsid w:val="00E11277"/>
    <w:rsid w:val="00E11FF5"/>
    <w:rsid w:val="00E121D8"/>
    <w:rsid w:val="00E126EE"/>
    <w:rsid w:val="00E12D36"/>
    <w:rsid w:val="00E13420"/>
    <w:rsid w:val="00E14169"/>
    <w:rsid w:val="00E145AB"/>
    <w:rsid w:val="00E15123"/>
    <w:rsid w:val="00E16803"/>
    <w:rsid w:val="00E17772"/>
    <w:rsid w:val="00E20CF5"/>
    <w:rsid w:val="00E2188C"/>
    <w:rsid w:val="00E2196C"/>
    <w:rsid w:val="00E21A93"/>
    <w:rsid w:val="00E21BFB"/>
    <w:rsid w:val="00E21C84"/>
    <w:rsid w:val="00E22892"/>
    <w:rsid w:val="00E230E1"/>
    <w:rsid w:val="00E23769"/>
    <w:rsid w:val="00E23868"/>
    <w:rsid w:val="00E2548C"/>
    <w:rsid w:val="00E25932"/>
    <w:rsid w:val="00E265F7"/>
    <w:rsid w:val="00E26605"/>
    <w:rsid w:val="00E26CDE"/>
    <w:rsid w:val="00E27ED2"/>
    <w:rsid w:val="00E3121F"/>
    <w:rsid w:val="00E31DE0"/>
    <w:rsid w:val="00E3374C"/>
    <w:rsid w:val="00E3424B"/>
    <w:rsid w:val="00E344AE"/>
    <w:rsid w:val="00E35E13"/>
    <w:rsid w:val="00E37DED"/>
    <w:rsid w:val="00E41743"/>
    <w:rsid w:val="00E42404"/>
    <w:rsid w:val="00E426C0"/>
    <w:rsid w:val="00E42D2F"/>
    <w:rsid w:val="00E42E8E"/>
    <w:rsid w:val="00E43D74"/>
    <w:rsid w:val="00E44D48"/>
    <w:rsid w:val="00E45848"/>
    <w:rsid w:val="00E45E60"/>
    <w:rsid w:val="00E466F8"/>
    <w:rsid w:val="00E467EA"/>
    <w:rsid w:val="00E4683E"/>
    <w:rsid w:val="00E46F2E"/>
    <w:rsid w:val="00E47942"/>
    <w:rsid w:val="00E47AF8"/>
    <w:rsid w:val="00E47B48"/>
    <w:rsid w:val="00E47DB8"/>
    <w:rsid w:val="00E50319"/>
    <w:rsid w:val="00E50464"/>
    <w:rsid w:val="00E505FF"/>
    <w:rsid w:val="00E5083F"/>
    <w:rsid w:val="00E5236E"/>
    <w:rsid w:val="00E52E8C"/>
    <w:rsid w:val="00E55791"/>
    <w:rsid w:val="00E569F8"/>
    <w:rsid w:val="00E56AD0"/>
    <w:rsid w:val="00E56BE7"/>
    <w:rsid w:val="00E57C5E"/>
    <w:rsid w:val="00E60435"/>
    <w:rsid w:val="00E615EF"/>
    <w:rsid w:val="00E616D5"/>
    <w:rsid w:val="00E6350A"/>
    <w:rsid w:val="00E64A9F"/>
    <w:rsid w:val="00E65B7E"/>
    <w:rsid w:val="00E6680E"/>
    <w:rsid w:val="00E7129C"/>
    <w:rsid w:val="00E71AAB"/>
    <w:rsid w:val="00E71B6C"/>
    <w:rsid w:val="00E71BE5"/>
    <w:rsid w:val="00E72739"/>
    <w:rsid w:val="00E7301D"/>
    <w:rsid w:val="00E74E92"/>
    <w:rsid w:val="00E75941"/>
    <w:rsid w:val="00E76DBC"/>
    <w:rsid w:val="00E8095D"/>
    <w:rsid w:val="00E81114"/>
    <w:rsid w:val="00E8124B"/>
    <w:rsid w:val="00E81465"/>
    <w:rsid w:val="00E833C5"/>
    <w:rsid w:val="00E83E55"/>
    <w:rsid w:val="00E844C9"/>
    <w:rsid w:val="00E853C7"/>
    <w:rsid w:val="00E85798"/>
    <w:rsid w:val="00E869DF"/>
    <w:rsid w:val="00E86C58"/>
    <w:rsid w:val="00E86CC3"/>
    <w:rsid w:val="00E872D0"/>
    <w:rsid w:val="00E875BE"/>
    <w:rsid w:val="00E877C1"/>
    <w:rsid w:val="00E87C4C"/>
    <w:rsid w:val="00E91026"/>
    <w:rsid w:val="00E916C6"/>
    <w:rsid w:val="00E91883"/>
    <w:rsid w:val="00E92847"/>
    <w:rsid w:val="00E930B9"/>
    <w:rsid w:val="00E9322A"/>
    <w:rsid w:val="00E9333A"/>
    <w:rsid w:val="00E93ABA"/>
    <w:rsid w:val="00E94837"/>
    <w:rsid w:val="00E95523"/>
    <w:rsid w:val="00E978B5"/>
    <w:rsid w:val="00E97CFB"/>
    <w:rsid w:val="00E97D39"/>
    <w:rsid w:val="00EA20EC"/>
    <w:rsid w:val="00EA2285"/>
    <w:rsid w:val="00EA23FB"/>
    <w:rsid w:val="00EA2A19"/>
    <w:rsid w:val="00EA37DA"/>
    <w:rsid w:val="00EA46E4"/>
    <w:rsid w:val="00EA4EA9"/>
    <w:rsid w:val="00EA5AF1"/>
    <w:rsid w:val="00EA5BBD"/>
    <w:rsid w:val="00EA62D6"/>
    <w:rsid w:val="00EA7776"/>
    <w:rsid w:val="00EA7A9E"/>
    <w:rsid w:val="00EB064D"/>
    <w:rsid w:val="00EB1ADF"/>
    <w:rsid w:val="00EB24D0"/>
    <w:rsid w:val="00EB348F"/>
    <w:rsid w:val="00EB46D9"/>
    <w:rsid w:val="00EB5072"/>
    <w:rsid w:val="00EB50F2"/>
    <w:rsid w:val="00EB53AD"/>
    <w:rsid w:val="00EB5B5D"/>
    <w:rsid w:val="00EB6152"/>
    <w:rsid w:val="00EB63AE"/>
    <w:rsid w:val="00EB67E8"/>
    <w:rsid w:val="00EB74F3"/>
    <w:rsid w:val="00EB799D"/>
    <w:rsid w:val="00EC0E07"/>
    <w:rsid w:val="00EC29AA"/>
    <w:rsid w:val="00EC3109"/>
    <w:rsid w:val="00EC456B"/>
    <w:rsid w:val="00EC50BE"/>
    <w:rsid w:val="00EC5263"/>
    <w:rsid w:val="00EC5418"/>
    <w:rsid w:val="00EC5C7F"/>
    <w:rsid w:val="00EC622B"/>
    <w:rsid w:val="00EC62BD"/>
    <w:rsid w:val="00EC7062"/>
    <w:rsid w:val="00EC70AE"/>
    <w:rsid w:val="00ED0D87"/>
    <w:rsid w:val="00ED0EAE"/>
    <w:rsid w:val="00ED281C"/>
    <w:rsid w:val="00ED294B"/>
    <w:rsid w:val="00ED2EFF"/>
    <w:rsid w:val="00ED35DC"/>
    <w:rsid w:val="00ED3AB6"/>
    <w:rsid w:val="00ED3FB4"/>
    <w:rsid w:val="00ED422D"/>
    <w:rsid w:val="00ED586E"/>
    <w:rsid w:val="00ED5A15"/>
    <w:rsid w:val="00ED5C4C"/>
    <w:rsid w:val="00ED6A2A"/>
    <w:rsid w:val="00ED6C40"/>
    <w:rsid w:val="00ED70E2"/>
    <w:rsid w:val="00ED78F1"/>
    <w:rsid w:val="00EE1740"/>
    <w:rsid w:val="00EE191D"/>
    <w:rsid w:val="00EE1F81"/>
    <w:rsid w:val="00EE2B5F"/>
    <w:rsid w:val="00EE49C6"/>
    <w:rsid w:val="00EE4E8D"/>
    <w:rsid w:val="00EE5181"/>
    <w:rsid w:val="00EE5756"/>
    <w:rsid w:val="00EE650F"/>
    <w:rsid w:val="00EE7E17"/>
    <w:rsid w:val="00EF0633"/>
    <w:rsid w:val="00EF1C80"/>
    <w:rsid w:val="00EF2E37"/>
    <w:rsid w:val="00EF4274"/>
    <w:rsid w:val="00EF504E"/>
    <w:rsid w:val="00EF5352"/>
    <w:rsid w:val="00EF54B1"/>
    <w:rsid w:val="00EF597F"/>
    <w:rsid w:val="00EF6224"/>
    <w:rsid w:val="00EF7C68"/>
    <w:rsid w:val="00F01691"/>
    <w:rsid w:val="00F01FEF"/>
    <w:rsid w:val="00F03864"/>
    <w:rsid w:val="00F04C6A"/>
    <w:rsid w:val="00F0701E"/>
    <w:rsid w:val="00F0775E"/>
    <w:rsid w:val="00F07B6A"/>
    <w:rsid w:val="00F07CD0"/>
    <w:rsid w:val="00F1071F"/>
    <w:rsid w:val="00F12E3A"/>
    <w:rsid w:val="00F1346E"/>
    <w:rsid w:val="00F139E0"/>
    <w:rsid w:val="00F13E0C"/>
    <w:rsid w:val="00F13E70"/>
    <w:rsid w:val="00F153D5"/>
    <w:rsid w:val="00F1614A"/>
    <w:rsid w:val="00F16753"/>
    <w:rsid w:val="00F16972"/>
    <w:rsid w:val="00F2126E"/>
    <w:rsid w:val="00F212BB"/>
    <w:rsid w:val="00F22B69"/>
    <w:rsid w:val="00F2375D"/>
    <w:rsid w:val="00F2432D"/>
    <w:rsid w:val="00F2440E"/>
    <w:rsid w:val="00F251B7"/>
    <w:rsid w:val="00F254FE"/>
    <w:rsid w:val="00F27071"/>
    <w:rsid w:val="00F27B8B"/>
    <w:rsid w:val="00F30D0F"/>
    <w:rsid w:val="00F31022"/>
    <w:rsid w:val="00F3205E"/>
    <w:rsid w:val="00F33210"/>
    <w:rsid w:val="00F33617"/>
    <w:rsid w:val="00F33E14"/>
    <w:rsid w:val="00F34883"/>
    <w:rsid w:val="00F34955"/>
    <w:rsid w:val="00F35E70"/>
    <w:rsid w:val="00F3665D"/>
    <w:rsid w:val="00F36940"/>
    <w:rsid w:val="00F37C10"/>
    <w:rsid w:val="00F37D50"/>
    <w:rsid w:val="00F40D18"/>
    <w:rsid w:val="00F40F76"/>
    <w:rsid w:val="00F435DA"/>
    <w:rsid w:val="00F44A43"/>
    <w:rsid w:val="00F44D54"/>
    <w:rsid w:val="00F452B8"/>
    <w:rsid w:val="00F452F0"/>
    <w:rsid w:val="00F45E68"/>
    <w:rsid w:val="00F46649"/>
    <w:rsid w:val="00F46FAA"/>
    <w:rsid w:val="00F47531"/>
    <w:rsid w:val="00F477D0"/>
    <w:rsid w:val="00F47DDC"/>
    <w:rsid w:val="00F50E49"/>
    <w:rsid w:val="00F52024"/>
    <w:rsid w:val="00F52464"/>
    <w:rsid w:val="00F53827"/>
    <w:rsid w:val="00F54705"/>
    <w:rsid w:val="00F54948"/>
    <w:rsid w:val="00F54D81"/>
    <w:rsid w:val="00F55517"/>
    <w:rsid w:val="00F57537"/>
    <w:rsid w:val="00F57545"/>
    <w:rsid w:val="00F57992"/>
    <w:rsid w:val="00F6074D"/>
    <w:rsid w:val="00F608CA"/>
    <w:rsid w:val="00F6261C"/>
    <w:rsid w:val="00F63488"/>
    <w:rsid w:val="00F64E3B"/>
    <w:rsid w:val="00F6538C"/>
    <w:rsid w:val="00F654D0"/>
    <w:rsid w:val="00F67295"/>
    <w:rsid w:val="00F67E61"/>
    <w:rsid w:val="00F7073A"/>
    <w:rsid w:val="00F72013"/>
    <w:rsid w:val="00F723D5"/>
    <w:rsid w:val="00F729ED"/>
    <w:rsid w:val="00F730DC"/>
    <w:rsid w:val="00F7352F"/>
    <w:rsid w:val="00F73546"/>
    <w:rsid w:val="00F74F27"/>
    <w:rsid w:val="00F76821"/>
    <w:rsid w:val="00F80295"/>
    <w:rsid w:val="00F80967"/>
    <w:rsid w:val="00F80AD3"/>
    <w:rsid w:val="00F80B4E"/>
    <w:rsid w:val="00F80E1F"/>
    <w:rsid w:val="00F80E3B"/>
    <w:rsid w:val="00F80FA3"/>
    <w:rsid w:val="00F8140B"/>
    <w:rsid w:val="00F8149B"/>
    <w:rsid w:val="00F82EF9"/>
    <w:rsid w:val="00F830AC"/>
    <w:rsid w:val="00F83DAE"/>
    <w:rsid w:val="00F83F6D"/>
    <w:rsid w:val="00F84AFF"/>
    <w:rsid w:val="00F84E4B"/>
    <w:rsid w:val="00F84F0B"/>
    <w:rsid w:val="00F853D2"/>
    <w:rsid w:val="00F85A48"/>
    <w:rsid w:val="00F85FB7"/>
    <w:rsid w:val="00F867B3"/>
    <w:rsid w:val="00F871D8"/>
    <w:rsid w:val="00F90EB6"/>
    <w:rsid w:val="00F91E6A"/>
    <w:rsid w:val="00F9240B"/>
    <w:rsid w:val="00F93517"/>
    <w:rsid w:val="00F9402F"/>
    <w:rsid w:val="00F940D0"/>
    <w:rsid w:val="00F947BA"/>
    <w:rsid w:val="00F953D0"/>
    <w:rsid w:val="00F95A51"/>
    <w:rsid w:val="00F96541"/>
    <w:rsid w:val="00F96A23"/>
    <w:rsid w:val="00F97B89"/>
    <w:rsid w:val="00F97E8F"/>
    <w:rsid w:val="00FA0ECD"/>
    <w:rsid w:val="00FA1951"/>
    <w:rsid w:val="00FA1ADE"/>
    <w:rsid w:val="00FA225E"/>
    <w:rsid w:val="00FA27AB"/>
    <w:rsid w:val="00FA614C"/>
    <w:rsid w:val="00FA650A"/>
    <w:rsid w:val="00FA6EDC"/>
    <w:rsid w:val="00FB00E8"/>
    <w:rsid w:val="00FB0269"/>
    <w:rsid w:val="00FB043A"/>
    <w:rsid w:val="00FB1A75"/>
    <w:rsid w:val="00FB2512"/>
    <w:rsid w:val="00FB2E09"/>
    <w:rsid w:val="00FB33A2"/>
    <w:rsid w:val="00FB36B3"/>
    <w:rsid w:val="00FB387D"/>
    <w:rsid w:val="00FB491F"/>
    <w:rsid w:val="00FB4DCF"/>
    <w:rsid w:val="00FB5C2C"/>
    <w:rsid w:val="00FB6DA0"/>
    <w:rsid w:val="00FB6F0F"/>
    <w:rsid w:val="00FC1610"/>
    <w:rsid w:val="00FC1862"/>
    <w:rsid w:val="00FC2074"/>
    <w:rsid w:val="00FC20F6"/>
    <w:rsid w:val="00FC2517"/>
    <w:rsid w:val="00FC26E6"/>
    <w:rsid w:val="00FC315D"/>
    <w:rsid w:val="00FC45DB"/>
    <w:rsid w:val="00FC4BBC"/>
    <w:rsid w:val="00FC4DEC"/>
    <w:rsid w:val="00FC66AE"/>
    <w:rsid w:val="00FC7CA2"/>
    <w:rsid w:val="00FC7F35"/>
    <w:rsid w:val="00FD03B6"/>
    <w:rsid w:val="00FD0919"/>
    <w:rsid w:val="00FD0A16"/>
    <w:rsid w:val="00FD0F53"/>
    <w:rsid w:val="00FD1549"/>
    <w:rsid w:val="00FD3469"/>
    <w:rsid w:val="00FD368E"/>
    <w:rsid w:val="00FD4B73"/>
    <w:rsid w:val="00FD5BE4"/>
    <w:rsid w:val="00FD7C86"/>
    <w:rsid w:val="00FE1AD1"/>
    <w:rsid w:val="00FE1E9C"/>
    <w:rsid w:val="00FE246D"/>
    <w:rsid w:val="00FE4075"/>
    <w:rsid w:val="00FE4E77"/>
    <w:rsid w:val="00FE50E2"/>
    <w:rsid w:val="00FE5FAB"/>
    <w:rsid w:val="00FE723D"/>
    <w:rsid w:val="00FF15A7"/>
    <w:rsid w:val="00FF1AF8"/>
    <w:rsid w:val="00FF1CF7"/>
    <w:rsid w:val="00FF2E07"/>
    <w:rsid w:val="00FF2F11"/>
    <w:rsid w:val="00FF38B6"/>
    <w:rsid w:val="00FF403E"/>
    <w:rsid w:val="00FF5826"/>
    <w:rsid w:val="00FF6063"/>
    <w:rsid w:val="00FF64B4"/>
    <w:rsid w:val="00FF70F7"/>
    <w:rsid w:val="00FF7599"/>
    <w:rsid w:val="00FF7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CC53C"/>
  <w15:chartTrackingRefBased/>
  <w15:docId w15:val="{9A2A7D80-3805-4BBD-85EE-03D740D3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F87"/>
  </w:style>
  <w:style w:type="paragraph" w:styleId="Heading1">
    <w:name w:val="heading 1"/>
    <w:basedOn w:val="Normal"/>
    <w:next w:val="Normal"/>
    <w:link w:val="Heading1Char"/>
    <w:uiPriority w:val="9"/>
    <w:qFormat/>
    <w:rsid w:val="000567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75730"/>
    <w:pPr>
      <w:spacing w:after="0" w:line="240" w:lineRule="auto"/>
    </w:pPr>
    <w:rPr>
      <w:sz w:val="20"/>
      <w:szCs w:val="20"/>
    </w:rPr>
  </w:style>
  <w:style w:type="character" w:customStyle="1" w:styleId="FootnoteTextChar">
    <w:name w:val="Footnote Text Char"/>
    <w:basedOn w:val="DefaultParagraphFont"/>
    <w:link w:val="FootnoteText"/>
    <w:rsid w:val="00C75730"/>
    <w:rPr>
      <w:sz w:val="20"/>
      <w:szCs w:val="20"/>
    </w:rPr>
  </w:style>
  <w:style w:type="character" w:styleId="FootnoteReference">
    <w:name w:val="footnote reference"/>
    <w:basedOn w:val="DefaultParagraphFont"/>
    <w:unhideWhenUsed/>
    <w:rsid w:val="00C75730"/>
    <w:rPr>
      <w:vertAlign w:val="superscript"/>
    </w:rPr>
  </w:style>
  <w:style w:type="paragraph" w:styleId="ListParagraph">
    <w:name w:val="List Paragraph"/>
    <w:basedOn w:val="Normal"/>
    <w:qFormat/>
    <w:rsid w:val="004E72D7"/>
    <w:pPr>
      <w:ind w:left="720"/>
      <w:contextualSpacing/>
    </w:pPr>
  </w:style>
  <w:style w:type="paragraph" w:styleId="Header">
    <w:name w:val="header"/>
    <w:basedOn w:val="Normal"/>
    <w:link w:val="HeaderChar"/>
    <w:uiPriority w:val="99"/>
    <w:unhideWhenUsed/>
    <w:rsid w:val="00854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A83"/>
  </w:style>
  <w:style w:type="paragraph" w:styleId="Footer">
    <w:name w:val="footer"/>
    <w:basedOn w:val="Normal"/>
    <w:link w:val="FooterChar"/>
    <w:uiPriority w:val="99"/>
    <w:unhideWhenUsed/>
    <w:rsid w:val="00854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A83"/>
  </w:style>
  <w:style w:type="character" w:styleId="Emphasis">
    <w:name w:val="Emphasis"/>
    <w:basedOn w:val="DefaultParagraphFont"/>
    <w:uiPriority w:val="20"/>
    <w:qFormat/>
    <w:rsid w:val="0086378D"/>
    <w:rPr>
      <w:i/>
      <w:iCs/>
    </w:rPr>
  </w:style>
  <w:style w:type="character" w:styleId="Hyperlink">
    <w:name w:val="Hyperlink"/>
    <w:basedOn w:val="DefaultParagraphFont"/>
    <w:uiPriority w:val="99"/>
    <w:unhideWhenUsed/>
    <w:rsid w:val="00972992"/>
    <w:rPr>
      <w:color w:val="0000FF"/>
      <w:u w:val="single"/>
    </w:rPr>
  </w:style>
  <w:style w:type="character" w:styleId="CommentReference">
    <w:name w:val="annotation reference"/>
    <w:basedOn w:val="DefaultParagraphFont"/>
    <w:uiPriority w:val="99"/>
    <w:semiHidden/>
    <w:unhideWhenUsed/>
    <w:rsid w:val="00D77BFB"/>
    <w:rPr>
      <w:sz w:val="16"/>
      <w:szCs w:val="16"/>
    </w:rPr>
  </w:style>
  <w:style w:type="paragraph" w:styleId="CommentText">
    <w:name w:val="annotation text"/>
    <w:basedOn w:val="Normal"/>
    <w:link w:val="CommentTextChar"/>
    <w:uiPriority w:val="99"/>
    <w:unhideWhenUsed/>
    <w:rsid w:val="00D77BFB"/>
    <w:pPr>
      <w:spacing w:line="240" w:lineRule="auto"/>
    </w:pPr>
    <w:rPr>
      <w:sz w:val="20"/>
      <w:szCs w:val="20"/>
    </w:rPr>
  </w:style>
  <w:style w:type="character" w:customStyle="1" w:styleId="CommentTextChar">
    <w:name w:val="Comment Text Char"/>
    <w:basedOn w:val="DefaultParagraphFont"/>
    <w:link w:val="CommentText"/>
    <w:uiPriority w:val="99"/>
    <w:rsid w:val="00D77BFB"/>
    <w:rPr>
      <w:sz w:val="20"/>
      <w:szCs w:val="20"/>
    </w:rPr>
  </w:style>
  <w:style w:type="paragraph" w:styleId="CommentSubject">
    <w:name w:val="annotation subject"/>
    <w:basedOn w:val="CommentText"/>
    <w:next w:val="CommentText"/>
    <w:link w:val="CommentSubjectChar"/>
    <w:uiPriority w:val="99"/>
    <w:semiHidden/>
    <w:unhideWhenUsed/>
    <w:rsid w:val="00D77BFB"/>
    <w:rPr>
      <w:b/>
      <w:bCs/>
    </w:rPr>
  </w:style>
  <w:style w:type="character" w:customStyle="1" w:styleId="CommentSubjectChar">
    <w:name w:val="Comment Subject Char"/>
    <w:basedOn w:val="CommentTextChar"/>
    <w:link w:val="CommentSubject"/>
    <w:uiPriority w:val="99"/>
    <w:semiHidden/>
    <w:rsid w:val="00D77BFB"/>
    <w:rPr>
      <w:b/>
      <w:bCs/>
      <w:sz w:val="20"/>
      <w:szCs w:val="20"/>
    </w:rPr>
  </w:style>
  <w:style w:type="paragraph" w:styleId="BalloonText">
    <w:name w:val="Balloon Text"/>
    <w:basedOn w:val="Normal"/>
    <w:link w:val="BalloonTextChar"/>
    <w:uiPriority w:val="99"/>
    <w:semiHidden/>
    <w:unhideWhenUsed/>
    <w:rsid w:val="00D77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BFB"/>
    <w:rPr>
      <w:rFonts w:ascii="Segoe UI" w:hAnsi="Segoe UI" w:cs="Segoe UI"/>
      <w:sz w:val="18"/>
      <w:szCs w:val="18"/>
    </w:rPr>
  </w:style>
  <w:style w:type="character" w:customStyle="1" w:styleId="fontstyle21">
    <w:name w:val="fontstyle21"/>
    <w:basedOn w:val="DefaultParagraphFont"/>
    <w:rsid w:val="00BE7B55"/>
    <w:rPr>
      <w:rFonts w:ascii="Times-Italic" w:hAnsi="Times-Italic" w:hint="default"/>
      <w:b w:val="0"/>
      <w:bCs w:val="0"/>
      <w:i/>
      <w:iCs/>
      <w:color w:val="000000"/>
      <w:sz w:val="22"/>
      <w:szCs w:val="22"/>
    </w:rPr>
  </w:style>
  <w:style w:type="character" w:customStyle="1" w:styleId="fontstyle01">
    <w:name w:val="fontstyle01"/>
    <w:basedOn w:val="DefaultParagraphFont"/>
    <w:rsid w:val="005F3302"/>
    <w:rPr>
      <w:rFonts w:ascii="TimesNewRomanSF" w:hAnsi="TimesNewRomanSF" w:hint="default"/>
      <w:b w:val="0"/>
      <w:bCs w:val="0"/>
      <w:i w:val="0"/>
      <w:iCs w:val="0"/>
      <w:color w:val="242021"/>
      <w:sz w:val="16"/>
      <w:szCs w:val="16"/>
    </w:rPr>
  </w:style>
  <w:style w:type="character" w:customStyle="1" w:styleId="fontstyle31">
    <w:name w:val="fontstyle31"/>
    <w:basedOn w:val="DefaultParagraphFont"/>
    <w:rsid w:val="00900814"/>
    <w:rPr>
      <w:rFonts w:ascii="TimesNewRomanSF-Italic" w:hAnsi="TimesNewRomanSF-Italic" w:hint="default"/>
      <w:b w:val="0"/>
      <w:bCs w:val="0"/>
      <w:i/>
      <w:iCs/>
      <w:color w:val="000000"/>
      <w:sz w:val="18"/>
      <w:szCs w:val="18"/>
    </w:rPr>
  </w:style>
  <w:style w:type="character" w:customStyle="1" w:styleId="highlight">
    <w:name w:val="highlight"/>
    <w:basedOn w:val="DefaultParagraphFont"/>
    <w:rsid w:val="0095661F"/>
  </w:style>
  <w:style w:type="character" w:customStyle="1" w:styleId="Heading1Char">
    <w:name w:val="Heading 1 Char"/>
    <w:basedOn w:val="DefaultParagraphFont"/>
    <w:link w:val="Heading1"/>
    <w:uiPriority w:val="9"/>
    <w:rsid w:val="000567BB"/>
    <w:rPr>
      <w:rFonts w:asciiTheme="majorHAnsi" w:eastAsiaTheme="majorEastAsia" w:hAnsiTheme="majorHAnsi" w:cstheme="majorBidi"/>
      <w:color w:val="2F5496" w:themeColor="accent1" w:themeShade="BF"/>
      <w:sz w:val="32"/>
      <w:szCs w:val="32"/>
    </w:rPr>
  </w:style>
  <w:style w:type="character" w:customStyle="1" w:styleId="c-bibliographic-informationvalue">
    <w:name w:val="c-bibliographic-information__value"/>
    <w:basedOn w:val="DefaultParagraphFont"/>
    <w:rsid w:val="00207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4201">
      <w:bodyDiv w:val="1"/>
      <w:marLeft w:val="0"/>
      <w:marRight w:val="0"/>
      <w:marTop w:val="0"/>
      <w:marBottom w:val="0"/>
      <w:divBdr>
        <w:top w:val="none" w:sz="0" w:space="0" w:color="auto"/>
        <w:left w:val="none" w:sz="0" w:space="0" w:color="auto"/>
        <w:bottom w:val="none" w:sz="0" w:space="0" w:color="auto"/>
        <w:right w:val="none" w:sz="0" w:space="0" w:color="auto"/>
      </w:divBdr>
    </w:div>
    <w:div w:id="280693088">
      <w:bodyDiv w:val="1"/>
      <w:marLeft w:val="0"/>
      <w:marRight w:val="0"/>
      <w:marTop w:val="0"/>
      <w:marBottom w:val="0"/>
      <w:divBdr>
        <w:top w:val="none" w:sz="0" w:space="0" w:color="auto"/>
        <w:left w:val="none" w:sz="0" w:space="0" w:color="auto"/>
        <w:bottom w:val="none" w:sz="0" w:space="0" w:color="auto"/>
        <w:right w:val="none" w:sz="0" w:space="0" w:color="auto"/>
      </w:divBdr>
    </w:div>
    <w:div w:id="350225169">
      <w:bodyDiv w:val="1"/>
      <w:marLeft w:val="0"/>
      <w:marRight w:val="0"/>
      <w:marTop w:val="0"/>
      <w:marBottom w:val="0"/>
      <w:divBdr>
        <w:top w:val="none" w:sz="0" w:space="0" w:color="auto"/>
        <w:left w:val="none" w:sz="0" w:space="0" w:color="auto"/>
        <w:bottom w:val="none" w:sz="0" w:space="0" w:color="auto"/>
        <w:right w:val="none" w:sz="0" w:space="0" w:color="auto"/>
      </w:divBdr>
    </w:div>
    <w:div w:id="698049584">
      <w:bodyDiv w:val="1"/>
      <w:marLeft w:val="0"/>
      <w:marRight w:val="0"/>
      <w:marTop w:val="0"/>
      <w:marBottom w:val="0"/>
      <w:divBdr>
        <w:top w:val="none" w:sz="0" w:space="0" w:color="auto"/>
        <w:left w:val="none" w:sz="0" w:space="0" w:color="auto"/>
        <w:bottom w:val="none" w:sz="0" w:space="0" w:color="auto"/>
        <w:right w:val="none" w:sz="0" w:space="0" w:color="auto"/>
      </w:divBdr>
    </w:div>
    <w:div w:id="805437581">
      <w:bodyDiv w:val="1"/>
      <w:marLeft w:val="0"/>
      <w:marRight w:val="0"/>
      <w:marTop w:val="0"/>
      <w:marBottom w:val="0"/>
      <w:divBdr>
        <w:top w:val="none" w:sz="0" w:space="0" w:color="auto"/>
        <w:left w:val="none" w:sz="0" w:space="0" w:color="auto"/>
        <w:bottom w:val="none" w:sz="0" w:space="0" w:color="auto"/>
        <w:right w:val="none" w:sz="0" w:space="0" w:color="auto"/>
      </w:divBdr>
    </w:div>
    <w:div w:id="1016926679">
      <w:bodyDiv w:val="1"/>
      <w:marLeft w:val="0"/>
      <w:marRight w:val="0"/>
      <w:marTop w:val="0"/>
      <w:marBottom w:val="0"/>
      <w:divBdr>
        <w:top w:val="none" w:sz="0" w:space="0" w:color="auto"/>
        <w:left w:val="none" w:sz="0" w:space="0" w:color="auto"/>
        <w:bottom w:val="none" w:sz="0" w:space="0" w:color="auto"/>
        <w:right w:val="none" w:sz="0" w:space="0" w:color="auto"/>
      </w:divBdr>
    </w:div>
    <w:div w:id="1084179966">
      <w:bodyDiv w:val="1"/>
      <w:marLeft w:val="0"/>
      <w:marRight w:val="0"/>
      <w:marTop w:val="0"/>
      <w:marBottom w:val="0"/>
      <w:divBdr>
        <w:top w:val="none" w:sz="0" w:space="0" w:color="auto"/>
        <w:left w:val="none" w:sz="0" w:space="0" w:color="auto"/>
        <w:bottom w:val="none" w:sz="0" w:space="0" w:color="auto"/>
        <w:right w:val="none" w:sz="0" w:space="0" w:color="auto"/>
      </w:divBdr>
    </w:div>
    <w:div w:id="1324549975">
      <w:bodyDiv w:val="1"/>
      <w:marLeft w:val="0"/>
      <w:marRight w:val="0"/>
      <w:marTop w:val="0"/>
      <w:marBottom w:val="0"/>
      <w:divBdr>
        <w:top w:val="none" w:sz="0" w:space="0" w:color="auto"/>
        <w:left w:val="none" w:sz="0" w:space="0" w:color="auto"/>
        <w:bottom w:val="none" w:sz="0" w:space="0" w:color="auto"/>
        <w:right w:val="none" w:sz="0" w:space="0" w:color="auto"/>
      </w:divBdr>
    </w:div>
    <w:div w:id="1616449216">
      <w:bodyDiv w:val="1"/>
      <w:marLeft w:val="0"/>
      <w:marRight w:val="0"/>
      <w:marTop w:val="0"/>
      <w:marBottom w:val="0"/>
      <w:divBdr>
        <w:top w:val="none" w:sz="0" w:space="0" w:color="auto"/>
        <w:left w:val="none" w:sz="0" w:space="0" w:color="auto"/>
        <w:bottom w:val="none" w:sz="0" w:space="0" w:color="auto"/>
        <w:right w:val="none" w:sz="0" w:space="0" w:color="auto"/>
      </w:divBdr>
    </w:div>
    <w:div w:id="17059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nous.123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3EE9A-36AD-47FD-8D77-43FDF7B3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8032</Words>
  <Characters>45785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Nicholas Emmerson (PhD Dept of Philosophy FT)</cp:lastModifiedBy>
  <cp:revision>3</cp:revision>
  <cp:lastPrinted>2021-08-10T13:41:00Z</cp:lastPrinted>
  <dcterms:created xsi:type="dcterms:W3CDTF">2021-12-03T14:05:00Z</dcterms:created>
  <dcterms:modified xsi:type="dcterms:W3CDTF">2021-12-03T14:12:00Z</dcterms:modified>
</cp:coreProperties>
</file>